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C8DF" w14:textId="5FBA11BE" w:rsidR="0081573E" w:rsidRPr="00FB0EC9" w:rsidRDefault="0081573E" w:rsidP="0081573E">
      <w:pPr>
        <w:jc w:val="center"/>
        <w:rPr>
          <w:rFonts w:ascii="Meiryo UI" w:hAnsi="Meiryo UI"/>
          <w:sz w:val="44"/>
        </w:rPr>
      </w:pPr>
    </w:p>
    <w:p w14:paraId="1C34F70B" w14:textId="77777777" w:rsidR="0081573E" w:rsidRPr="00FB0EC9" w:rsidRDefault="0081573E" w:rsidP="0081573E">
      <w:pPr>
        <w:jc w:val="center"/>
        <w:rPr>
          <w:rFonts w:ascii="Meiryo UI" w:hAnsi="Meiryo UI"/>
          <w:sz w:val="44"/>
        </w:rPr>
      </w:pPr>
    </w:p>
    <w:p w14:paraId="36F62748" w14:textId="77777777" w:rsidR="0081573E" w:rsidRPr="00FB0EC9" w:rsidRDefault="0081573E" w:rsidP="0081573E">
      <w:pPr>
        <w:jc w:val="center"/>
        <w:rPr>
          <w:rFonts w:ascii="Meiryo UI" w:hAnsi="Meiryo UI"/>
          <w:sz w:val="44"/>
        </w:rPr>
      </w:pPr>
    </w:p>
    <w:p w14:paraId="5C909EA6" w14:textId="77777777" w:rsidR="00F2022B" w:rsidRDefault="007E684C" w:rsidP="0081573E">
      <w:pPr>
        <w:jc w:val="center"/>
        <w:rPr>
          <w:rFonts w:ascii="Meiryo UI" w:hAnsi="Meiryo UI"/>
          <w:sz w:val="44"/>
          <w:lang w:eastAsia="zh-CN"/>
        </w:rPr>
      </w:pPr>
      <w:r>
        <w:rPr>
          <w:rFonts w:ascii="Meiryo UI" w:hAnsi="Meiryo UI" w:hint="eastAsia"/>
          <w:sz w:val="44"/>
          <w:lang w:eastAsia="zh-CN"/>
        </w:rPr>
        <w:t>東彼杵町</w:t>
      </w:r>
    </w:p>
    <w:p w14:paraId="1C4DB72C" w14:textId="2F7D22DA" w:rsidR="0081573E" w:rsidRPr="00FB0EC9" w:rsidRDefault="00F2022B" w:rsidP="0081573E">
      <w:pPr>
        <w:jc w:val="center"/>
        <w:rPr>
          <w:rFonts w:ascii="Meiryo UI" w:hAnsi="Meiryo UI"/>
          <w:sz w:val="44"/>
          <w:lang w:eastAsia="zh-CN"/>
        </w:rPr>
      </w:pPr>
      <w:r>
        <w:rPr>
          <w:rFonts w:ascii="Meiryo UI" w:hAnsi="Meiryo UI" w:hint="eastAsia"/>
          <w:sz w:val="44"/>
          <w:lang w:eastAsia="zh-CN"/>
        </w:rPr>
        <w:t>第２次</w:t>
      </w:r>
      <w:r w:rsidR="0081573E">
        <w:rPr>
          <w:rFonts w:ascii="Meiryo UI" w:hAnsi="Meiryo UI" w:hint="eastAsia"/>
          <w:sz w:val="44"/>
          <w:lang w:eastAsia="zh-CN"/>
        </w:rPr>
        <w:t>地球温暖化対策実行計画</w:t>
      </w:r>
    </w:p>
    <w:p w14:paraId="6C78C76F" w14:textId="77777777" w:rsidR="0081573E" w:rsidRDefault="0081573E" w:rsidP="0081573E">
      <w:pPr>
        <w:jc w:val="center"/>
        <w:rPr>
          <w:rFonts w:ascii="Meiryo UI" w:hAnsi="Meiryo UI"/>
          <w:sz w:val="44"/>
        </w:rPr>
      </w:pPr>
      <w:r w:rsidRPr="00FB0EC9">
        <w:rPr>
          <w:rFonts w:ascii="Meiryo UI" w:hAnsi="Meiryo UI" w:hint="eastAsia"/>
          <w:sz w:val="44"/>
        </w:rPr>
        <w:t>（事務事業編）</w:t>
      </w:r>
    </w:p>
    <w:p w14:paraId="7087CCDB" w14:textId="375620C7" w:rsidR="0081573E" w:rsidRPr="00FB0EC9" w:rsidRDefault="0081573E" w:rsidP="0081573E">
      <w:pPr>
        <w:jc w:val="center"/>
        <w:rPr>
          <w:rFonts w:ascii="Meiryo UI" w:hAnsi="Meiryo UI"/>
          <w:sz w:val="44"/>
        </w:rPr>
      </w:pPr>
    </w:p>
    <w:p w14:paraId="24CADE2E" w14:textId="77777777" w:rsidR="0081573E" w:rsidRPr="00FB0EC9" w:rsidRDefault="0081573E" w:rsidP="0081573E">
      <w:pPr>
        <w:jc w:val="center"/>
        <w:rPr>
          <w:rFonts w:ascii="Meiryo UI" w:hAnsi="Meiryo UI"/>
          <w:sz w:val="44"/>
        </w:rPr>
      </w:pPr>
    </w:p>
    <w:p w14:paraId="15BA3E7D" w14:textId="77777777" w:rsidR="0081573E" w:rsidRDefault="0081573E" w:rsidP="0081573E">
      <w:pPr>
        <w:jc w:val="center"/>
        <w:rPr>
          <w:rFonts w:ascii="Meiryo UI" w:hAnsi="Meiryo UI"/>
          <w:sz w:val="44"/>
        </w:rPr>
      </w:pPr>
    </w:p>
    <w:p w14:paraId="240C17A4" w14:textId="77777777" w:rsidR="007E684C" w:rsidRDefault="007E684C" w:rsidP="0081573E">
      <w:pPr>
        <w:jc w:val="center"/>
        <w:rPr>
          <w:rFonts w:ascii="Meiryo UI" w:hAnsi="Meiryo UI"/>
          <w:sz w:val="44"/>
        </w:rPr>
      </w:pPr>
    </w:p>
    <w:p w14:paraId="652972E9" w14:textId="77777777" w:rsidR="007E684C" w:rsidRDefault="007E684C" w:rsidP="0081573E">
      <w:pPr>
        <w:jc w:val="center"/>
        <w:rPr>
          <w:rFonts w:ascii="Meiryo UI" w:hAnsi="Meiryo UI"/>
          <w:sz w:val="44"/>
        </w:rPr>
      </w:pPr>
    </w:p>
    <w:p w14:paraId="283791DB" w14:textId="77777777" w:rsidR="007E684C" w:rsidRPr="00FB0EC9" w:rsidRDefault="007E684C" w:rsidP="0081573E">
      <w:pPr>
        <w:jc w:val="center"/>
        <w:rPr>
          <w:rFonts w:ascii="Meiryo UI" w:hAnsi="Meiryo UI"/>
          <w:sz w:val="44"/>
        </w:rPr>
      </w:pPr>
    </w:p>
    <w:p w14:paraId="24FC0898" w14:textId="77777777" w:rsidR="0081573E" w:rsidRPr="00FB0EC9" w:rsidRDefault="0081573E" w:rsidP="0081573E">
      <w:pPr>
        <w:jc w:val="center"/>
        <w:rPr>
          <w:rFonts w:ascii="Meiryo UI" w:hAnsi="Meiryo UI"/>
          <w:sz w:val="44"/>
        </w:rPr>
      </w:pPr>
    </w:p>
    <w:p w14:paraId="73E2781F" w14:textId="77777777" w:rsidR="0081573E" w:rsidRPr="00FB0EC9" w:rsidRDefault="0081573E" w:rsidP="0081573E">
      <w:pPr>
        <w:jc w:val="center"/>
        <w:rPr>
          <w:rFonts w:ascii="Meiryo UI" w:hAnsi="Meiryo UI"/>
          <w:sz w:val="44"/>
        </w:rPr>
      </w:pPr>
    </w:p>
    <w:p w14:paraId="52273359" w14:textId="7BE545E2" w:rsidR="0081573E" w:rsidRDefault="0081573E" w:rsidP="0081573E">
      <w:pPr>
        <w:jc w:val="center"/>
        <w:rPr>
          <w:rFonts w:ascii="Meiryo UI" w:hAnsi="Meiryo UI"/>
          <w:sz w:val="36"/>
          <w:szCs w:val="36"/>
        </w:rPr>
      </w:pPr>
      <w:r w:rsidRPr="00FB0EC9">
        <w:rPr>
          <w:rFonts w:ascii="Meiryo UI" w:hAnsi="Meiryo UI" w:hint="eastAsia"/>
          <w:sz w:val="36"/>
          <w:szCs w:val="36"/>
        </w:rPr>
        <w:t>令和</w:t>
      </w:r>
      <w:r w:rsidR="007E684C">
        <w:rPr>
          <w:rFonts w:ascii="Meiryo UI" w:hAnsi="Meiryo UI" w:hint="eastAsia"/>
          <w:sz w:val="36"/>
          <w:szCs w:val="36"/>
        </w:rPr>
        <w:t>８</w:t>
      </w:r>
      <w:r w:rsidRPr="00FB0EC9">
        <w:rPr>
          <w:rFonts w:ascii="Meiryo UI" w:hAnsi="Meiryo UI" w:hint="eastAsia"/>
          <w:sz w:val="36"/>
          <w:szCs w:val="36"/>
        </w:rPr>
        <w:t>年</w:t>
      </w:r>
      <w:r w:rsidR="003D0F6F">
        <w:rPr>
          <w:rFonts w:ascii="Meiryo UI" w:hAnsi="Meiryo UI" w:hint="eastAsia"/>
          <w:sz w:val="36"/>
          <w:szCs w:val="36"/>
        </w:rPr>
        <w:t>２</w:t>
      </w:r>
      <w:r w:rsidRPr="00FB0EC9">
        <w:rPr>
          <w:rFonts w:ascii="Meiryo UI" w:hAnsi="Meiryo UI" w:hint="eastAsia"/>
          <w:sz w:val="36"/>
          <w:szCs w:val="36"/>
        </w:rPr>
        <w:t>月</w:t>
      </w:r>
    </w:p>
    <w:p w14:paraId="7808ED97" w14:textId="77777777" w:rsidR="007E684C" w:rsidRDefault="007E684C" w:rsidP="0081573E">
      <w:pPr>
        <w:jc w:val="center"/>
        <w:rPr>
          <w:rFonts w:ascii="Meiryo UI" w:hAnsi="Meiryo UI"/>
          <w:sz w:val="36"/>
          <w:szCs w:val="36"/>
        </w:rPr>
      </w:pPr>
    </w:p>
    <w:p w14:paraId="44E9C15C" w14:textId="42EB427E" w:rsidR="0081573E" w:rsidRPr="00FB0EC9" w:rsidRDefault="007E684C" w:rsidP="0081573E">
      <w:pPr>
        <w:jc w:val="center"/>
        <w:rPr>
          <w:rFonts w:ascii="Meiryo UI" w:hAnsi="Meiryo UI"/>
          <w:sz w:val="36"/>
          <w:szCs w:val="36"/>
        </w:rPr>
      </w:pPr>
      <w:r>
        <w:rPr>
          <w:rFonts w:ascii="Meiryo UI" w:hAnsi="Meiryo UI" w:hint="eastAsia"/>
          <w:sz w:val="36"/>
          <w:szCs w:val="36"/>
        </w:rPr>
        <w:t>東　彼　杵　町</w:t>
      </w:r>
    </w:p>
    <w:p w14:paraId="312A0B27" w14:textId="77777777" w:rsidR="00C411B0" w:rsidRDefault="00C411B0">
      <w:pPr>
        <w:tabs>
          <w:tab w:val="left" w:pos="1065"/>
        </w:tabs>
        <w:spacing w:line="700" w:lineRule="exact"/>
        <w:rPr>
          <w:color w:val="000000"/>
        </w:rPr>
      </w:pPr>
    </w:p>
    <w:p w14:paraId="34FA9895" w14:textId="77777777" w:rsidR="00C411B0" w:rsidRDefault="00C411B0">
      <w:pPr>
        <w:jc w:val="center"/>
      </w:pPr>
    </w:p>
    <w:p w14:paraId="0CBC5590" w14:textId="77777777" w:rsidR="00C411B0" w:rsidRDefault="00C411B0">
      <w:pPr>
        <w:wordWrap w:val="0"/>
        <w:jc w:val="left"/>
        <w:rPr>
          <w:sz w:val="18"/>
        </w:rPr>
      </w:pPr>
    </w:p>
    <w:p w14:paraId="302B2917" w14:textId="77777777" w:rsidR="00C411B0" w:rsidRDefault="00C411B0">
      <w:pPr>
        <w:wordWrap w:val="0"/>
        <w:jc w:val="center"/>
        <w:rPr>
          <w:color w:val="0070C0"/>
          <w:sz w:val="18"/>
        </w:rPr>
      </w:pPr>
    </w:p>
    <w:p w14:paraId="02D41E8B" w14:textId="77777777" w:rsidR="00C411B0" w:rsidRDefault="00C411B0">
      <w:pPr>
        <w:rPr>
          <w:sz w:val="18"/>
        </w:rPr>
        <w:sectPr w:rsidR="00C411B0" w:rsidSect="00D914D2">
          <w:footerReference w:type="even" r:id="rId11"/>
          <w:footerReference w:type="default" r:id="rId12"/>
          <w:footerReference w:type="first" r:id="rId13"/>
          <w:pgSz w:w="11906" w:h="16838"/>
          <w:pgMar w:top="1418" w:right="1418" w:bottom="1418" w:left="1418" w:header="851" w:footer="992" w:gutter="0"/>
          <w:pgNumType w:start="1"/>
          <w:cols w:space="720"/>
          <w:docGrid w:linePitch="360"/>
        </w:sectPr>
      </w:pPr>
    </w:p>
    <w:bookmarkStart w:id="0" w:name="_Toc192760295" w:displacedByCustomXml="next"/>
    <w:bookmarkStart w:id="1" w:name="_Toc192754025" w:displacedByCustomXml="next"/>
    <w:bookmarkStart w:id="2" w:name="_Toc192761961" w:displacedByCustomXml="next"/>
    <w:sdt>
      <w:sdtPr>
        <w:rPr>
          <w:rFonts w:ascii="Arial" w:eastAsia="MS明朝" w:hAnsi="Arial"/>
          <w:b w:val="0"/>
          <w:caps w:val="0"/>
          <w:sz w:val="21"/>
          <w:lang w:val="ja-JP"/>
        </w:rPr>
        <w:id w:val="-703555183"/>
        <w:docPartObj>
          <w:docPartGallery w:val="Table of Contents"/>
          <w:docPartUnique/>
        </w:docPartObj>
      </w:sdtPr>
      <w:sdtEndPr>
        <w:rPr>
          <w:rFonts w:asciiTheme="minorHAnsi" w:eastAsia="Meiryo UI" w:hAnsiTheme="minorHAnsi"/>
          <w:bCs/>
        </w:rPr>
      </w:sdtEndPr>
      <w:sdtContent>
        <w:p w14:paraId="7B07C1D6" w14:textId="56942D1A" w:rsidR="004854E8" w:rsidRDefault="0081573E" w:rsidP="00E45382">
          <w:pPr>
            <w:pStyle w:val="13"/>
            <w:jc w:val="center"/>
            <w:rPr>
              <w:sz w:val="36"/>
              <w:szCs w:val="36"/>
              <w:lang w:val="ja-JP"/>
            </w:rPr>
          </w:pPr>
          <w:r w:rsidRPr="006356CC">
            <w:rPr>
              <w:sz w:val="36"/>
              <w:szCs w:val="36"/>
              <w:lang w:val="ja-JP"/>
            </w:rPr>
            <w:t>目</w:t>
          </w:r>
          <w:r w:rsidR="006410B0">
            <w:rPr>
              <w:rFonts w:hint="eastAsia"/>
              <w:sz w:val="36"/>
              <w:szCs w:val="36"/>
              <w:lang w:val="ja-JP"/>
            </w:rPr>
            <w:t xml:space="preserve">　</w:t>
          </w:r>
          <w:r w:rsidRPr="006356CC">
            <w:rPr>
              <w:sz w:val="36"/>
              <w:szCs w:val="36"/>
              <w:lang w:val="ja-JP"/>
            </w:rPr>
            <w:t>次</w:t>
          </w:r>
          <w:bookmarkEnd w:id="2"/>
          <w:bookmarkEnd w:id="1"/>
          <w:bookmarkEnd w:id="0"/>
        </w:p>
        <w:p w14:paraId="096F8D09" w14:textId="77777777" w:rsidR="006410B0" w:rsidRDefault="006410B0">
          <w:pPr>
            <w:pStyle w:val="13"/>
            <w:rPr>
              <w:sz w:val="36"/>
              <w:szCs w:val="36"/>
              <w:lang w:val="ja-JP"/>
            </w:rPr>
          </w:pPr>
        </w:p>
        <w:p w14:paraId="0809D7CF" w14:textId="1508CB13" w:rsidR="009C2632" w:rsidRDefault="006356CC">
          <w:pPr>
            <w:pStyle w:val="13"/>
            <w:rPr>
              <w:rFonts w:asciiTheme="minorHAnsi" w:eastAsiaTheme="minorEastAsia" w:hAnsiTheme="minorHAnsi" w:cstheme="minorBidi"/>
              <w:b w:val="0"/>
              <w:caps w:val="0"/>
              <w:noProof/>
              <w:sz w:val="21"/>
              <w:szCs w:val="24"/>
              <w14:ligatures w14:val="standardContextual"/>
            </w:rPr>
          </w:pPr>
          <w:r>
            <w:rPr>
              <w:rFonts w:ascii="ＭＳ Ｐゴシック" w:eastAsia="ＭＳ Ｐゴシック" w:hAnsi="ＭＳ Ｐゴシック"/>
              <w:sz w:val="24"/>
            </w:rPr>
            <w:fldChar w:fldCharType="begin"/>
          </w:r>
          <w:r>
            <w:rPr>
              <w:rFonts w:ascii="ＭＳ Ｐゴシック" w:eastAsia="ＭＳ Ｐゴシック" w:hAnsi="ＭＳ Ｐゴシック"/>
              <w:sz w:val="24"/>
            </w:rPr>
            <w:instrText xml:space="preserve"> TOC \o "1-3" \h \z \u \t "見出し 4,3" </w:instrText>
          </w:r>
          <w:r>
            <w:rPr>
              <w:rFonts w:ascii="ＭＳ Ｐゴシック" w:eastAsia="ＭＳ Ｐゴシック" w:hAnsi="ＭＳ Ｐゴシック"/>
              <w:sz w:val="24"/>
            </w:rPr>
            <w:fldChar w:fldCharType="separate"/>
          </w:r>
          <w:hyperlink w:anchor="_Toc226636108" w:history="1">
            <w:r w:rsidR="009C2632" w:rsidRPr="009C5891">
              <w:rPr>
                <w:rStyle w:val="ac"/>
                <w:noProof/>
              </w:rPr>
              <w:t xml:space="preserve">1. </w:t>
            </w:r>
            <w:r w:rsidR="009C2632" w:rsidRPr="009C5891">
              <w:rPr>
                <w:rStyle w:val="ac"/>
                <w:noProof/>
              </w:rPr>
              <w:t>計画改定の背景</w:t>
            </w:r>
            <w:r w:rsidR="009C2632">
              <w:rPr>
                <w:noProof/>
                <w:webHidden/>
              </w:rPr>
              <w:tab/>
            </w:r>
            <w:r w:rsidR="009C2632">
              <w:rPr>
                <w:noProof/>
                <w:webHidden/>
              </w:rPr>
              <w:fldChar w:fldCharType="begin"/>
            </w:r>
            <w:r w:rsidR="009C2632">
              <w:rPr>
                <w:noProof/>
                <w:webHidden/>
              </w:rPr>
              <w:instrText xml:space="preserve"> PAGEREF _Toc226636108 \h </w:instrText>
            </w:r>
            <w:r w:rsidR="009C2632">
              <w:rPr>
                <w:noProof/>
                <w:webHidden/>
              </w:rPr>
            </w:r>
            <w:r w:rsidR="009C2632">
              <w:rPr>
                <w:noProof/>
                <w:webHidden/>
              </w:rPr>
              <w:fldChar w:fldCharType="separate"/>
            </w:r>
            <w:r w:rsidR="000F29C4">
              <w:rPr>
                <w:noProof/>
                <w:webHidden/>
              </w:rPr>
              <w:t>1</w:t>
            </w:r>
            <w:r w:rsidR="009C2632">
              <w:rPr>
                <w:noProof/>
                <w:webHidden/>
              </w:rPr>
              <w:fldChar w:fldCharType="end"/>
            </w:r>
          </w:hyperlink>
        </w:p>
        <w:p w14:paraId="7CA8CB5B" w14:textId="2DE8A8E9" w:rsidR="009C2632" w:rsidRDefault="009C2632">
          <w:pPr>
            <w:pStyle w:val="33"/>
            <w:rPr>
              <w:rFonts w:eastAsiaTheme="minorEastAsia" w:cstheme="minorBidi"/>
              <w:noProof/>
              <w:sz w:val="21"/>
              <w:szCs w:val="24"/>
              <w14:ligatures w14:val="standardContextual"/>
            </w:rPr>
          </w:pPr>
          <w:hyperlink w:anchor="_Toc226636109" w:history="1">
            <w:r w:rsidRPr="009C5891">
              <w:rPr>
                <w:rStyle w:val="ac"/>
                <w:noProof/>
              </w:rPr>
              <w:t>（</w:t>
            </w:r>
            <w:r w:rsidRPr="009C5891">
              <w:rPr>
                <w:rStyle w:val="ac"/>
                <w:noProof/>
              </w:rPr>
              <w:t>1</w:t>
            </w:r>
            <w:r w:rsidRPr="009C5891">
              <w:rPr>
                <w:rStyle w:val="ac"/>
                <w:noProof/>
              </w:rPr>
              <w:t>）</w:t>
            </w:r>
            <w:r w:rsidRPr="009C5891">
              <w:rPr>
                <w:rStyle w:val="ac"/>
                <w:noProof/>
              </w:rPr>
              <w:t xml:space="preserve"> </w:t>
            </w:r>
            <w:r w:rsidRPr="009C5891">
              <w:rPr>
                <w:rStyle w:val="ac"/>
                <w:noProof/>
              </w:rPr>
              <w:t>地球温暖化に関する国内外の動向</w:t>
            </w:r>
            <w:r>
              <w:rPr>
                <w:noProof/>
                <w:webHidden/>
              </w:rPr>
              <w:tab/>
            </w:r>
            <w:r>
              <w:rPr>
                <w:noProof/>
                <w:webHidden/>
              </w:rPr>
              <w:fldChar w:fldCharType="begin"/>
            </w:r>
            <w:r>
              <w:rPr>
                <w:noProof/>
                <w:webHidden/>
              </w:rPr>
              <w:instrText xml:space="preserve"> PAGEREF _Toc226636109 \h </w:instrText>
            </w:r>
            <w:r>
              <w:rPr>
                <w:noProof/>
                <w:webHidden/>
              </w:rPr>
            </w:r>
            <w:r>
              <w:rPr>
                <w:noProof/>
                <w:webHidden/>
              </w:rPr>
              <w:fldChar w:fldCharType="separate"/>
            </w:r>
            <w:r w:rsidR="000F29C4">
              <w:rPr>
                <w:noProof/>
                <w:webHidden/>
              </w:rPr>
              <w:t>1</w:t>
            </w:r>
            <w:r>
              <w:rPr>
                <w:noProof/>
                <w:webHidden/>
              </w:rPr>
              <w:fldChar w:fldCharType="end"/>
            </w:r>
          </w:hyperlink>
        </w:p>
        <w:p w14:paraId="728E53DF" w14:textId="3AA18A15" w:rsidR="009C2632" w:rsidRDefault="009C2632">
          <w:pPr>
            <w:pStyle w:val="13"/>
            <w:rPr>
              <w:rFonts w:asciiTheme="minorHAnsi" w:eastAsiaTheme="minorEastAsia" w:hAnsiTheme="minorHAnsi" w:cstheme="minorBidi"/>
              <w:b w:val="0"/>
              <w:caps w:val="0"/>
              <w:noProof/>
              <w:sz w:val="21"/>
              <w:szCs w:val="24"/>
              <w14:ligatures w14:val="standardContextual"/>
            </w:rPr>
          </w:pPr>
          <w:hyperlink w:anchor="_Toc226636110" w:history="1">
            <w:r w:rsidRPr="009C5891">
              <w:rPr>
                <w:rStyle w:val="ac"/>
                <w:noProof/>
              </w:rPr>
              <w:t xml:space="preserve">2. </w:t>
            </w:r>
            <w:r w:rsidRPr="009C5891">
              <w:rPr>
                <w:rStyle w:val="ac"/>
                <w:noProof/>
              </w:rPr>
              <w:t>計画の基本的事項</w:t>
            </w:r>
            <w:r>
              <w:rPr>
                <w:noProof/>
                <w:webHidden/>
              </w:rPr>
              <w:tab/>
            </w:r>
            <w:r>
              <w:rPr>
                <w:noProof/>
                <w:webHidden/>
              </w:rPr>
              <w:fldChar w:fldCharType="begin"/>
            </w:r>
            <w:r>
              <w:rPr>
                <w:noProof/>
                <w:webHidden/>
              </w:rPr>
              <w:instrText xml:space="preserve"> PAGEREF _Toc226636110 \h </w:instrText>
            </w:r>
            <w:r>
              <w:rPr>
                <w:noProof/>
                <w:webHidden/>
              </w:rPr>
            </w:r>
            <w:r>
              <w:rPr>
                <w:noProof/>
                <w:webHidden/>
              </w:rPr>
              <w:fldChar w:fldCharType="separate"/>
            </w:r>
            <w:r w:rsidR="000F29C4">
              <w:rPr>
                <w:noProof/>
                <w:webHidden/>
              </w:rPr>
              <w:t>4</w:t>
            </w:r>
            <w:r>
              <w:rPr>
                <w:noProof/>
                <w:webHidden/>
              </w:rPr>
              <w:fldChar w:fldCharType="end"/>
            </w:r>
          </w:hyperlink>
        </w:p>
        <w:p w14:paraId="59348EEA" w14:textId="111B2ECC" w:rsidR="009C2632" w:rsidRDefault="009C2632">
          <w:pPr>
            <w:pStyle w:val="33"/>
            <w:rPr>
              <w:rFonts w:eastAsiaTheme="minorEastAsia" w:cstheme="minorBidi"/>
              <w:noProof/>
              <w:sz w:val="21"/>
              <w:szCs w:val="24"/>
              <w14:ligatures w14:val="standardContextual"/>
            </w:rPr>
          </w:pPr>
          <w:hyperlink w:anchor="_Toc226636111" w:history="1">
            <w:r w:rsidRPr="009C5891">
              <w:rPr>
                <w:rStyle w:val="ac"/>
                <w:noProof/>
              </w:rPr>
              <w:t>（</w:t>
            </w:r>
            <w:r w:rsidRPr="009C5891">
              <w:rPr>
                <w:rStyle w:val="ac"/>
                <w:noProof/>
              </w:rPr>
              <w:t>1</w:t>
            </w:r>
            <w:r w:rsidRPr="009C5891">
              <w:rPr>
                <w:rStyle w:val="ac"/>
                <w:noProof/>
              </w:rPr>
              <w:t>）</w:t>
            </w:r>
            <w:r w:rsidRPr="009C5891">
              <w:rPr>
                <w:rStyle w:val="ac"/>
                <w:noProof/>
              </w:rPr>
              <w:t xml:space="preserve"> </w:t>
            </w:r>
            <w:r w:rsidRPr="009C5891">
              <w:rPr>
                <w:rStyle w:val="ac"/>
                <w:noProof/>
              </w:rPr>
              <w:t>計画の目的</w:t>
            </w:r>
            <w:r>
              <w:rPr>
                <w:noProof/>
                <w:webHidden/>
              </w:rPr>
              <w:tab/>
            </w:r>
            <w:r>
              <w:rPr>
                <w:noProof/>
                <w:webHidden/>
              </w:rPr>
              <w:fldChar w:fldCharType="begin"/>
            </w:r>
            <w:r>
              <w:rPr>
                <w:noProof/>
                <w:webHidden/>
              </w:rPr>
              <w:instrText xml:space="preserve"> PAGEREF _Toc226636111 \h </w:instrText>
            </w:r>
            <w:r>
              <w:rPr>
                <w:noProof/>
                <w:webHidden/>
              </w:rPr>
            </w:r>
            <w:r>
              <w:rPr>
                <w:noProof/>
                <w:webHidden/>
              </w:rPr>
              <w:fldChar w:fldCharType="separate"/>
            </w:r>
            <w:r w:rsidR="000F29C4">
              <w:rPr>
                <w:noProof/>
                <w:webHidden/>
              </w:rPr>
              <w:t>4</w:t>
            </w:r>
            <w:r>
              <w:rPr>
                <w:noProof/>
                <w:webHidden/>
              </w:rPr>
              <w:fldChar w:fldCharType="end"/>
            </w:r>
          </w:hyperlink>
        </w:p>
        <w:p w14:paraId="505B9F6B" w14:textId="35F3ABD9" w:rsidR="009C2632" w:rsidRDefault="009C2632">
          <w:pPr>
            <w:pStyle w:val="33"/>
            <w:rPr>
              <w:rFonts w:eastAsiaTheme="minorEastAsia" w:cstheme="minorBidi"/>
              <w:noProof/>
              <w:sz w:val="21"/>
              <w:szCs w:val="24"/>
              <w14:ligatures w14:val="standardContextual"/>
            </w:rPr>
          </w:pPr>
          <w:hyperlink w:anchor="_Toc226636112" w:history="1">
            <w:r w:rsidRPr="009C5891">
              <w:rPr>
                <w:rStyle w:val="ac"/>
                <w:noProof/>
              </w:rPr>
              <w:t>（</w:t>
            </w:r>
            <w:r w:rsidRPr="009C5891">
              <w:rPr>
                <w:rStyle w:val="ac"/>
                <w:noProof/>
              </w:rPr>
              <w:t>2</w:t>
            </w:r>
            <w:r w:rsidRPr="009C5891">
              <w:rPr>
                <w:rStyle w:val="ac"/>
                <w:noProof/>
              </w:rPr>
              <w:t>）</w:t>
            </w:r>
            <w:r w:rsidRPr="009C5891">
              <w:rPr>
                <w:rStyle w:val="ac"/>
                <w:noProof/>
              </w:rPr>
              <w:t xml:space="preserve"> </w:t>
            </w:r>
            <w:r w:rsidRPr="009C5891">
              <w:rPr>
                <w:rStyle w:val="ac"/>
                <w:noProof/>
              </w:rPr>
              <w:t>計画の対象範囲</w:t>
            </w:r>
            <w:r>
              <w:rPr>
                <w:noProof/>
                <w:webHidden/>
              </w:rPr>
              <w:tab/>
            </w:r>
            <w:r>
              <w:rPr>
                <w:noProof/>
                <w:webHidden/>
              </w:rPr>
              <w:fldChar w:fldCharType="begin"/>
            </w:r>
            <w:r>
              <w:rPr>
                <w:noProof/>
                <w:webHidden/>
              </w:rPr>
              <w:instrText xml:space="preserve"> PAGEREF _Toc226636112 \h </w:instrText>
            </w:r>
            <w:r>
              <w:rPr>
                <w:noProof/>
                <w:webHidden/>
              </w:rPr>
            </w:r>
            <w:r>
              <w:rPr>
                <w:noProof/>
                <w:webHidden/>
              </w:rPr>
              <w:fldChar w:fldCharType="separate"/>
            </w:r>
            <w:r w:rsidR="000F29C4">
              <w:rPr>
                <w:noProof/>
                <w:webHidden/>
              </w:rPr>
              <w:t>4</w:t>
            </w:r>
            <w:r>
              <w:rPr>
                <w:noProof/>
                <w:webHidden/>
              </w:rPr>
              <w:fldChar w:fldCharType="end"/>
            </w:r>
          </w:hyperlink>
        </w:p>
        <w:p w14:paraId="65FFA1BD" w14:textId="0C42EB60" w:rsidR="009C2632" w:rsidRDefault="009C2632">
          <w:pPr>
            <w:pStyle w:val="33"/>
            <w:rPr>
              <w:rFonts w:eastAsiaTheme="minorEastAsia" w:cstheme="minorBidi"/>
              <w:noProof/>
              <w:sz w:val="21"/>
              <w:szCs w:val="24"/>
              <w14:ligatures w14:val="standardContextual"/>
            </w:rPr>
          </w:pPr>
          <w:hyperlink w:anchor="_Toc226636113" w:history="1">
            <w:r w:rsidRPr="009C5891">
              <w:rPr>
                <w:rStyle w:val="ac"/>
                <w:noProof/>
              </w:rPr>
              <w:t>（</w:t>
            </w:r>
            <w:r w:rsidRPr="009C5891">
              <w:rPr>
                <w:rStyle w:val="ac"/>
                <w:noProof/>
              </w:rPr>
              <w:t>3</w:t>
            </w:r>
            <w:r w:rsidRPr="009C5891">
              <w:rPr>
                <w:rStyle w:val="ac"/>
                <w:noProof/>
              </w:rPr>
              <w:t>）</w:t>
            </w:r>
            <w:r w:rsidRPr="009C5891">
              <w:rPr>
                <w:rStyle w:val="ac"/>
                <w:noProof/>
              </w:rPr>
              <w:t xml:space="preserve"> </w:t>
            </w:r>
            <w:r w:rsidRPr="009C5891">
              <w:rPr>
                <w:rStyle w:val="ac"/>
                <w:noProof/>
              </w:rPr>
              <w:t>対象とする温室効果ガスの種類</w:t>
            </w:r>
            <w:r>
              <w:rPr>
                <w:noProof/>
                <w:webHidden/>
              </w:rPr>
              <w:tab/>
            </w:r>
            <w:r>
              <w:rPr>
                <w:noProof/>
                <w:webHidden/>
              </w:rPr>
              <w:fldChar w:fldCharType="begin"/>
            </w:r>
            <w:r>
              <w:rPr>
                <w:noProof/>
                <w:webHidden/>
              </w:rPr>
              <w:instrText xml:space="preserve"> PAGEREF _Toc226636113 \h </w:instrText>
            </w:r>
            <w:r>
              <w:rPr>
                <w:noProof/>
                <w:webHidden/>
              </w:rPr>
            </w:r>
            <w:r>
              <w:rPr>
                <w:noProof/>
                <w:webHidden/>
              </w:rPr>
              <w:fldChar w:fldCharType="separate"/>
            </w:r>
            <w:r w:rsidR="000F29C4">
              <w:rPr>
                <w:noProof/>
                <w:webHidden/>
              </w:rPr>
              <w:t>4</w:t>
            </w:r>
            <w:r>
              <w:rPr>
                <w:noProof/>
                <w:webHidden/>
              </w:rPr>
              <w:fldChar w:fldCharType="end"/>
            </w:r>
          </w:hyperlink>
        </w:p>
        <w:p w14:paraId="1AECAFA5" w14:textId="58F94FF1" w:rsidR="009C2632" w:rsidRDefault="009C2632">
          <w:pPr>
            <w:pStyle w:val="33"/>
            <w:rPr>
              <w:rFonts w:eastAsiaTheme="minorEastAsia" w:cstheme="minorBidi"/>
              <w:noProof/>
              <w:sz w:val="21"/>
              <w:szCs w:val="24"/>
              <w14:ligatures w14:val="standardContextual"/>
            </w:rPr>
          </w:pPr>
          <w:hyperlink w:anchor="_Toc226636114" w:history="1">
            <w:r w:rsidRPr="009C5891">
              <w:rPr>
                <w:rStyle w:val="ac"/>
                <w:noProof/>
              </w:rPr>
              <w:t>（</w:t>
            </w:r>
            <w:r w:rsidRPr="009C5891">
              <w:rPr>
                <w:rStyle w:val="ac"/>
                <w:noProof/>
              </w:rPr>
              <w:t>4</w:t>
            </w:r>
            <w:r w:rsidRPr="009C5891">
              <w:rPr>
                <w:rStyle w:val="ac"/>
                <w:noProof/>
              </w:rPr>
              <w:t>）</w:t>
            </w:r>
            <w:r w:rsidRPr="009C5891">
              <w:rPr>
                <w:rStyle w:val="ac"/>
                <w:noProof/>
              </w:rPr>
              <w:t xml:space="preserve"> </w:t>
            </w:r>
            <w:r w:rsidRPr="009C5891">
              <w:rPr>
                <w:rStyle w:val="ac"/>
                <w:noProof/>
              </w:rPr>
              <w:t>計画期間</w:t>
            </w:r>
            <w:r>
              <w:rPr>
                <w:noProof/>
                <w:webHidden/>
              </w:rPr>
              <w:tab/>
            </w:r>
            <w:r>
              <w:rPr>
                <w:noProof/>
                <w:webHidden/>
              </w:rPr>
              <w:fldChar w:fldCharType="begin"/>
            </w:r>
            <w:r>
              <w:rPr>
                <w:noProof/>
                <w:webHidden/>
              </w:rPr>
              <w:instrText xml:space="preserve"> PAGEREF _Toc226636114 \h </w:instrText>
            </w:r>
            <w:r>
              <w:rPr>
                <w:noProof/>
                <w:webHidden/>
              </w:rPr>
            </w:r>
            <w:r>
              <w:rPr>
                <w:noProof/>
                <w:webHidden/>
              </w:rPr>
              <w:fldChar w:fldCharType="separate"/>
            </w:r>
            <w:r w:rsidR="000F29C4">
              <w:rPr>
                <w:noProof/>
                <w:webHidden/>
              </w:rPr>
              <w:t>5</w:t>
            </w:r>
            <w:r>
              <w:rPr>
                <w:noProof/>
                <w:webHidden/>
              </w:rPr>
              <w:fldChar w:fldCharType="end"/>
            </w:r>
          </w:hyperlink>
        </w:p>
        <w:p w14:paraId="051B1A92" w14:textId="1BFAD781" w:rsidR="009C2632" w:rsidRDefault="009C2632">
          <w:pPr>
            <w:pStyle w:val="33"/>
            <w:rPr>
              <w:rFonts w:eastAsiaTheme="minorEastAsia" w:cstheme="minorBidi"/>
              <w:noProof/>
              <w:sz w:val="21"/>
              <w:szCs w:val="24"/>
              <w14:ligatures w14:val="standardContextual"/>
            </w:rPr>
          </w:pPr>
          <w:hyperlink w:anchor="_Toc226636115" w:history="1">
            <w:r w:rsidRPr="009C5891">
              <w:rPr>
                <w:rStyle w:val="ac"/>
                <w:noProof/>
              </w:rPr>
              <w:t>（</w:t>
            </w:r>
            <w:r w:rsidRPr="009C5891">
              <w:rPr>
                <w:rStyle w:val="ac"/>
                <w:noProof/>
              </w:rPr>
              <w:t>5</w:t>
            </w:r>
            <w:r w:rsidRPr="009C5891">
              <w:rPr>
                <w:rStyle w:val="ac"/>
                <w:noProof/>
              </w:rPr>
              <w:t>）</w:t>
            </w:r>
            <w:r w:rsidRPr="009C5891">
              <w:rPr>
                <w:rStyle w:val="ac"/>
                <w:noProof/>
              </w:rPr>
              <w:t xml:space="preserve"> </w:t>
            </w:r>
            <w:r w:rsidRPr="009C5891">
              <w:rPr>
                <w:rStyle w:val="ac"/>
                <w:noProof/>
              </w:rPr>
              <w:t>計画の位置づけ</w:t>
            </w:r>
            <w:r>
              <w:rPr>
                <w:noProof/>
                <w:webHidden/>
              </w:rPr>
              <w:tab/>
            </w:r>
            <w:r>
              <w:rPr>
                <w:noProof/>
                <w:webHidden/>
              </w:rPr>
              <w:fldChar w:fldCharType="begin"/>
            </w:r>
            <w:r>
              <w:rPr>
                <w:noProof/>
                <w:webHidden/>
              </w:rPr>
              <w:instrText xml:space="preserve"> PAGEREF _Toc226636115 \h </w:instrText>
            </w:r>
            <w:r>
              <w:rPr>
                <w:noProof/>
                <w:webHidden/>
              </w:rPr>
            </w:r>
            <w:r>
              <w:rPr>
                <w:noProof/>
                <w:webHidden/>
              </w:rPr>
              <w:fldChar w:fldCharType="separate"/>
            </w:r>
            <w:r w:rsidR="000F29C4">
              <w:rPr>
                <w:noProof/>
                <w:webHidden/>
              </w:rPr>
              <w:t>5</w:t>
            </w:r>
            <w:r>
              <w:rPr>
                <w:noProof/>
                <w:webHidden/>
              </w:rPr>
              <w:fldChar w:fldCharType="end"/>
            </w:r>
          </w:hyperlink>
        </w:p>
        <w:p w14:paraId="7BD70D68" w14:textId="49DC83CB" w:rsidR="009C2632" w:rsidRDefault="009C2632">
          <w:pPr>
            <w:pStyle w:val="13"/>
            <w:rPr>
              <w:rFonts w:asciiTheme="minorHAnsi" w:eastAsiaTheme="minorEastAsia" w:hAnsiTheme="minorHAnsi" w:cstheme="minorBidi"/>
              <w:b w:val="0"/>
              <w:caps w:val="0"/>
              <w:noProof/>
              <w:sz w:val="21"/>
              <w:szCs w:val="24"/>
              <w14:ligatures w14:val="standardContextual"/>
            </w:rPr>
          </w:pPr>
          <w:hyperlink w:anchor="_Toc226636116" w:history="1">
            <w:r w:rsidRPr="009C5891">
              <w:rPr>
                <w:rStyle w:val="ac"/>
                <w:noProof/>
              </w:rPr>
              <w:t xml:space="preserve">3. </w:t>
            </w:r>
            <w:r w:rsidRPr="009C5891">
              <w:rPr>
                <w:rStyle w:val="ac"/>
                <w:noProof/>
              </w:rPr>
              <w:t>温室効果ガス排出量等の算定と削減目標</w:t>
            </w:r>
            <w:r>
              <w:rPr>
                <w:noProof/>
                <w:webHidden/>
              </w:rPr>
              <w:tab/>
            </w:r>
            <w:r>
              <w:rPr>
                <w:noProof/>
                <w:webHidden/>
              </w:rPr>
              <w:fldChar w:fldCharType="begin"/>
            </w:r>
            <w:r>
              <w:rPr>
                <w:noProof/>
                <w:webHidden/>
              </w:rPr>
              <w:instrText xml:space="preserve"> PAGEREF _Toc226636116 \h </w:instrText>
            </w:r>
            <w:r>
              <w:rPr>
                <w:noProof/>
                <w:webHidden/>
              </w:rPr>
            </w:r>
            <w:r>
              <w:rPr>
                <w:noProof/>
                <w:webHidden/>
              </w:rPr>
              <w:fldChar w:fldCharType="separate"/>
            </w:r>
            <w:r w:rsidR="000F29C4">
              <w:rPr>
                <w:noProof/>
                <w:webHidden/>
              </w:rPr>
              <w:t>6</w:t>
            </w:r>
            <w:r>
              <w:rPr>
                <w:noProof/>
                <w:webHidden/>
              </w:rPr>
              <w:fldChar w:fldCharType="end"/>
            </w:r>
          </w:hyperlink>
        </w:p>
        <w:p w14:paraId="042A3BBB" w14:textId="6DB40679" w:rsidR="009C2632" w:rsidRDefault="009C2632">
          <w:pPr>
            <w:pStyle w:val="33"/>
            <w:rPr>
              <w:rFonts w:eastAsiaTheme="minorEastAsia" w:cstheme="minorBidi"/>
              <w:noProof/>
              <w:sz w:val="21"/>
              <w:szCs w:val="24"/>
              <w14:ligatures w14:val="standardContextual"/>
            </w:rPr>
          </w:pPr>
          <w:hyperlink w:anchor="_Toc226636117" w:history="1">
            <w:r w:rsidRPr="009C5891">
              <w:rPr>
                <w:rStyle w:val="ac"/>
                <w:noProof/>
              </w:rPr>
              <w:t>（</w:t>
            </w:r>
            <w:r w:rsidRPr="009C5891">
              <w:rPr>
                <w:rStyle w:val="ac"/>
                <w:noProof/>
              </w:rPr>
              <w:t>1</w:t>
            </w:r>
            <w:r w:rsidRPr="009C5891">
              <w:rPr>
                <w:rStyle w:val="ac"/>
                <w:noProof/>
              </w:rPr>
              <w:t>）</w:t>
            </w:r>
            <w:r w:rsidRPr="009C5891">
              <w:rPr>
                <w:rStyle w:val="ac"/>
                <w:noProof/>
              </w:rPr>
              <w:t xml:space="preserve"> </w:t>
            </w:r>
            <w:r w:rsidRPr="009C5891">
              <w:rPr>
                <w:rStyle w:val="ac"/>
                <w:noProof/>
              </w:rPr>
              <w:t>温室効果ガス排出量</w:t>
            </w:r>
            <w:r>
              <w:rPr>
                <w:noProof/>
                <w:webHidden/>
              </w:rPr>
              <w:tab/>
            </w:r>
            <w:r>
              <w:rPr>
                <w:noProof/>
                <w:webHidden/>
              </w:rPr>
              <w:fldChar w:fldCharType="begin"/>
            </w:r>
            <w:r>
              <w:rPr>
                <w:noProof/>
                <w:webHidden/>
              </w:rPr>
              <w:instrText xml:space="preserve"> PAGEREF _Toc226636117 \h </w:instrText>
            </w:r>
            <w:r>
              <w:rPr>
                <w:noProof/>
                <w:webHidden/>
              </w:rPr>
            </w:r>
            <w:r>
              <w:rPr>
                <w:noProof/>
                <w:webHidden/>
              </w:rPr>
              <w:fldChar w:fldCharType="separate"/>
            </w:r>
            <w:r w:rsidR="000F29C4">
              <w:rPr>
                <w:noProof/>
                <w:webHidden/>
              </w:rPr>
              <w:t>6</w:t>
            </w:r>
            <w:r>
              <w:rPr>
                <w:noProof/>
                <w:webHidden/>
              </w:rPr>
              <w:fldChar w:fldCharType="end"/>
            </w:r>
          </w:hyperlink>
        </w:p>
        <w:p w14:paraId="63422C9A" w14:textId="14471F58" w:rsidR="009C2632" w:rsidRDefault="009C2632">
          <w:pPr>
            <w:pStyle w:val="33"/>
            <w:rPr>
              <w:rFonts w:eastAsiaTheme="minorEastAsia" w:cstheme="minorBidi"/>
              <w:noProof/>
              <w:sz w:val="21"/>
              <w:szCs w:val="24"/>
              <w14:ligatures w14:val="standardContextual"/>
            </w:rPr>
          </w:pPr>
          <w:hyperlink w:anchor="_Toc226636118" w:history="1">
            <w:r w:rsidRPr="009C5891">
              <w:rPr>
                <w:rStyle w:val="ac"/>
                <w:noProof/>
              </w:rPr>
              <w:t>（</w:t>
            </w:r>
            <w:r w:rsidRPr="009C5891">
              <w:rPr>
                <w:rStyle w:val="ac"/>
                <w:noProof/>
              </w:rPr>
              <w:t>2</w:t>
            </w:r>
            <w:r w:rsidRPr="009C5891">
              <w:rPr>
                <w:rStyle w:val="ac"/>
                <w:noProof/>
              </w:rPr>
              <w:t>）</w:t>
            </w:r>
            <w:r w:rsidRPr="009C5891">
              <w:rPr>
                <w:rStyle w:val="ac"/>
                <w:noProof/>
              </w:rPr>
              <w:t xml:space="preserve"> </w:t>
            </w:r>
            <w:r w:rsidRPr="009C5891">
              <w:rPr>
                <w:rStyle w:val="ac"/>
                <w:noProof/>
              </w:rPr>
              <w:t>エネルギー消費量</w:t>
            </w:r>
            <w:r>
              <w:rPr>
                <w:noProof/>
                <w:webHidden/>
              </w:rPr>
              <w:tab/>
            </w:r>
            <w:r>
              <w:rPr>
                <w:noProof/>
                <w:webHidden/>
              </w:rPr>
              <w:fldChar w:fldCharType="begin"/>
            </w:r>
            <w:r>
              <w:rPr>
                <w:noProof/>
                <w:webHidden/>
              </w:rPr>
              <w:instrText xml:space="preserve"> PAGEREF _Toc226636118 \h </w:instrText>
            </w:r>
            <w:r>
              <w:rPr>
                <w:noProof/>
                <w:webHidden/>
              </w:rPr>
            </w:r>
            <w:r>
              <w:rPr>
                <w:noProof/>
                <w:webHidden/>
              </w:rPr>
              <w:fldChar w:fldCharType="separate"/>
            </w:r>
            <w:r w:rsidR="000F29C4">
              <w:rPr>
                <w:noProof/>
                <w:webHidden/>
              </w:rPr>
              <w:t>10</w:t>
            </w:r>
            <w:r>
              <w:rPr>
                <w:noProof/>
                <w:webHidden/>
              </w:rPr>
              <w:fldChar w:fldCharType="end"/>
            </w:r>
          </w:hyperlink>
        </w:p>
        <w:p w14:paraId="7CB60E92" w14:textId="5AC94B63" w:rsidR="009C2632" w:rsidRDefault="009C2632">
          <w:pPr>
            <w:pStyle w:val="33"/>
            <w:rPr>
              <w:rFonts w:eastAsiaTheme="minorEastAsia" w:cstheme="minorBidi"/>
              <w:noProof/>
              <w:sz w:val="21"/>
              <w:szCs w:val="24"/>
              <w14:ligatures w14:val="standardContextual"/>
            </w:rPr>
          </w:pPr>
          <w:hyperlink w:anchor="_Toc226636119" w:history="1">
            <w:r w:rsidRPr="009C5891">
              <w:rPr>
                <w:rStyle w:val="ac"/>
                <w:noProof/>
              </w:rPr>
              <w:t>（</w:t>
            </w:r>
            <w:r w:rsidRPr="009C5891">
              <w:rPr>
                <w:rStyle w:val="ac"/>
                <w:noProof/>
              </w:rPr>
              <w:t>3</w:t>
            </w:r>
            <w:r w:rsidRPr="009C5891">
              <w:rPr>
                <w:rStyle w:val="ac"/>
                <w:noProof/>
              </w:rPr>
              <w:t>）</w:t>
            </w:r>
            <w:r w:rsidRPr="009C5891">
              <w:rPr>
                <w:rStyle w:val="ac"/>
                <w:noProof/>
              </w:rPr>
              <w:t xml:space="preserve"> </w:t>
            </w:r>
            <w:r w:rsidRPr="009C5891">
              <w:rPr>
                <w:rStyle w:val="ac"/>
                <w:noProof/>
              </w:rPr>
              <w:t>温室効果ガス排出量の削減目標</w:t>
            </w:r>
            <w:r>
              <w:rPr>
                <w:noProof/>
                <w:webHidden/>
              </w:rPr>
              <w:tab/>
            </w:r>
            <w:r>
              <w:rPr>
                <w:noProof/>
                <w:webHidden/>
              </w:rPr>
              <w:fldChar w:fldCharType="begin"/>
            </w:r>
            <w:r>
              <w:rPr>
                <w:noProof/>
                <w:webHidden/>
              </w:rPr>
              <w:instrText xml:space="preserve"> PAGEREF _Toc226636119 \h </w:instrText>
            </w:r>
            <w:r>
              <w:rPr>
                <w:noProof/>
                <w:webHidden/>
              </w:rPr>
            </w:r>
            <w:r>
              <w:rPr>
                <w:noProof/>
                <w:webHidden/>
              </w:rPr>
              <w:fldChar w:fldCharType="separate"/>
            </w:r>
            <w:r w:rsidR="000F29C4">
              <w:rPr>
                <w:noProof/>
                <w:webHidden/>
              </w:rPr>
              <w:t>11</w:t>
            </w:r>
            <w:r>
              <w:rPr>
                <w:noProof/>
                <w:webHidden/>
              </w:rPr>
              <w:fldChar w:fldCharType="end"/>
            </w:r>
          </w:hyperlink>
        </w:p>
        <w:p w14:paraId="6F59F631" w14:textId="693A8B08" w:rsidR="009C2632" w:rsidRDefault="009C2632">
          <w:pPr>
            <w:pStyle w:val="13"/>
            <w:rPr>
              <w:rFonts w:asciiTheme="minorHAnsi" w:eastAsiaTheme="minorEastAsia" w:hAnsiTheme="minorHAnsi" w:cstheme="minorBidi"/>
              <w:b w:val="0"/>
              <w:caps w:val="0"/>
              <w:noProof/>
              <w:sz w:val="21"/>
              <w:szCs w:val="24"/>
              <w14:ligatures w14:val="standardContextual"/>
            </w:rPr>
          </w:pPr>
          <w:hyperlink w:anchor="_Toc226636120" w:history="1">
            <w:r w:rsidRPr="009C5891">
              <w:rPr>
                <w:rStyle w:val="ac"/>
                <w:noProof/>
              </w:rPr>
              <w:t xml:space="preserve">4. </w:t>
            </w:r>
            <w:r w:rsidRPr="009C5891">
              <w:rPr>
                <w:rStyle w:val="ac"/>
                <w:noProof/>
              </w:rPr>
              <w:t>目標達成に向けた取組</w:t>
            </w:r>
            <w:r>
              <w:rPr>
                <w:noProof/>
                <w:webHidden/>
              </w:rPr>
              <w:tab/>
            </w:r>
            <w:r>
              <w:rPr>
                <w:noProof/>
                <w:webHidden/>
              </w:rPr>
              <w:fldChar w:fldCharType="begin"/>
            </w:r>
            <w:r>
              <w:rPr>
                <w:noProof/>
                <w:webHidden/>
              </w:rPr>
              <w:instrText xml:space="preserve"> PAGEREF _Toc226636120 \h </w:instrText>
            </w:r>
            <w:r>
              <w:rPr>
                <w:noProof/>
                <w:webHidden/>
              </w:rPr>
            </w:r>
            <w:r>
              <w:rPr>
                <w:noProof/>
                <w:webHidden/>
              </w:rPr>
              <w:fldChar w:fldCharType="separate"/>
            </w:r>
            <w:r w:rsidR="000F29C4">
              <w:rPr>
                <w:noProof/>
                <w:webHidden/>
              </w:rPr>
              <w:t>12</w:t>
            </w:r>
            <w:r>
              <w:rPr>
                <w:noProof/>
                <w:webHidden/>
              </w:rPr>
              <w:fldChar w:fldCharType="end"/>
            </w:r>
          </w:hyperlink>
        </w:p>
        <w:p w14:paraId="69469914" w14:textId="15F1BE66" w:rsidR="009C2632" w:rsidRDefault="009C2632">
          <w:pPr>
            <w:pStyle w:val="33"/>
            <w:rPr>
              <w:rFonts w:eastAsiaTheme="minorEastAsia" w:cstheme="minorBidi"/>
              <w:noProof/>
              <w:sz w:val="21"/>
              <w:szCs w:val="24"/>
              <w14:ligatures w14:val="standardContextual"/>
            </w:rPr>
          </w:pPr>
          <w:hyperlink w:anchor="_Toc226636121" w:history="1">
            <w:r w:rsidRPr="009C5891">
              <w:rPr>
                <w:rStyle w:val="ac"/>
                <w:noProof/>
              </w:rPr>
              <w:t>（</w:t>
            </w:r>
            <w:r w:rsidRPr="009C5891">
              <w:rPr>
                <w:rStyle w:val="ac"/>
                <w:noProof/>
              </w:rPr>
              <w:t>1</w:t>
            </w:r>
            <w:r w:rsidRPr="009C5891">
              <w:rPr>
                <w:rStyle w:val="ac"/>
                <w:noProof/>
              </w:rPr>
              <w:t>）</w:t>
            </w:r>
            <w:r w:rsidRPr="009C5891">
              <w:rPr>
                <w:rStyle w:val="ac"/>
                <w:noProof/>
              </w:rPr>
              <w:t xml:space="preserve"> </w:t>
            </w:r>
            <w:r w:rsidRPr="009C5891">
              <w:rPr>
                <w:rStyle w:val="ac"/>
                <w:noProof/>
              </w:rPr>
              <w:t>取組の基本方針</w:t>
            </w:r>
            <w:r>
              <w:rPr>
                <w:noProof/>
                <w:webHidden/>
              </w:rPr>
              <w:tab/>
            </w:r>
            <w:r>
              <w:rPr>
                <w:noProof/>
                <w:webHidden/>
              </w:rPr>
              <w:fldChar w:fldCharType="begin"/>
            </w:r>
            <w:r>
              <w:rPr>
                <w:noProof/>
                <w:webHidden/>
              </w:rPr>
              <w:instrText xml:space="preserve"> PAGEREF _Toc226636121 \h </w:instrText>
            </w:r>
            <w:r>
              <w:rPr>
                <w:noProof/>
                <w:webHidden/>
              </w:rPr>
            </w:r>
            <w:r>
              <w:rPr>
                <w:noProof/>
                <w:webHidden/>
              </w:rPr>
              <w:fldChar w:fldCharType="separate"/>
            </w:r>
            <w:r w:rsidR="000F29C4">
              <w:rPr>
                <w:noProof/>
                <w:webHidden/>
              </w:rPr>
              <w:t>12</w:t>
            </w:r>
            <w:r>
              <w:rPr>
                <w:noProof/>
                <w:webHidden/>
              </w:rPr>
              <w:fldChar w:fldCharType="end"/>
            </w:r>
          </w:hyperlink>
        </w:p>
        <w:p w14:paraId="546B8807" w14:textId="16067C32" w:rsidR="009C2632" w:rsidRDefault="009C2632">
          <w:pPr>
            <w:pStyle w:val="33"/>
            <w:rPr>
              <w:rFonts w:eastAsiaTheme="minorEastAsia" w:cstheme="minorBidi"/>
              <w:noProof/>
              <w:sz w:val="21"/>
              <w:szCs w:val="24"/>
              <w14:ligatures w14:val="standardContextual"/>
            </w:rPr>
          </w:pPr>
          <w:hyperlink w:anchor="_Toc226636122" w:history="1">
            <w:r w:rsidRPr="009C5891">
              <w:rPr>
                <w:rStyle w:val="ac"/>
                <w:noProof/>
              </w:rPr>
              <w:t>（</w:t>
            </w:r>
            <w:r w:rsidRPr="009C5891">
              <w:rPr>
                <w:rStyle w:val="ac"/>
                <w:noProof/>
              </w:rPr>
              <w:t>2</w:t>
            </w:r>
            <w:r w:rsidRPr="009C5891">
              <w:rPr>
                <w:rStyle w:val="ac"/>
                <w:noProof/>
              </w:rPr>
              <w:t>）</w:t>
            </w:r>
            <w:r w:rsidRPr="009C5891">
              <w:rPr>
                <w:rStyle w:val="ac"/>
                <w:noProof/>
              </w:rPr>
              <w:t xml:space="preserve"> </w:t>
            </w:r>
            <w:r w:rsidRPr="009C5891">
              <w:rPr>
                <w:rStyle w:val="ac"/>
                <w:noProof/>
              </w:rPr>
              <w:t>取組内容</w:t>
            </w:r>
            <w:r>
              <w:rPr>
                <w:noProof/>
                <w:webHidden/>
              </w:rPr>
              <w:tab/>
            </w:r>
            <w:r>
              <w:rPr>
                <w:noProof/>
                <w:webHidden/>
              </w:rPr>
              <w:fldChar w:fldCharType="begin"/>
            </w:r>
            <w:r>
              <w:rPr>
                <w:noProof/>
                <w:webHidden/>
              </w:rPr>
              <w:instrText xml:space="preserve"> PAGEREF _Toc226636122 \h </w:instrText>
            </w:r>
            <w:r>
              <w:rPr>
                <w:noProof/>
                <w:webHidden/>
              </w:rPr>
            </w:r>
            <w:r>
              <w:rPr>
                <w:noProof/>
                <w:webHidden/>
              </w:rPr>
              <w:fldChar w:fldCharType="separate"/>
            </w:r>
            <w:r w:rsidR="000F29C4">
              <w:rPr>
                <w:noProof/>
                <w:webHidden/>
              </w:rPr>
              <w:t>13</w:t>
            </w:r>
            <w:r>
              <w:rPr>
                <w:noProof/>
                <w:webHidden/>
              </w:rPr>
              <w:fldChar w:fldCharType="end"/>
            </w:r>
          </w:hyperlink>
        </w:p>
        <w:p w14:paraId="3C4E66BC" w14:textId="0B97F4E8" w:rsidR="009C2632" w:rsidRDefault="009C2632">
          <w:pPr>
            <w:pStyle w:val="13"/>
            <w:rPr>
              <w:rFonts w:asciiTheme="minorHAnsi" w:eastAsiaTheme="minorEastAsia" w:hAnsiTheme="minorHAnsi" w:cstheme="minorBidi"/>
              <w:b w:val="0"/>
              <w:caps w:val="0"/>
              <w:noProof/>
              <w:sz w:val="21"/>
              <w:szCs w:val="24"/>
              <w14:ligatures w14:val="standardContextual"/>
            </w:rPr>
          </w:pPr>
          <w:hyperlink w:anchor="_Toc226636123" w:history="1">
            <w:r w:rsidRPr="009C5891">
              <w:rPr>
                <w:rStyle w:val="ac"/>
                <w:noProof/>
              </w:rPr>
              <w:t xml:space="preserve">5. </w:t>
            </w:r>
            <w:r w:rsidRPr="009C5891">
              <w:rPr>
                <w:rStyle w:val="ac"/>
                <w:noProof/>
              </w:rPr>
              <w:t>計画の推進</w:t>
            </w:r>
            <w:r>
              <w:rPr>
                <w:noProof/>
                <w:webHidden/>
              </w:rPr>
              <w:tab/>
            </w:r>
            <w:r>
              <w:rPr>
                <w:noProof/>
                <w:webHidden/>
              </w:rPr>
              <w:fldChar w:fldCharType="begin"/>
            </w:r>
            <w:r>
              <w:rPr>
                <w:noProof/>
                <w:webHidden/>
              </w:rPr>
              <w:instrText xml:space="preserve"> PAGEREF _Toc226636123 \h </w:instrText>
            </w:r>
            <w:r>
              <w:rPr>
                <w:noProof/>
                <w:webHidden/>
              </w:rPr>
            </w:r>
            <w:r>
              <w:rPr>
                <w:noProof/>
                <w:webHidden/>
              </w:rPr>
              <w:fldChar w:fldCharType="separate"/>
            </w:r>
            <w:r w:rsidR="000F29C4">
              <w:rPr>
                <w:noProof/>
                <w:webHidden/>
              </w:rPr>
              <w:t>15</w:t>
            </w:r>
            <w:r>
              <w:rPr>
                <w:noProof/>
                <w:webHidden/>
              </w:rPr>
              <w:fldChar w:fldCharType="end"/>
            </w:r>
          </w:hyperlink>
        </w:p>
        <w:p w14:paraId="26C80D3F" w14:textId="5C22F78B" w:rsidR="009C2632" w:rsidRDefault="009C2632">
          <w:pPr>
            <w:pStyle w:val="33"/>
            <w:rPr>
              <w:rFonts w:eastAsiaTheme="minorEastAsia" w:cstheme="minorBidi"/>
              <w:noProof/>
              <w:sz w:val="21"/>
              <w:szCs w:val="24"/>
              <w14:ligatures w14:val="standardContextual"/>
            </w:rPr>
          </w:pPr>
          <w:hyperlink w:anchor="_Toc226636124" w:history="1">
            <w:r w:rsidRPr="009C5891">
              <w:rPr>
                <w:rStyle w:val="ac"/>
                <w:noProof/>
              </w:rPr>
              <w:t>（</w:t>
            </w:r>
            <w:r w:rsidRPr="009C5891">
              <w:rPr>
                <w:rStyle w:val="ac"/>
                <w:noProof/>
              </w:rPr>
              <w:t>1</w:t>
            </w:r>
            <w:r w:rsidRPr="009C5891">
              <w:rPr>
                <w:rStyle w:val="ac"/>
                <w:noProof/>
              </w:rPr>
              <w:t>）</w:t>
            </w:r>
            <w:r w:rsidRPr="009C5891">
              <w:rPr>
                <w:rStyle w:val="ac"/>
                <w:noProof/>
              </w:rPr>
              <w:t xml:space="preserve"> </w:t>
            </w:r>
            <w:r w:rsidRPr="009C5891">
              <w:rPr>
                <w:rStyle w:val="ac"/>
                <w:noProof/>
              </w:rPr>
              <w:t>推進体制</w:t>
            </w:r>
            <w:r>
              <w:rPr>
                <w:noProof/>
                <w:webHidden/>
              </w:rPr>
              <w:tab/>
            </w:r>
            <w:r>
              <w:rPr>
                <w:noProof/>
                <w:webHidden/>
              </w:rPr>
              <w:fldChar w:fldCharType="begin"/>
            </w:r>
            <w:r>
              <w:rPr>
                <w:noProof/>
                <w:webHidden/>
              </w:rPr>
              <w:instrText xml:space="preserve"> PAGEREF _Toc226636124 \h </w:instrText>
            </w:r>
            <w:r>
              <w:rPr>
                <w:noProof/>
                <w:webHidden/>
              </w:rPr>
            </w:r>
            <w:r>
              <w:rPr>
                <w:noProof/>
                <w:webHidden/>
              </w:rPr>
              <w:fldChar w:fldCharType="separate"/>
            </w:r>
            <w:r w:rsidR="000F29C4">
              <w:rPr>
                <w:noProof/>
                <w:webHidden/>
              </w:rPr>
              <w:t>15</w:t>
            </w:r>
            <w:r>
              <w:rPr>
                <w:noProof/>
                <w:webHidden/>
              </w:rPr>
              <w:fldChar w:fldCharType="end"/>
            </w:r>
          </w:hyperlink>
        </w:p>
        <w:p w14:paraId="63B0E048" w14:textId="6AA7AF7E" w:rsidR="009C2632" w:rsidRDefault="009C2632">
          <w:pPr>
            <w:pStyle w:val="33"/>
            <w:rPr>
              <w:rFonts w:eastAsiaTheme="minorEastAsia" w:cstheme="minorBidi"/>
              <w:noProof/>
              <w:sz w:val="21"/>
              <w:szCs w:val="24"/>
              <w14:ligatures w14:val="standardContextual"/>
            </w:rPr>
          </w:pPr>
          <w:hyperlink w:anchor="_Toc226636125" w:history="1">
            <w:r w:rsidRPr="009C5891">
              <w:rPr>
                <w:rStyle w:val="ac"/>
                <w:noProof/>
              </w:rPr>
              <w:t>（</w:t>
            </w:r>
            <w:r w:rsidRPr="009C5891">
              <w:rPr>
                <w:rStyle w:val="ac"/>
                <w:noProof/>
              </w:rPr>
              <w:t>2</w:t>
            </w:r>
            <w:r w:rsidRPr="009C5891">
              <w:rPr>
                <w:rStyle w:val="ac"/>
                <w:noProof/>
              </w:rPr>
              <w:t>）</w:t>
            </w:r>
            <w:r w:rsidRPr="009C5891">
              <w:rPr>
                <w:rStyle w:val="ac"/>
                <w:noProof/>
              </w:rPr>
              <w:t xml:space="preserve"> </w:t>
            </w:r>
            <w:r w:rsidRPr="009C5891">
              <w:rPr>
                <w:rStyle w:val="ac"/>
                <w:noProof/>
              </w:rPr>
              <w:t>進捗管理</w:t>
            </w:r>
            <w:r>
              <w:rPr>
                <w:noProof/>
                <w:webHidden/>
              </w:rPr>
              <w:tab/>
            </w:r>
            <w:r>
              <w:rPr>
                <w:noProof/>
                <w:webHidden/>
              </w:rPr>
              <w:fldChar w:fldCharType="begin"/>
            </w:r>
            <w:r>
              <w:rPr>
                <w:noProof/>
                <w:webHidden/>
              </w:rPr>
              <w:instrText xml:space="preserve"> PAGEREF _Toc226636125 \h </w:instrText>
            </w:r>
            <w:r>
              <w:rPr>
                <w:noProof/>
                <w:webHidden/>
              </w:rPr>
            </w:r>
            <w:r>
              <w:rPr>
                <w:noProof/>
                <w:webHidden/>
              </w:rPr>
              <w:fldChar w:fldCharType="separate"/>
            </w:r>
            <w:r w:rsidR="000F29C4">
              <w:rPr>
                <w:noProof/>
                <w:webHidden/>
              </w:rPr>
              <w:t>16</w:t>
            </w:r>
            <w:r>
              <w:rPr>
                <w:noProof/>
                <w:webHidden/>
              </w:rPr>
              <w:fldChar w:fldCharType="end"/>
            </w:r>
          </w:hyperlink>
        </w:p>
        <w:p w14:paraId="0CB6525F" w14:textId="1E72AE0B" w:rsidR="0081573E" w:rsidRDefault="006356CC" w:rsidP="006356CC">
          <w:r>
            <w:rPr>
              <w:rFonts w:ascii="ＭＳ Ｐゴシック" w:eastAsia="ＭＳ Ｐゴシック" w:hAnsi="ＭＳ Ｐゴシック"/>
              <w:sz w:val="24"/>
            </w:rPr>
            <w:fldChar w:fldCharType="end"/>
          </w:r>
        </w:p>
      </w:sdtContent>
    </w:sdt>
    <w:p w14:paraId="4982C5AD" w14:textId="0F0B005F" w:rsidR="006356CC" w:rsidRDefault="006356CC">
      <w:pPr>
        <w:widowControl/>
        <w:adjustRightInd/>
        <w:jc w:val="left"/>
        <w:textAlignment w:val="auto"/>
        <w:rPr>
          <w:rFonts w:ascii="MS明朝"/>
          <w:sz w:val="36"/>
          <w:szCs w:val="36"/>
        </w:rPr>
      </w:pPr>
      <w:r>
        <w:rPr>
          <w:rFonts w:ascii="MS明朝"/>
          <w:sz w:val="36"/>
          <w:szCs w:val="36"/>
        </w:rPr>
        <w:br w:type="page"/>
      </w:r>
    </w:p>
    <w:p w14:paraId="3419FE13" w14:textId="77777777" w:rsidR="0081573E" w:rsidRDefault="0081573E" w:rsidP="0081573E">
      <w:pPr>
        <w:widowControl/>
        <w:jc w:val="left"/>
        <w:rPr>
          <w:rFonts w:ascii="MS明朝"/>
          <w:sz w:val="36"/>
          <w:szCs w:val="36"/>
        </w:rPr>
        <w:sectPr w:rsidR="0081573E" w:rsidSect="0081573E">
          <w:headerReference w:type="default" r:id="rId14"/>
          <w:footerReference w:type="default" r:id="rId15"/>
          <w:headerReference w:type="first" r:id="rId16"/>
          <w:footerReference w:type="first" r:id="rId17"/>
          <w:pgSz w:w="11906" w:h="16838"/>
          <w:pgMar w:top="1985" w:right="1701" w:bottom="1701" w:left="1701" w:header="851" w:footer="850" w:gutter="0"/>
          <w:cols w:space="425"/>
          <w:titlePg/>
          <w:docGrid w:type="lines" w:linePitch="360"/>
        </w:sectPr>
      </w:pPr>
    </w:p>
    <w:p w14:paraId="38E65C68" w14:textId="23C4C96C" w:rsidR="0081573E" w:rsidRPr="00F07156" w:rsidRDefault="0081573E" w:rsidP="00832500">
      <w:pPr>
        <w:pStyle w:val="1"/>
      </w:pPr>
      <w:bookmarkStart w:id="3" w:name="_Toc226636108"/>
      <w:r w:rsidRPr="00F07156">
        <w:rPr>
          <w:rFonts w:hint="eastAsia"/>
        </w:rPr>
        <w:t>計画改定の背景</w:t>
      </w:r>
      <w:bookmarkEnd w:id="3"/>
    </w:p>
    <w:p w14:paraId="7873E475" w14:textId="0BFDF2AD" w:rsidR="0081573E" w:rsidRDefault="0081573E" w:rsidP="00832500">
      <w:pPr>
        <w:pStyle w:val="4"/>
      </w:pPr>
      <w:bookmarkStart w:id="4" w:name="_Toc226636109"/>
      <w:r w:rsidRPr="00332550">
        <w:rPr>
          <w:rFonts w:hint="eastAsia"/>
        </w:rPr>
        <w:t>地球温暖化に関する国内外の動向</w:t>
      </w:r>
      <w:bookmarkEnd w:id="4"/>
    </w:p>
    <w:p w14:paraId="1110652D" w14:textId="77777777" w:rsidR="0081573E" w:rsidRDefault="0081573E" w:rsidP="00494CF1">
      <w:pPr>
        <w:pStyle w:val="5"/>
      </w:pPr>
      <w:r w:rsidRPr="00F90052">
        <w:rPr>
          <w:rFonts w:hint="eastAsia"/>
        </w:rPr>
        <w:t>地球温暖化がもたらす影響</w:t>
      </w:r>
    </w:p>
    <w:p w14:paraId="478089F2" w14:textId="77777777" w:rsidR="000F7DF4" w:rsidRPr="008F0CBE" w:rsidRDefault="000F7DF4" w:rsidP="008F0CBE">
      <w:pPr>
        <w:pStyle w:val="12"/>
      </w:pPr>
      <w:r w:rsidRPr="008F0CBE">
        <w:rPr>
          <w:rFonts w:hint="eastAsia"/>
        </w:rPr>
        <w:t>地球温暖化やそれに伴う気候変動は、自然環境や人々の暮らしに大きな影響や被害をもたらすとされ、世界共通の重要な環境課題となっています。</w:t>
      </w:r>
    </w:p>
    <w:p w14:paraId="2938E17B" w14:textId="1F309A83" w:rsidR="000F7DF4" w:rsidRPr="008F0CBE" w:rsidRDefault="000F7DF4" w:rsidP="008F0CBE">
      <w:pPr>
        <w:pStyle w:val="12"/>
      </w:pPr>
      <w:r w:rsidRPr="008F0CBE">
        <w:rPr>
          <w:rFonts w:hint="eastAsia"/>
        </w:rPr>
        <w:t>近年は、気温上昇に加え、国内で大型の台風や集中豪雨等の極端な気象現象が毎年のように観測され、甚大な土砂災害や浸水被害、農業・水産業等</w:t>
      </w:r>
      <w:r w:rsidR="00AB6F69" w:rsidRPr="008F0CBE">
        <w:rPr>
          <w:rFonts w:hint="eastAsia"/>
        </w:rPr>
        <w:t>の被害</w:t>
      </w:r>
      <w:r w:rsidRPr="008F0CBE">
        <w:rPr>
          <w:rFonts w:hint="eastAsia"/>
        </w:rPr>
        <w:t>など様々な</w:t>
      </w:r>
      <w:r w:rsidR="00AB6F69" w:rsidRPr="008F0CBE">
        <w:rPr>
          <w:rFonts w:hint="eastAsia"/>
        </w:rPr>
        <w:t>影響</w:t>
      </w:r>
      <w:r w:rsidRPr="008F0CBE">
        <w:rPr>
          <w:rFonts w:hint="eastAsia"/>
        </w:rPr>
        <w:t>が</w:t>
      </w:r>
      <w:r w:rsidR="00AB6F69" w:rsidRPr="008F0CBE">
        <w:rPr>
          <w:rFonts w:hint="eastAsia"/>
        </w:rPr>
        <w:t>出ている</w:t>
      </w:r>
      <w:r w:rsidRPr="008F0CBE">
        <w:rPr>
          <w:rFonts w:hint="eastAsia"/>
        </w:rPr>
        <w:t>ほか、気候変動によるリスクは今後、さらに高まると予測されています。</w:t>
      </w:r>
    </w:p>
    <w:p w14:paraId="2C28984A" w14:textId="5BBDF9AE" w:rsidR="000F7DF4" w:rsidRPr="008F0CBE" w:rsidRDefault="007E684C" w:rsidP="008F0CBE">
      <w:pPr>
        <w:pStyle w:val="12"/>
      </w:pPr>
      <w:r w:rsidRPr="008F0CBE">
        <w:rPr>
          <w:rFonts w:hint="eastAsia"/>
        </w:rPr>
        <w:t>長崎</w:t>
      </w:r>
      <w:r w:rsidR="000F7DF4" w:rsidRPr="008F0CBE">
        <w:rPr>
          <w:rFonts w:hint="eastAsia"/>
        </w:rPr>
        <w:t>県内においても、</w:t>
      </w:r>
      <w:r w:rsidR="00E154DF" w:rsidRPr="008F0CBE">
        <w:rPr>
          <w:rFonts w:hint="eastAsia"/>
        </w:rPr>
        <w:t>集中豪雨、台風の大型化、災害の頻発・激甚化がみられ、過去の災害を超えるリスクが高まっているため、より災害への対応が求められるほか、水産業や農業を取り巻く環境も変化するなど、県民生活や経済活動へ影響を与えています。</w:t>
      </w:r>
    </w:p>
    <w:p w14:paraId="523E3D49" w14:textId="77777777" w:rsidR="00E154DF" w:rsidRPr="00E154DF" w:rsidRDefault="00E154DF" w:rsidP="008F0CBE">
      <w:pPr>
        <w:pStyle w:val="12"/>
      </w:pPr>
    </w:p>
    <w:p w14:paraId="313EB5A2" w14:textId="77777777" w:rsidR="0081573E" w:rsidRDefault="0081573E" w:rsidP="00494CF1">
      <w:pPr>
        <w:pStyle w:val="5"/>
      </w:pPr>
      <w:bookmarkStart w:id="5" w:name="_Ref193876494"/>
      <w:r>
        <w:rPr>
          <w:rFonts w:hint="eastAsia"/>
        </w:rPr>
        <w:t>国際的な動向</w:t>
      </w:r>
      <w:bookmarkEnd w:id="5"/>
    </w:p>
    <w:p w14:paraId="0142B561" w14:textId="4F692F57" w:rsidR="000F7DF4" w:rsidRPr="000030AD" w:rsidRDefault="000F7DF4" w:rsidP="008F0CBE">
      <w:pPr>
        <w:pStyle w:val="12"/>
      </w:pPr>
      <w:r w:rsidRPr="000030AD">
        <w:rPr>
          <w:rFonts w:hint="eastAsia"/>
        </w:rPr>
        <w:t>世界では、</w:t>
      </w:r>
      <w:r w:rsidRPr="000030AD">
        <w:t>1992</w:t>
      </w:r>
      <w:r w:rsidRPr="000030AD">
        <w:rPr>
          <w:rFonts w:hint="eastAsia"/>
        </w:rPr>
        <w:t>（平成</w:t>
      </w:r>
      <w:r w:rsidRPr="000030AD">
        <w:t>4</w:t>
      </w:r>
      <w:r w:rsidRPr="000030AD">
        <w:rPr>
          <w:rFonts w:hint="eastAsia"/>
        </w:rPr>
        <w:t>）年に「気候変動枠組条約」が採択され、地球温暖化対策に全世界で取り組んでいくことが合意されました。また、</w:t>
      </w:r>
      <w:r w:rsidRPr="000030AD">
        <w:t>2016</w:t>
      </w:r>
      <w:r w:rsidRPr="000030AD">
        <w:rPr>
          <w:rFonts w:hint="eastAsia"/>
        </w:rPr>
        <w:t>（平成</w:t>
      </w:r>
      <w:r w:rsidRPr="000030AD">
        <w:t>28</w:t>
      </w:r>
      <w:r w:rsidRPr="000030AD">
        <w:rPr>
          <w:rFonts w:hint="eastAsia"/>
        </w:rPr>
        <w:t>）年には、</w:t>
      </w:r>
      <w:r w:rsidRPr="000030AD">
        <w:t>2020</w:t>
      </w:r>
      <w:r w:rsidRPr="000030AD">
        <w:rPr>
          <w:rFonts w:hint="eastAsia"/>
        </w:rPr>
        <w:t>（令和</w:t>
      </w:r>
      <w:r w:rsidRPr="000030AD">
        <w:t>2</w:t>
      </w:r>
      <w:r w:rsidRPr="000030AD">
        <w:rPr>
          <w:rFonts w:hint="eastAsia"/>
        </w:rPr>
        <w:t>）年以降の気候変動対策の世界的な枠組みとして「パリ協定」が発効し、世界共通の目標として「世界的な平均気温上昇を産業革命以前と比べて</w:t>
      </w:r>
      <w:r w:rsidRPr="000030AD">
        <w:t>2</w:t>
      </w:r>
      <w:r w:rsidRPr="000030AD">
        <w:rPr>
          <w:rFonts w:hint="eastAsia"/>
        </w:rPr>
        <w:t>℃より十分低く保つとともに、</w:t>
      </w:r>
      <w:r w:rsidRPr="000030AD">
        <w:t>1.5</w:t>
      </w:r>
      <w:r w:rsidRPr="000030AD">
        <w:rPr>
          <w:rFonts w:hint="eastAsia"/>
        </w:rPr>
        <w:t>℃に抑える努力をすること」が掲げられました。</w:t>
      </w:r>
    </w:p>
    <w:p w14:paraId="4871A5DD" w14:textId="24788A09" w:rsidR="000F7DF4" w:rsidRPr="000030AD" w:rsidRDefault="000F7DF4" w:rsidP="008F0CBE">
      <w:pPr>
        <w:pStyle w:val="12"/>
      </w:pPr>
      <w:r w:rsidRPr="000030AD">
        <w:rPr>
          <w:rFonts w:hint="eastAsia"/>
        </w:rPr>
        <w:t>気候変動に関する政府間パネル（</w:t>
      </w:r>
      <w:r w:rsidRPr="000030AD">
        <w:t>IPCC</w:t>
      </w:r>
      <w:r w:rsidRPr="000030AD">
        <w:rPr>
          <w:rFonts w:hint="eastAsia"/>
        </w:rPr>
        <w:t>）による第</w:t>
      </w:r>
      <w:r w:rsidRPr="000030AD">
        <w:t>6</w:t>
      </w:r>
      <w:r w:rsidRPr="000030AD">
        <w:rPr>
          <w:rFonts w:hint="eastAsia"/>
        </w:rPr>
        <w:t>次評価報告書では、パリ協定の事実上の長期目標である「世界の平均気温上昇を</w:t>
      </w:r>
      <w:r w:rsidRPr="000030AD">
        <w:t>1.5</w:t>
      </w:r>
      <w:r w:rsidRPr="000030AD">
        <w:rPr>
          <w:rFonts w:hint="eastAsia"/>
        </w:rPr>
        <w:t>℃に抑えること」を達成するためには「温室効果ガスの排出量を</w:t>
      </w:r>
      <w:r w:rsidRPr="000030AD">
        <w:t>2035</w:t>
      </w:r>
      <w:r w:rsidRPr="000030AD">
        <w:rPr>
          <w:rFonts w:hint="eastAsia"/>
        </w:rPr>
        <w:t>年までに</w:t>
      </w:r>
      <w:r w:rsidR="00892911" w:rsidRPr="000030AD">
        <w:t>60</w:t>
      </w:r>
      <w:r w:rsidR="00C97C9F" w:rsidRPr="000030AD">
        <w:rPr>
          <w:rFonts w:hint="eastAsia"/>
        </w:rPr>
        <w:t>％</w:t>
      </w:r>
      <w:r w:rsidRPr="000030AD">
        <w:rPr>
          <w:rFonts w:hint="eastAsia"/>
        </w:rPr>
        <w:t>削減（</w:t>
      </w:r>
      <w:r w:rsidRPr="000030AD">
        <w:t>2019</w:t>
      </w:r>
      <w:r w:rsidRPr="000030AD">
        <w:rPr>
          <w:rFonts w:hint="eastAsia"/>
        </w:rPr>
        <w:t>年比）すること」が必要であるとされています。</w:t>
      </w:r>
    </w:p>
    <w:p w14:paraId="4DCADA0C" w14:textId="77777777" w:rsidR="0081573E" w:rsidRPr="00F90052" w:rsidRDefault="0081573E" w:rsidP="008F0CBE">
      <w:pPr>
        <w:pStyle w:val="12"/>
      </w:pPr>
    </w:p>
    <w:p w14:paraId="7A1BE229" w14:textId="77777777" w:rsidR="0081573E" w:rsidRDefault="0081573E" w:rsidP="00494CF1">
      <w:pPr>
        <w:pStyle w:val="5"/>
      </w:pPr>
      <w:r>
        <w:rPr>
          <w:rFonts w:hint="eastAsia"/>
        </w:rPr>
        <w:t>国内の動向</w:t>
      </w:r>
    </w:p>
    <w:p w14:paraId="7EDFC8E9" w14:textId="7E034F97" w:rsidR="000F7DF4" w:rsidRPr="000030AD" w:rsidRDefault="000F7DF4" w:rsidP="008F0CBE">
      <w:pPr>
        <w:pStyle w:val="12"/>
      </w:pPr>
      <w:r w:rsidRPr="000030AD">
        <w:t>2020</w:t>
      </w:r>
      <w:r w:rsidRPr="000030AD">
        <w:rPr>
          <w:rFonts w:hint="eastAsia"/>
        </w:rPr>
        <w:t>（令和</w:t>
      </w:r>
      <w:r w:rsidR="00892911" w:rsidRPr="000030AD">
        <w:t>2</w:t>
      </w:r>
      <w:r w:rsidRPr="000030AD">
        <w:rPr>
          <w:rFonts w:hint="eastAsia"/>
        </w:rPr>
        <w:t>）年</w:t>
      </w:r>
      <w:r w:rsidRPr="000030AD">
        <w:t>10</w:t>
      </w:r>
      <w:r w:rsidRPr="000030AD">
        <w:rPr>
          <w:rFonts w:hint="eastAsia"/>
        </w:rPr>
        <w:t>月、国は</w:t>
      </w:r>
      <w:r w:rsidRPr="000030AD">
        <w:t>2050</w:t>
      </w:r>
      <w:r w:rsidRPr="000030AD">
        <w:rPr>
          <w:rFonts w:hint="eastAsia"/>
        </w:rPr>
        <w:t>（令和</w:t>
      </w:r>
      <w:r w:rsidRPr="000030AD">
        <w:t>32</w:t>
      </w:r>
      <w:r w:rsidRPr="000030AD">
        <w:rPr>
          <w:rFonts w:hint="eastAsia"/>
        </w:rPr>
        <w:t>）年までに、温室効果ガスの排出を全体としてゼロにする「</w:t>
      </w:r>
      <w:r w:rsidRPr="000030AD">
        <w:t>2050</w:t>
      </w:r>
      <w:r w:rsidRPr="000030AD">
        <w:rPr>
          <w:rFonts w:hint="eastAsia"/>
        </w:rPr>
        <w:t>年カーボンニュートラル」、脱炭素社会の実現を目指すことを宣言しました。</w:t>
      </w:r>
      <w:r w:rsidRPr="000030AD">
        <w:t>2021</w:t>
      </w:r>
      <w:r w:rsidRPr="000030AD">
        <w:rPr>
          <w:rFonts w:hint="eastAsia"/>
        </w:rPr>
        <w:t>（令和３）年には、</w:t>
      </w:r>
      <w:r w:rsidR="008705EB" w:rsidRPr="000030AD">
        <w:t>2030</w:t>
      </w:r>
      <w:r w:rsidRPr="000030AD">
        <w:rPr>
          <w:rFonts w:hint="eastAsia"/>
        </w:rPr>
        <w:t>（</w:t>
      </w:r>
      <w:r w:rsidR="008705EB" w:rsidRPr="000030AD">
        <w:rPr>
          <w:rFonts w:hint="eastAsia"/>
        </w:rPr>
        <w:t>令和</w:t>
      </w:r>
      <w:r w:rsidR="008705EB" w:rsidRPr="000030AD">
        <w:t>12</w:t>
      </w:r>
      <w:r w:rsidR="0013127B" w:rsidRPr="000030AD">
        <w:rPr>
          <w:rFonts w:hint="eastAsia"/>
        </w:rPr>
        <w:t>）</w:t>
      </w:r>
      <w:r w:rsidRPr="000030AD">
        <w:rPr>
          <w:rFonts w:hint="eastAsia"/>
        </w:rPr>
        <w:t>年度の温室効果ガスの削減目標を</w:t>
      </w:r>
      <w:r w:rsidR="008705EB" w:rsidRPr="000030AD">
        <w:t>2013</w:t>
      </w:r>
      <w:r w:rsidRPr="000030AD">
        <w:rPr>
          <w:rFonts w:hint="eastAsia"/>
        </w:rPr>
        <w:t>（</w:t>
      </w:r>
      <w:r w:rsidR="008705EB" w:rsidRPr="000030AD">
        <w:rPr>
          <w:rFonts w:hint="eastAsia"/>
        </w:rPr>
        <w:t>平成</w:t>
      </w:r>
      <w:r w:rsidR="008705EB" w:rsidRPr="000030AD">
        <w:t>25</w:t>
      </w:r>
      <w:r w:rsidR="0013127B" w:rsidRPr="000030AD">
        <w:rPr>
          <w:rFonts w:hint="eastAsia"/>
        </w:rPr>
        <w:t>）</w:t>
      </w:r>
      <w:r w:rsidRPr="000030AD">
        <w:rPr>
          <w:rFonts w:hint="eastAsia"/>
        </w:rPr>
        <w:t>年度比</w:t>
      </w:r>
      <w:r w:rsidR="00C97C9F" w:rsidRPr="000030AD">
        <w:rPr>
          <w:rFonts w:hint="eastAsia"/>
        </w:rPr>
        <w:t>で</w:t>
      </w:r>
      <w:r w:rsidRPr="000030AD">
        <w:t>46</w:t>
      </w:r>
      <w:r w:rsidR="00C97C9F" w:rsidRPr="000030AD">
        <w:rPr>
          <w:rFonts w:hint="eastAsia"/>
        </w:rPr>
        <w:t>％</w:t>
      </w:r>
      <w:r w:rsidRPr="000030AD">
        <w:rPr>
          <w:rFonts w:hint="eastAsia"/>
        </w:rPr>
        <w:t>削減することとし、さらに、</w:t>
      </w:r>
      <w:r w:rsidRPr="000030AD">
        <w:t>50</w:t>
      </w:r>
      <w:r w:rsidR="00C97C9F" w:rsidRPr="000030AD">
        <w:rPr>
          <w:rFonts w:hint="eastAsia"/>
        </w:rPr>
        <w:t>％</w:t>
      </w:r>
      <w:r w:rsidRPr="000030AD">
        <w:rPr>
          <w:rFonts w:hint="eastAsia"/>
        </w:rPr>
        <w:t>の高みに向けて挑戦を続けていく旨が公表され、「地球温暖化対策計画」において、</w:t>
      </w:r>
      <w:r w:rsidRPr="000030AD">
        <w:t>2030</w:t>
      </w:r>
      <w:r w:rsidRPr="000030AD">
        <w:rPr>
          <w:rFonts w:hint="eastAsia"/>
        </w:rPr>
        <w:t>（令和</w:t>
      </w:r>
      <w:r w:rsidRPr="000030AD">
        <w:t>12</w:t>
      </w:r>
      <w:r w:rsidRPr="000030AD">
        <w:rPr>
          <w:rFonts w:hint="eastAsia"/>
        </w:rPr>
        <w:t>）年度目標の裏付けとなる対策・施策が記載されました。</w:t>
      </w:r>
    </w:p>
    <w:p w14:paraId="6A2B8A87" w14:textId="41E84F9A" w:rsidR="000F7DF4" w:rsidRPr="000030AD" w:rsidRDefault="000F7DF4" w:rsidP="008F0CBE">
      <w:pPr>
        <w:pStyle w:val="12"/>
      </w:pPr>
      <w:r w:rsidRPr="000030AD">
        <w:t>2025</w:t>
      </w:r>
      <w:r w:rsidRPr="000030AD">
        <w:rPr>
          <w:rFonts w:hint="eastAsia"/>
        </w:rPr>
        <w:t>（令和</w:t>
      </w:r>
      <w:r w:rsidR="00892911" w:rsidRPr="000030AD">
        <w:t>7</w:t>
      </w:r>
      <w:r w:rsidRPr="000030AD">
        <w:rPr>
          <w:rFonts w:hint="eastAsia"/>
        </w:rPr>
        <w:t>）年</w:t>
      </w:r>
      <w:r w:rsidR="00892911" w:rsidRPr="000030AD">
        <w:t>2</w:t>
      </w:r>
      <w:r w:rsidRPr="000030AD">
        <w:rPr>
          <w:rFonts w:hint="eastAsia"/>
        </w:rPr>
        <w:t>月には、改定版の「地球温暖化対策計画」が閣議決定され、パリ協定の</w:t>
      </w:r>
      <w:r w:rsidRPr="000030AD">
        <w:t>1.5</w:t>
      </w:r>
      <w:r w:rsidRPr="000030AD">
        <w:rPr>
          <w:rFonts w:hint="eastAsia"/>
        </w:rPr>
        <w:t>℃目標に整合する野心的な目標として、</w:t>
      </w:r>
      <w:r w:rsidRPr="000030AD">
        <w:t>2035</w:t>
      </w:r>
      <w:r w:rsidRPr="000030AD">
        <w:rPr>
          <w:rFonts w:hint="eastAsia"/>
        </w:rPr>
        <w:t>（令和</w:t>
      </w:r>
      <w:r w:rsidRPr="000030AD">
        <w:t>17</w:t>
      </w:r>
      <w:r w:rsidRPr="000030AD">
        <w:rPr>
          <w:rFonts w:hint="eastAsia"/>
        </w:rPr>
        <w:t>）年度と</w:t>
      </w:r>
      <w:r w:rsidRPr="000030AD">
        <w:t>2040</w:t>
      </w:r>
      <w:r w:rsidRPr="000030AD">
        <w:rPr>
          <w:rFonts w:hint="eastAsia"/>
        </w:rPr>
        <w:t>（令和</w:t>
      </w:r>
      <w:r w:rsidRPr="000030AD">
        <w:t>22</w:t>
      </w:r>
      <w:r w:rsidRPr="000030AD">
        <w:rPr>
          <w:rFonts w:hint="eastAsia"/>
        </w:rPr>
        <w:t>）年度に、</w:t>
      </w:r>
      <w:r w:rsidR="00295C00">
        <w:rPr>
          <w:rFonts w:hint="eastAsia"/>
        </w:rPr>
        <w:t>2013（平成</w:t>
      </w:r>
      <w:r w:rsidR="00664C03">
        <w:rPr>
          <w:rFonts w:hint="eastAsia"/>
        </w:rPr>
        <w:t>25）</w:t>
      </w:r>
      <w:r w:rsidR="00295C00">
        <w:rPr>
          <w:rFonts w:hint="eastAsia"/>
        </w:rPr>
        <w:t>年度を基準として</w:t>
      </w:r>
      <w:r w:rsidRPr="000030AD">
        <w:rPr>
          <w:rFonts w:hint="eastAsia"/>
        </w:rPr>
        <w:t>それぞれ</w:t>
      </w:r>
      <w:r w:rsidRPr="000030AD">
        <w:t>60</w:t>
      </w:r>
      <w:r w:rsidR="00C97C9F" w:rsidRPr="000030AD">
        <w:rPr>
          <w:rFonts w:hint="eastAsia"/>
        </w:rPr>
        <w:t>％</w:t>
      </w:r>
      <w:r w:rsidR="004255EE">
        <w:rPr>
          <w:rFonts w:hint="eastAsia"/>
        </w:rPr>
        <w:t>及び</w:t>
      </w:r>
      <w:r w:rsidRPr="000030AD">
        <w:t>73</w:t>
      </w:r>
      <w:r w:rsidR="00C97C9F" w:rsidRPr="000030AD">
        <w:rPr>
          <w:rFonts w:hint="eastAsia"/>
        </w:rPr>
        <w:t>％</w:t>
      </w:r>
      <w:r w:rsidRPr="000030AD">
        <w:rPr>
          <w:rFonts w:hint="eastAsia"/>
        </w:rPr>
        <w:t>の温室効果ガスの排出削減を目指すことが示されました。</w:t>
      </w:r>
      <w:r w:rsidR="007A7ADB">
        <w:rPr>
          <w:rFonts w:hint="eastAsia"/>
        </w:rPr>
        <w:t>これに合わせて</w:t>
      </w:r>
      <w:r w:rsidR="00A95EB3">
        <w:rPr>
          <w:rFonts w:hint="eastAsia"/>
        </w:rPr>
        <w:t>同日に「</w:t>
      </w:r>
      <w:r w:rsidR="007A7ADB">
        <w:rPr>
          <w:rFonts w:hint="eastAsia"/>
        </w:rPr>
        <w:t>政府</w:t>
      </w:r>
      <w:r w:rsidR="00A95EB3">
        <w:rPr>
          <w:rFonts w:hint="eastAsia"/>
        </w:rPr>
        <w:t>実行計画」が閣議決定され、</w:t>
      </w:r>
      <w:r w:rsidR="00D7504B">
        <w:rPr>
          <w:rFonts w:hint="eastAsia"/>
        </w:rPr>
        <w:t>2013（平成25）年度を基準として、</w:t>
      </w:r>
      <w:r w:rsidR="00326A33">
        <w:rPr>
          <w:rFonts w:hint="eastAsia"/>
        </w:rPr>
        <w:t>政府の事務事業に係る温室効果ガス</w:t>
      </w:r>
      <w:r w:rsidR="00245D1B">
        <w:rPr>
          <w:rFonts w:hint="eastAsia"/>
        </w:rPr>
        <w:t>の</w:t>
      </w:r>
      <w:r w:rsidR="00E32603">
        <w:rPr>
          <w:rFonts w:hint="eastAsia"/>
        </w:rPr>
        <w:t>総排出量を</w:t>
      </w:r>
      <w:r w:rsidR="00245D1B" w:rsidRPr="000030AD">
        <w:t>2035</w:t>
      </w:r>
      <w:r w:rsidR="00245D1B" w:rsidRPr="000030AD">
        <w:rPr>
          <w:rFonts w:hint="eastAsia"/>
        </w:rPr>
        <w:t>（令和</w:t>
      </w:r>
      <w:r w:rsidR="00245D1B" w:rsidRPr="000030AD">
        <w:t>17</w:t>
      </w:r>
      <w:r w:rsidR="00245D1B" w:rsidRPr="000030AD">
        <w:rPr>
          <w:rFonts w:hint="eastAsia"/>
        </w:rPr>
        <w:t>）</w:t>
      </w:r>
      <w:r w:rsidR="00245D1B">
        <w:rPr>
          <w:rFonts w:hint="eastAsia"/>
        </w:rPr>
        <w:t>年度までに65%、</w:t>
      </w:r>
      <w:r w:rsidR="00245D1B" w:rsidRPr="000030AD">
        <w:t>2040</w:t>
      </w:r>
      <w:r w:rsidR="00245D1B" w:rsidRPr="000030AD">
        <w:rPr>
          <w:rFonts w:hint="eastAsia"/>
        </w:rPr>
        <w:t>（令和</w:t>
      </w:r>
      <w:r w:rsidR="00245D1B" w:rsidRPr="000030AD">
        <w:t>22</w:t>
      </w:r>
      <w:r w:rsidR="00245D1B" w:rsidRPr="000030AD">
        <w:rPr>
          <w:rFonts w:hint="eastAsia"/>
        </w:rPr>
        <w:t>）</w:t>
      </w:r>
      <w:r w:rsidR="00245D1B">
        <w:rPr>
          <w:rFonts w:hint="eastAsia"/>
        </w:rPr>
        <w:t>年度</w:t>
      </w:r>
      <w:r w:rsidR="00DA11F5">
        <w:rPr>
          <w:rFonts w:hint="eastAsia"/>
        </w:rPr>
        <w:t>までに79%</w:t>
      </w:r>
      <w:r w:rsidR="00417676">
        <w:rPr>
          <w:rFonts w:hint="eastAsia"/>
        </w:rPr>
        <w:t>削減</w:t>
      </w:r>
      <w:r w:rsidR="00E32603">
        <w:rPr>
          <w:rFonts w:hint="eastAsia"/>
        </w:rPr>
        <w:t>すること</w:t>
      </w:r>
      <w:r w:rsidR="00417676">
        <w:rPr>
          <w:rFonts w:hint="eastAsia"/>
        </w:rPr>
        <w:t>を</w:t>
      </w:r>
      <w:r w:rsidR="001A4B68">
        <w:rPr>
          <w:rFonts w:hint="eastAsia"/>
        </w:rPr>
        <w:t>目標とすることが示されました。</w:t>
      </w:r>
    </w:p>
    <w:p w14:paraId="3D284643" w14:textId="2B867CF7" w:rsidR="000F7DF4" w:rsidRDefault="000F7DF4">
      <w:pPr>
        <w:widowControl/>
        <w:adjustRightInd/>
        <w:jc w:val="left"/>
        <w:textAlignment w:val="auto"/>
      </w:pPr>
      <w:r>
        <w:br w:type="page"/>
      </w:r>
    </w:p>
    <w:p w14:paraId="16227189" w14:textId="40452382" w:rsidR="00173764" w:rsidRPr="00173764" w:rsidRDefault="000F7DF4" w:rsidP="0082155E">
      <w:pPr>
        <w:pStyle w:val="afff0"/>
      </w:pPr>
      <w:r w:rsidRPr="000030AD">
        <w:rPr>
          <w:rFonts w:hint="eastAsia"/>
        </w:rPr>
        <w:t>表</w:t>
      </w:r>
      <w:r w:rsidRPr="000030AD">
        <w:t xml:space="preserve"> </w:t>
      </w:r>
      <w:r w:rsidR="009C76B7">
        <w:fldChar w:fldCharType="begin"/>
      </w:r>
      <w:r w:rsidR="009C76B7">
        <w:instrText xml:space="preserve"> STYLEREF 1 \s </w:instrText>
      </w:r>
      <w:r w:rsidR="009C76B7">
        <w:fldChar w:fldCharType="separate"/>
      </w:r>
      <w:r w:rsidR="000F29C4">
        <w:rPr>
          <w:noProof/>
        </w:rPr>
        <w:t>1</w:t>
      </w:r>
      <w:r w:rsidR="009C76B7">
        <w:fldChar w:fldCharType="end"/>
      </w:r>
      <w:r w:rsidR="009C76B7">
        <w:noBreakHyphen/>
      </w:r>
      <w:r w:rsidR="009C76B7">
        <w:fldChar w:fldCharType="begin"/>
      </w:r>
      <w:r w:rsidR="009C76B7">
        <w:instrText xml:space="preserve"> SEQ </w:instrText>
      </w:r>
      <w:r w:rsidR="009C76B7">
        <w:instrText>表</w:instrText>
      </w:r>
      <w:r w:rsidR="009C76B7">
        <w:instrText xml:space="preserve"> \* ARABIC \s 1 </w:instrText>
      </w:r>
      <w:r w:rsidR="009C76B7">
        <w:fldChar w:fldCharType="separate"/>
      </w:r>
      <w:r w:rsidR="000F29C4">
        <w:rPr>
          <w:noProof/>
        </w:rPr>
        <w:t>1</w:t>
      </w:r>
      <w:r w:rsidR="009C76B7">
        <w:fldChar w:fldCharType="end"/>
      </w:r>
      <w:r w:rsidRPr="000030AD">
        <w:rPr>
          <w:rFonts w:hint="eastAsia"/>
        </w:rPr>
        <w:t xml:space="preserve">　地球温暖化対策計画における</w:t>
      </w:r>
      <w:r w:rsidRPr="000030AD">
        <w:t>2030</w:t>
      </w:r>
      <w:r w:rsidRPr="000030AD">
        <w:rPr>
          <w:rFonts w:hint="eastAsia"/>
        </w:rPr>
        <w:t>年度、</w:t>
      </w:r>
      <w:r w:rsidRPr="000030AD">
        <w:t>2040</w:t>
      </w:r>
      <w:r w:rsidRPr="000030AD">
        <w:rPr>
          <w:rFonts w:hint="eastAsia"/>
        </w:rPr>
        <w:t>年度の温室効果ガス排出削減目標</w:t>
      </w:r>
    </w:p>
    <w:p w14:paraId="1FC2363D" w14:textId="77777777" w:rsidR="000F7DF4" w:rsidRDefault="000F7DF4" w:rsidP="008F0CBE">
      <w:pPr>
        <w:pStyle w:val="12"/>
      </w:pPr>
      <w:r w:rsidRPr="00A44D18">
        <w:rPr>
          <w:noProof/>
        </w:rPr>
        <w:drawing>
          <wp:inline distT="0" distB="0" distL="0" distR="0" wp14:anchorId="4F805009" wp14:editId="088B4C67">
            <wp:extent cx="5759450" cy="3413760"/>
            <wp:effectExtent l="0" t="0" r="0" b="0"/>
            <wp:docPr id="1510571783"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71783" name="図 1" descr="テーブル&#10;&#10;AI によって生成されたコンテンツは間違っている可能性があります。"/>
                    <pic:cNvPicPr/>
                  </pic:nvPicPr>
                  <pic:blipFill>
                    <a:blip r:embed="rId18"/>
                    <a:stretch>
                      <a:fillRect/>
                    </a:stretch>
                  </pic:blipFill>
                  <pic:spPr>
                    <a:xfrm>
                      <a:off x="0" y="0"/>
                      <a:ext cx="5759450" cy="3413760"/>
                    </a:xfrm>
                    <a:prstGeom prst="rect">
                      <a:avLst/>
                    </a:prstGeom>
                  </pic:spPr>
                </pic:pic>
              </a:graphicData>
            </a:graphic>
          </wp:inline>
        </w:drawing>
      </w:r>
    </w:p>
    <w:p w14:paraId="78A7915B" w14:textId="77777777" w:rsidR="000F7DF4" w:rsidRPr="000030AD" w:rsidRDefault="000F7DF4" w:rsidP="00674A83">
      <w:pPr>
        <w:pStyle w:val="af5"/>
        <w:ind w:left="180" w:hanging="180"/>
        <w:rPr>
          <w:lang w:eastAsia="zh-CN"/>
        </w:rPr>
      </w:pPr>
      <w:r w:rsidRPr="000030AD">
        <w:rPr>
          <w:rFonts w:hint="eastAsia"/>
          <w:lang w:eastAsia="zh-CN"/>
        </w:rPr>
        <w:t>出典：環境省（</w:t>
      </w:r>
      <w:r w:rsidRPr="000030AD">
        <w:rPr>
          <w:lang w:eastAsia="zh-CN"/>
        </w:rPr>
        <w:t>2025</w:t>
      </w:r>
      <w:r w:rsidRPr="000030AD">
        <w:rPr>
          <w:rFonts w:hint="eastAsia"/>
          <w:lang w:eastAsia="zh-CN"/>
        </w:rPr>
        <w:t>（令和</w:t>
      </w:r>
      <w:r w:rsidRPr="000030AD">
        <w:rPr>
          <w:lang w:eastAsia="zh-CN"/>
        </w:rPr>
        <w:t>7</w:t>
      </w:r>
      <w:r w:rsidRPr="000030AD">
        <w:rPr>
          <w:rFonts w:hint="eastAsia"/>
          <w:lang w:eastAsia="zh-CN"/>
        </w:rPr>
        <w:t>）年）「地球温暖化対策計画」</w:t>
      </w:r>
    </w:p>
    <w:p w14:paraId="43BF79BB" w14:textId="77777777" w:rsidR="000F7DF4" w:rsidRPr="000F7DF4" w:rsidRDefault="000F7DF4" w:rsidP="000F7DF4">
      <w:pPr>
        <w:rPr>
          <w:lang w:eastAsia="zh-CN"/>
        </w:rPr>
      </w:pPr>
    </w:p>
    <w:p w14:paraId="5BF0F773" w14:textId="6F9E8C06" w:rsidR="0081573E" w:rsidRDefault="007E684C" w:rsidP="00494CF1">
      <w:pPr>
        <w:pStyle w:val="5"/>
      </w:pPr>
      <w:r>
        <w:rPr>
          <w:rFonts w:hint="eastAsia"/>
        </w:rPr>
        <w:t>長崎</w:t>
      </w:r>
      <w:r w:rsidR="0081573E">
        <w:rPr>
          <w:rFonts w:hint="eastAsia"/>
        </w:rPr>
        <w:t>県の動向</w:t>
      </w:r>
    </w:p>
    <w:p w14:paraId="56AE8143" w14:textId="2E6D823D" w:rsidR="000F7DF4" w:rsidRPr="000030AD" w:rsidRDefault="00DE2D4D" w:rsidP="008F0CBE">
      <w:pPr>
        <w:pStyle w:val="12"/>
      </w:pPr>
      <w:r>
        <w:rPr>
          <w:rFonts w:hint="eastAsia"/>
        </w:rPr>
        <w:t>長崎</w:t>
      </w:r>
      <w:r w:rsidR="000F7DF4" w:rsidRPr="000030AD">
        <w:rPr>
          <w:rFonts w:hint="eastAsia"/>
        </w:rPr>
        <w:t>県は、</w:t>
      </w:r>
      <w:r w:rsidR="00822546" w:rsidRPr="000030AD">
        <w:t>202</w:t>
      </w:r>
      <w:r w:rsidR="007E684C">
        <w:rPr>
          <w:rFonts w:hint="eastAsia"/>
        </w:rPr>
        <w:t>1</w:t>
      </w:r>
      <w:r w:rsidR="000F7DF4" w:rsidRPr="000030AD">
        <w:rPr>
          <w:rFonts w:hint="eastAsia"/>
        </w:rPr>
        <w:t>（</w:t>
      </w:r>
      <w:r w:rsidR="00822546" w:rsidRPr="000030AD">
        <w:rPr>
          <w:rFonts w:hint="eastAsia"/>
        </w:rPr>
        <w:t>令和</w:t>
      </w:r>
      <w:r w:rsidR="007E684C">
        <w:rPr>
          <w:rFonts w:hint="eastAsia"/>
        </w:rPr>
        <w:t>3</w:t>
      </w:r>
      <w:r w:rsidR="000F7DF4" w:rsidRPr="000030AD">
        <w:rPr>
          <w:rFonts w:hint="eastAsia"/>
        </w:rPr>
        <w:t>）年</w:t>
      </w:r>
      <w:r w:rsidR="000F7DF4" w:rsidRPr="000030AD">
        <w:t>3</w:t>
      </w:r>
      <w:r w:rsidR="000F7DF4" w:rsidRPr="000030AD">
        <w:rPr>
          <w:rFonts w:hint="eastAsia"/>
        </w:rPr>
        <w:t>月に「</w:t>
      </w:r>
      <w:r w:rsidR="007E684C" w:rsidRPr="007E684C">
        <w:rPr>
          <w:rFonts w:hint="eastAsia"/>
        </w:rPr>
        <w:t>第2次長崎県地球温暖化（気候変動）対策実行計画</w:t>
      </w:r>
      <w:r w:rsidR="000F7DF4" w:rsidRPr="000030AD">
        <w:rPr>
          <w:rFonts w:hint="eastAsia"/>
        </w:rPr>
        <w:t>」を</w:t>
      </w:r>
      <w:r w:rsidR="007E684C">
        <w:rPr>
          <w:rFonts w:hint="eastAsia"/>
        </w:rPr>
        <w:t>策定</w:t>
      </w:r>
      <w:r w:rsidR="000F7DF4" w:rsidRPr="000030AD">
        <w:rPr>
          <w:rFonts w:hint="eastAsia"/>
        </w:rPr>
        <w:t>し、区域の温室効果ガス排出量を</w:t>
      </w:r>
      <w:r w:rsidR="000F7DF4" w:rsidRPr="000030AD">
        <w:t>2030</w:t>
      </w:r>
      <w:r w:rsidR="000F7DF4" w:rsidRPr="000030AD">
        <w:rPr>
          <w:rFonts w:hint="eastAsia"/>
        </w:rPr>
        <w:t>（令和</w:t>
      </w:r>
      <w:r w:rsidR="000F7DF4" w:rsidRPr="000030AD">
        <w:t>12</w:t>
      </w:r>
      <w:r w:rsidR="000F7DF4" w:rsidRPr="000030AD">
        <w:rPr>
          <w:rFonts w:hint="eastAsia"/>
        </w:rPr>
        <w:t>）年度に</w:t>
      </w:r>
      <w:r w:rsidR="000F7DF4" w:rsidRPr="000030AD">
        <w:t>2013</w:t>
      </w:r>
      <w:r w:rsidR="000F7DF4" w:rsidRPr="000030AD">
        <w:rPr>
          <w:rFonts w:hint="eastAsia"/>
        </w:rPr>
        <w:t>（平成</w:t>
      </w:r>
      <w:r w:rsidR="000F7DF4" w:rsidRPr="000030AD">
        <w:t>25</w:t>
      </w:r>
      <w:r w:rsidR="000F7DF4" w:rsidRPr="000030AD">
        <w:rPr>
          <w:rFonts w:hint="eastAsia"/>
        </w:rPr>
        <w:t>）年度比で</w:t>
      </w:r>
      <w:r w:rsidR="007E684C">
        <w:rPr>
          <w:rFonts w:hint="eastAsia"/>
        </w:rPr>
        <w:t>45.2</w:t>
      </w:r>
      <w:r w:rsidR="00C97C9F" w:rsidRPr="000030AD">
        <w:rPr>
          <w:rFonts w:hint="eastAsia"/>
        </w:rPr>
        <w:t>％</w:t>
      </w:r>
      <w:r w:rsidR="000F7DF4" w:rsidRPr="000030AD">
        <w:rPr>
          <w:rFonts w:hint="eastAsia"/>
        </w:rPr>
        <w:t>削減するという新たな目標を掲げました。また、事務事業における温室効果ガス排出量</w:t>
      </w:r>
      <w:r w:rsidR="007E684C">
        <w:rPr>
          <w:rFonts w:hint="eastAsia"/>
        </w:rPr>
        <w:t>については「第5次県庁エコオフィスプラン」を策定し</w:t>
      </w:r>
      <w:r w:rsidR="000F7DF4" w:rsidRPr="000030AD">
        <w:rPr>
          <w:rFonts w:hint="eastAsia"/>
        </w:rPr>
        <w:t>、</w:t>
      </w:r>
      <w:r w:rsidR="000F7DF4" w:rsidRPr="000030AD">
        <w:t>20</w:t>
      </w:r>
      <w:r w:rsidR="007E684C">
        <w:rPr>
          <w:rFonts w:hint="eastAsia"/>
        </w:rPr>
        <w:t>25</w:t>
      </w:r>
      <w:r w:rsidR="000F7DF4" w:rsidRPr="000030AD">
        <w:rPr>
          <w:rFonts w:hint="eastAsia"/>
        </w:rPr>
        <w:t>（令和</w:t>
      </w:r>
      <w:r w:rsidR="007E684C">
        <w:rPr>
          <w:rFonts w:hint="eastAsia"/>
        </w:rPr>
        <w:t>7</w:t>
      </w:r>
      <w:r w:rsidR="000F7DF4" w:rsidRPr="000030AD">
        <w:rPr>
          <w:rFonts w:hint="eastAsia"/>
        </w:rPr>
        <w:t>）年度に</w:t>
      </w:r>
      <w:r w:rsidR="000F7DF4" w:rsidRPr="000030AD">
        <w:t>2013</w:t>
      </w:r>
      <w:r w:rsidR="000F7DF4" w:rsidRPr="000030AD">
        <w:rPr>
          <w:rFonts w:hint="eastAsia"/>
        </w:rPr>
        <w:t>（平成</w:t>
      </w:r>
      <w:r w:rsidR="000F7DF4" w:rsidRPr="000030AD">
        <w:t>25</w:t>
      </w:r>
      <w:r w:rsidR="000F7DF4" w:rsidRPr="000030AD">
        <w:rPr>
          <w:rFonts w:hint="eastAsia"/>
        </w:rPr>
        <w:t>）年度比で</w:t>
      </w:r>
      <w:r w:rsidR="0070388B">
        <w:rPr>
          <w:rFonts w:hint="eastAsia"/>
        </w:rPr>
        <w:t>41</w:t>
      </w:r>
      <w:r w:rsidR="00C97C9F" w:rsidRPr="000030AD">
        <w:rPr>
          <w:rFonts w:hint="eastAsia"/>
        </w:rPr>
        <w:t>％</w:t>
      </w:r>
      <w:r w:rsidR="000F7DF4" w:rsidRPr="000030AD">
        <w:rPr>
          <w:rFonts w:hint="eastAsia"/>
        </w:rPr>
        <w:t>削減することを目指すとしています。</w:t>
      </w:r>
    </w:p>
    <w:p w14:paraId="7FA1C1ED" w14:textId="77777777" w:rsidR="000F7DF4" w:rsidRDefault="000F7DF4" w:rsidP="008F0CBE">
      <w:pPr>
        <w:pStyle w:val="12"/>
      </w:pPr>
    </w:p>
    <w:p w14:paraId="7B999216" w14:textId="6650E880" w:rsidR="000F7DF4" w:rsidRPr="000030AD" w:rsidRDefault="000F7DF4" w:rsidP="0082155E">
      <w:pPr>
        <w:pStyle w:val="afff0"/>
      </w:pPr>
      <w:r w:rsidRPr="000030AD">
        <w:rPr>
          <w:rFonts w:hint="eastAsia"/>
        </w:rPr>
        <w:t>表</w:t>
      </w:r>
      <w:r w:rsidRPr="000030AD">
        <w:t xml:space="preserve"> </w:t>
      </w:r>
      <w:r w:rsidR="009C76B7">
        <w:fldChar w:fldCharType="begin"/>
      </w:r>
      <w:r w:rsidR="009C76B7">
        <w:instrText xml:space="preserve"> STYLEREF 1 \s </w:instrText>
      </w:r>
      <w:r w:rsidR="009C76B7">
        <w:fldChar w:fldCharType="separate"/>
      </w:r>
      <w:r w:rsidR="000F29C4">
        <w:rPr>
          <w:noProof/>
        </w:rPr>
        <w:t>1</w:t>
      </w:r>
      <w:r w:rsidR="009C76B7">
        <w:fldChar w:fldCharType="end"/>
      </w:r>
      <w:r w:rsidR="009C76B7">
        <w:noBreakHyphen/>
      </w:r>
      <w:r w:rsidR="009C76B7">
        <w:fldChar w:fldCharType="begin"/>
      </w:r>
      <w:r w:rsidR="009C76B7">
        <w:instrText xml:space="preserve"> SEQ </w:instrText>
      </w:r>
      <w:r w:rsidR="009C76B7">
        <w:instrText>表</w:instrText>
      </w:r>
      <w:r w:rsidR="009C76B7">
        <w:instrText xml:space="preserve"> \* ARABIC \s 1 </w:instrText>
      </w:r>
      <w:r w:rsidR="009C76B7">
        <w:fldChar w:fldCharType="separate"/>
      </w:r>
      <w:r w:rsidR="000F29C4">
        <w:rPr>
          <w:noProof/>
        </w:rPr>
        <w:t>2</w:t>
      </w:r>
      <w:r w:rsidR="009C76B7">
        <w:fldChar w:fldCharType="end"/>
      </w:r>
      <w:r w:rsidRPr="000030AD">
        <w:rPr>
          <w:rFonts w:hint="eastAsia"/>
        </w:rPr>
        <w:t xml:space="preserve">　</w:t>
      </w:r>
      <w:r w:rsidR="0070388B">
        <w:rPr>
          <w:rFonts w:hint="eastAsia"/>
        </w:rPr>
        <w:t>長崎</w:t>
      </w:r>
      <w:r w:rsidRPr="000030AD">
        <w:rPr>
          <w:rFonts w:hint="eastAsia"/>
        </w:rPr>
        <w:t>県の</w:t>
      </w:r>
      <w:r w:rsidRPr="000030AD">
        <w:t>2030</w:t>
      </w:r>
      <w:r w:rsidRPr="000030AD">
        <w:rPr>
          <w:rFonts w:hint="eastAsia"/>
        </w:rPr>
        <w:t>年度の温室効果ガス排出削減目標（区域施策編）</w:t>
      </w:r>
    </w:p>
    <w:tbl>
      <w:tblPr>
        <w:tblStyle w:val="afff6"/>
        <w:tblW w:w="0" w:type="auto"/>
        <w:tblLook w:val="04A0" w:firstRow="1" w:lastRow="0" w:firstColumn="1" w:lastColumn="0" w:noHBand="0" w:noVBand="1"/>
      </w:tblPr>
      <w:tblGrid>
        <w:gridCol w:w="2265"/>
        <w:gridCol w:w="2265"/>
        <w:gridCol w:w="2265"/>
        <w:gridCol w:w="2265"/>
      </w:tblGrid>
      <w:tr w:rsidR="0070388B" w:rsidRPr="00232B40" w14:paraId="720FE3BD" w14:textId="77777777" w:rsidTr="00035621">
        <w:tc>
          <w:tcPr>
            <w:tcW w:w="2265" w:type="dxa"/>
            <w:vMerge w:val="restart"/>
            <w:shd w:val="clear" w:color="auto" w:fill="D9D9D9" w:themeFill="background1" w:themeFillShade="D9"/>
            <w:vAlign w:val="center"/>
          </w:tcPr>
          <w:p w14:paraId="46DDF219" w14:textId="70DD75ED" w:rsidR="0070388B" w:rsidRPr="00232B40" w:rsidRDefault="0070388B" w:rsidP="00551C3F">
            <w:pPr>
              <w:spacing w:line="300" w:lineRule="exact"/>
              <w:jc w:val="center"/>
            </w:pPr>
            <w:r w:rsidRPr="00232B40">
              <w:rPr>
                <w:rFonts w:hint="eastAsia"/>
              </w:rPr>
              <w:t>部門・分野</w:t>
            </w:r>
          </w:p>
        </w:tc>
        <w:tc>
          <w:tcPr>
            <w:tcW w:w="2265" w:type="dxa"/>
            <w:shd w:val="clear" w:color="auto" w:fill="D9D9D9" w:themeFill="background1" w:themeFillShade="D9"/>
            <w:vAlign w:val="center"/>
          </w:tcPr>
          <w:p w14:paraId="3082BD71" w14:textId="77777777" w:rsidR="0011014F" w:rsidRDefault="0070388B" w:rsidP="00551C3F">
            <w:pPr>
              <w:spacing w:line="300" w:lineRule="exact"/>
              <w:jc w:val="center"/>
            </w:pPr>
            <w:r w:rsidRPr="00232B40">
              <w:rPr>
                <w:rFonts w:hint="eastAsia"/>
              </w:rPr>
              <w:t>2013</w:t>
            </w:r>
            <w:r w:rsidRPr="00232B40">
              <w:rPr>
                <w:rFonts w:hint="eastAsia"/>
              </w:rPr>
              <w:t>年度</w:t>
            </w:r>
          </w:p>
          <w:p w14:paraId="4B9D8671" w14:textId="70B37B01" w:rsidR="0070388B" w:rsidRPr="00232B40" w:rsidRDefault="0070388B" w:rsidP="00551C3F">
            <w:pPr>
              <w:spacing w:line="300" w:lineRule="exact"/>
              <w:jc w:val="center"/>
            </w:pPr>
            <w:r w:rsidRPr="00232B40">
              <w:rPr>
                <w:rFonts w:hint="eastAsia"/>
              </w:rPr>
              <w:t>（基準年度）</w:t>
            </w:r>
          </w:p>
        </w:tc>
        <w:tc>
          <w:tcPr>
            <w:tcW w:w="4530" w:type="dxa"/>
            <w:gridSpan w:val="2"/>
            <w:shd w:val="clear" w:color="auto" w:fill="D9D9D9" w:themeFill="background1" w:themeFillShade="D9"/>
            <w:vAlign w:val="center"/>
          </w:tcPr>
          <w:p w14:paraId="277FE651" w14:textId="77777777" w:rsidR="0011014F" w:rsidRDefault="0070388B" w:rsidP="00551C3F">
            <w:pPr>
              <w:spacing w:line="300" w:lineRule="exact"/>
              <w:jc w:val="center"/>
            </w:pPr>
            <w:r w:rsidRPr="00232B40">
              <w:rPr>
                <w:rFonts w:hint="eastAsia"/>
              </w:rPr>
              <w:t>2030</w:t>
            </w:r>
            <w:r w:rsidRPr="00232B40">
              <w:rPr>
                <w:rFonts w:hint="eastAsia"/>
              </w:rPr>
              <w:t>年度</w:t>
            </w:r>
          </w:p>
          <w:p w14:paraId="072A0509" w14:textId="67579F1C" w:rsidR="0070388B" w:rsidRPr="00232B40" w:rsidRDefault="0070388B" w:rsidP="00551C3F">
            <w:pPr>
              <w:spacing w:line="300" w:lineRule="exact"/>
              <w:jc w:val="center"/>
            </w:pPr>
            <w:r w:rsidRPr="00232B40">
              <w:rPr>
                <w:rFonts w:hint="eastAsia"/>
              </w:rPr>
              <w:t>（目標年度）</w:t>
            </w:r>
          </w:p>
        </w:tc>
      </w:tr>
      <w:tr w:rsidR="0070388B" w:rsidRPr="00232B40" w14:paraId="7A440BBF" w14:textId="77777777" w:rsidTr="00035621">
        <w:tc>
          <w:tcPr>
            <w:tcW w:w="2265" w:type="dxa"/>
            <w:vMerge/>
            <w:shd w:val="clear" w:color="auto" w:fill="D9D9D9" w:themeFill="background1" w:themeFillShade="D9"/>
          </w:tcPr>
          <w:p w14:paraId="66A0AFB6" w14:textId="77777777" w:rsidR="0070388B" w:rsidRPr="00232B40" w:rsidRDefault="0070388B" w:rsidP="00551C3F">
            <w:pPr>
              <w:spacing w:line="300" w:lineRule="exact"/>
            </w:pPr>
          </w:p>
        </w:tc>
        <w:tc>
          <w:tcPr>
            <w:tcW w:w="2265" w:type="dxa"/>
            <w:shd w:val="clear" w:color="auto" w:fill="D9D9D9" w:themeFill="background1" w:themeFillShade="D9"/>
            <w:vAlign w:val="center"/>
          </w:tcPr>
          <w:p w14:paraId="3D81C23E" w14:textId="646D518D" w:rsidR="0070388B" w:rsidRPr="00232B40" w:rsidRDefault="0070388B" w:rsidP="00551C3F">
            <w:pPr>
              <w:spacing w:line="300" w:lineRule="exact"/>
              <w:jc w:val="center"/>
            </w:pPr>
            <w:r w:rsidRPr="00232B40">
              <w:rPr>
                <w:rFonts w:hint="eastAsia"/>
              </w:rPr>
              <w:t>排出量</w:t>
            </w:r>
          </w:p>
        </w:tc>
        <w:tc>
          <w:tcPr>
            <w:tcW w:w="2265" w:type="dxa"/>
            <w:shd w:val="clear" w:color="auto" w:fill="D9D9D9" w:themeFill="background1" w:themeFillShade="D9"/>
            <w:vAlign w:val="center"/>
          </w:tcPr>
          <w:p w14:paraId="3605984B" w14:textId="25BF5FE5" w:rsidR="0070388B" w:rsidRPr="00232B40" w:rsidRDefault="0070388B" w:rsidP="00551C3F">
            <w:pPr>
              <w:spacing w:line="300" w:lineRule="exact"/>
              <w:jc w:val="center"/>
            </w:pPr>
            <w:r w:rsidRPr="00232B40">
              <w:rPr>
                <w:rFonts w:hint="eastAsia"/>
              </w:rPr>
              <w:t>排出量</w:t>
            </w:r>
          </w:p>
        </w:tc>
        <w:tc>
          <w:tcPr>
            <w:tcW w:w="2265" w:type="dxa"/>
            <w:shd w:val="clear" w:color="auto" w:fill="D9D9D9" w:themeFill="background1" w:themeFillShade="D9"/>
            <w:vAlign w:val="center"/>
          </w:tcPr>
          <w:p w14:paraId="0FB051F0" w14:textId="01962171" w:rsidR="0070388B" w:rsidRPr="00232B40" w:rsidRDefault="0070388B" w:rsidP="00551C3F">
            <w:pPr>
              <w:spacing w:line="300" w:lineRule="exact"/>
              <w:jc w:val="center"/>
            </w:pPr>
            <w:r w:rsidRPr="00232B40">
              <w:rPr>
                <w:rFonts w:hint="eastAsia"/>
              </w:rPr>
              <w:t>2013</w:t>
            </w:r>
            <w:r w:rsidRPr="00232B40">
              <w:rPr>
                <w:rFonts w:hint="eastAsia"/>
              </w:rPr>
              <w:t>年度比</w:t>
            </w:r>
          </w:p>
        </w:tc>
      </w:tr>
      <w:tr w:rsidR="0070388B" w:rsidRPr="00232B40" w14:paraId="5B1B7777" w14:textId="77777777" w:rsidTr="0070388B">
        <w:tc>
          <w:tcPr>
            <w:tcW w:w="2265" w:type="dxa"/>
          </w:tcPr>
          <w:p w14:paraId="1F839AFF" w14:textId="3514C8F4" w:rsidR="0070388B" w:rsidRPr="00232B40" w:rsidRDefault="0070388B" w:rsidP="00551C3F">
            <w:pPr>
              <w:spacing w:line="300" w:lineRule="exact"/>
            </w:pPr>
            <w:r w:rsidRPr="00232B40">
              <w:t>産業部門</w:t>
            </w:r>
          </w:p>
        </w:tc>
        <w:tc>
          <w:tcPr>
            <w:tcW w:w="2265" w:type="dxa"/>
          </w:tcPr>
          <w:p w14:paraId="16DDDED0" w14:textId="0649F38B" w:rsidR="0070388B" w:rsidRPr="00232B40" w:rsidRDefault="0070388B" w:rsidP="00551C3F">
            <w:pPr>
              <w:spacing w:line="300" w:lineRule="exact"/>
              <w:jc w:val="right"/>
            </w:pPr>
            <w:r w:rsidRPr="00232B40">
              <w:rPr>
                <w:rFonts w:hint="eastAsia"/>
              </w:rPr>
              <w:t>171.7</w:t>
            </w:r>
          </w:p>
        </w:tc>
        <w:tc>
          <w:tcPr>
            <w:tcW w:w="2265" w:type="dxa"/>
          </w:tcPr>
          <w:p w14:paraId="58B9918D" w14:textId="438B40AD" w:rsidR="0070388B" w:rsidRPr="00232B40" w:rsidRDefault="0070388B" w:rsidP="00551C3F">
            <w:pPr>
              <w:spacing w:line="300" w:lineRule="exact"/>
              <w:jc w:val="right"/>
            </w:pPr>
            <w:r w:rsidRPr="00232B40">
              <w:rPr>
                <w:rFonts w:hint="eastAsia"/>
              </w:rPr>
              <w:t>80.2</w:t>
            </w:r>
          </w:p>
        </w:tc>
        <w:tc>
          <w:tcPr>
            <w:tcW w:w="2265" w:type="dxa"/>
          </w:tcPr>
          <w:p w14:paraId="6211ACB5" w14:textId="77C4A943" w:rsidR="0070388B" w:rsidRPr="00232B40" w:rsidRDefault="00FD549A" w:rsidP="00551C3F">
            <w:pPr>
              <w:spacing w:line="300" w:lineRule="exact"/>
              <w:jc w:val="right"/>
            </w:pPr>
            <w:r w:rsidRPr="00232B40">
              <w:rPr>
                <w:rFonts w:hint="eastAsia"/>
              </w:rPr>
              <w:t>△</w:t>
            </w:r>
            <w:r w:rsidRPr="00232B40">
              <w:rPr>
                <w:rFonts w:hint="eastAsia"/>
              </w:rPr>
              <w:t>53.3%</w:t>
            </w:r>
          </w:p>
        </w:tc>
      </w:tr>
      <w:tr w:rsidR="0070388B" w:rsidRPr="00232B40" w14:paraId="776FFB62" w14:textId="77777777" w:rsidTr="0070388B">
        <w:tc>
          <w:tcPr>
            <w:tcW w:w="2265" w:type="dxa"/>
          </w:tcPr>
          <w:p w14:paraId="47C2F6A8" w14:textId="46145BD7" w:rsidR="0070388B" w:rsidRPr="00232B40" w:rsidRDefault="0070388B" w:rsidP="00551C3F">
            <w:pPr>
              <w:spacing w:line="300" w:lineRule="exact"/>
            </w:pPr>
            <w:r w:rsidRPr="00232B40">
              <w:t>業務その他部門</w:t>
            </w:r>
          </w:p>
        </w:tc>
        <w:tc>
          <w:tcPr>
            <w:tcW w:w="2265" w:type="dxa"/>
          </w:tcPr>
          <w:p w14:paraId="1D7D707D" w14:textId="4F5203C0" w:rsidR="0070388B" w:rsidRPr="00232B40" w:rsidRDefault="0070388B" w:rsidP="00551C3F">
            <w:pPr>
              <w:spacing w:line="300" w:lineRule="exact"/>
              <w:jc w:val="right"/>
            </w:pPr>
            <w:r w:rsidRPr="00232B40">
              <w:rPr>
                <w:rFonts w:hint="eastAsia"/>
              </w:rPr>
              <w:t>232.1</w:t>
            </w:r>
          </w:p>
        </w:tc>
        <w:tc>
          <w:tcPr>
            <w:tcW w:w="2265" w:type="dxa"/>
          </w:tcPr>
          <w:p w14:paraId="70511CA3" w14:textId="53CDE604" w:rsidR="0070388B" w:rsidRPr="00232B40" w:rsidRDefault="0070388B" w:rsidP="00551C3F">
            <w:pPr>
              <w:spacing w:line="300" w:lineRule="exact"/>
              <w:jc w:val="right"/>
            </w:pPr>
            <w:r w:rsidRPr="00232B40">
              <w:rPr>
                <w:rFonts w:hint="eastAsia"/>
              </w:rPr>
              <w:t>103.2</w:t>
            </w:r>
          </w:p>
        </w:tc>
        <w:tc>
          <w:tcPr>
            <w:tcW w:w="2265" w:type="dxa"/>
          </w:tcPr>
          <w:p w14:paraId="72C48004" w14:textId="4E47AC05" w:rsidR="0070388B" w:rsidRPr="00232B40" w:rsidRDefault="00FD549A" w:rsidP="00551C3F">
            <w:pPr>
              <w:spacing w:line="300" w:lineRule="exact"/>
              <w:jc w:val="right"/>
            </w:pPr>
            <w:r w:rsidRPr="00232B40">
              <w:rPr>
                <w:rFonts w:hint="eastAsia"/>
              </w:rPr>
              <w:t>△</w:t>
            </w:r>
            <w:r w:rsidRPr="00232B40">
              <w:rPr>
                <w:rFonts w:hint="eastAsia"/>
              </w:rPr>
              <w:t>55.5%</w:t>
            </w:r>
          </w:p>
        </w:tc>
      </w:tr>
      <w:tr w:rsidR="0070388B" w:rsidRPr="00232B40" w14:paraId="131CA8E1" w14:textId="77777777" w:rsidTr="0070388B">
        <w:tc>
          <w:tcPr>
            <w:tcW w:w="2265" w:type="dxa"/>
          </w:tcPr>
          <w:p w14:paraId="5115933A" w14:textId="6BB06493" w:rsidR="0070388B" w:rsidRPr="00232B40" w:rsidRDefault="0070388B" w:rsidP="00551C3F">
            <w:pPr>
              <w:spacing w:line="300" w:lineRule="exact"/>
            </w:pPr>
            <w:r w:rsidRPr="00232B40">
              <w:t>家庭部門</w:t>
            </w:r>
          </w:p>
        </w:tc>
        <w:tc>
          <w:tcPr>
            <w:tcW w:w="2265" w:type="dxa"/>
          </w:tcPr>
          <w:p w14:paraId="43BDEA6B" w14:textId="4B40CC38" w:rsidR="0070388B" w:rsidRPr="00232B40" w:rsidRDefault="0070388B" w:rsidP="00551C3F">
            <w:pPr>
              <w:spacing w:line="300" w:lineRule="exact"/>
              <w:jc w:val="right"/>
            </w:pPr>
            <w:r w:rsidRPr="00232B40">
              <w:rPr>
                <w:rFonts w:hint="eastAsia"/>
              </w:rPr>
              <w:t>217.0</w:t>
            </w:r>
          </w:p>
        </w:tc>
        <w:tc>
          <w:tcPr>
            <w:tcW w:w="2265" w:type="dxa"/>
          </w:tcPr>
          <w:p w14:paraId="67D6D63F" w14:textId="461CDDBC" w:rsidR="0070388B" w:rsidRPr="00232B40" w:rsidRDefault="0070388B" w:rsidP="00551C3F">
            <w:pPr>
              <w:spacing w:line="300" w:lineRule="exact"/>
              <w:jc w:val="right"/>
            </w:pPr>
            <w:r w:rsidRPr="00232B40">
              <w:rPr>
                <w:rFonts w:hint="eastAsia"/>
              </w:rPr>
              <w:t>91.7</w:t>
            </w:r>
          </w:p>
        </w:tc>
        <w:tc>
          <w:tcPr>
            <w:tcW w:w="2265" w:type="dxa"/>
          </w:tcPr>
          <w:p w14:paraId="37E624C0" w14:textId="4FE81777" w:rsidR="0070388B" w:rsidRPr="00232B40" w:rsidRDefault="00FD549A" w:rsidP="00551C3F">
            <w:pPr>
              <w:spacing w:line="300" w:lineRule="exact"/>
              <w:jc w:val="right"/>
            </w:pPr>
            <w:r w:rsidRPr="00232B40">
              <w:rPr>
                <w:rFonts w:hint="eastAsia"/>
              </w:rPr>
              <w:t>△</w:t>
            </w:r>
            <w:r w:rsidRPr="00232B40">
              <w:rPr>
                <w:rFonts w:hint="eastAsia"/>
              </w:rPr>
              <w:t>57.7%</w:t>
            </w:r>
          </w:p>
        </w:tc>
      </w:tr>
      <w:tr w:rsidR="0070388B" w:rsidRPr="00232B40" w14:paraId="3DF76510" w14:textId="77777777" w:rsidTr="0070388B">
        <w:tc>
          <w:tcPr>
            <w:tcW w:w="2265" w:type="dxa"/>
          </w:tcPr>
          <w:p w14:paraId="63DB1F3D" w14:textId="7DC4CBF8" w:rsidR="0070388B" w:rsidRPr="00232B40" w:rsidRDefault="0070388B" w:rsidP="00551C3F">
            <w:pPr>
              <w:spacing w:line="300" w:lineRule="exact"/>
            </w:pPr>
            <w:r w:rsidRPr="00232B40">
              <w:t>運輸部門</w:t>
            </w:r>
          </w:p>
        </w:tc>
        <w:tc>
          <w:tcPr>
            <w:tcW w:w="2265" w:type="dxa"/>
          </w:tcPr>
          <w:p w14:paraId="684A42A5" w14:textId="779AF30F" w:rsidR="0070388B" w:rsidRPr="00232B40" w:rsidRDefault="0070388B" w:rsidP="00551C3F">
            <w:pPr>
              <w:spacing w:line="300" w:lineRule="exact"/>
              <w:jc w:val="right"/>
            </w:pPr>
            <w:r w:rsidRPr="00232B40">
              <w:rPr>
                <w:rFonts w:hint="eastAsia"/>
              </w:rPr>
              <w:t>219.6</w:t>
            </w:r>
          </w:p>
        </w:tc>
        <w:tc>
          <w:tcPr>
            <w:tcW w:w="2265" w:type="dxa"/>
          </w:tcPr>
          <w:p w14:paraId="03EBABD5" w14:textId="324D8C0D" w:rsidR="0070388B" w:rsidRPr="00232B40" w:rsidRDefault="0070388B" w:rsidP="00551C3F">
            <w:pPr>
              <w:spacing w:line="300" w:lineRule="exact"/>
              <w:jc w:val="right"/>
            </w:pPr>
            <w:r w:rsidRPr="00232B40">
              <w:rPr>
                <w:rFonts w:hint="eastAsia"/>
              </w:rPr>
              <w:t>165.9</w:t>
            </w:r>
          </w:p>
        </w:tc>
        <w:tc>
          <w:tcPr>
            <w:tcW w:w="2265" w:type="dxa"/>
          </w:tcPr>
          <w:p w14:paraId="032BAF79" w14:textId="35F1DE12" w:rsidR="0070388B" w:rsidRPr="00232B40" w:rsidRDefault="00FD549A" w:rsidP="00551C3F">
            <w:pPr>
              <w:spacing w:line="300" w:lineRule="exact"/>
              <w:jc w:val="right"/>
            </w:pPr>
            <w:r w:rsidRPr="00232B40">
              <w:rPr>
                <w:rFonts w:hint="eastAsia"/>
              </w:rPr>
              <w:t>△</w:t>
            </w:r>
            <w:r w:rsidRPr="00232B40">
              <w:rPr>
                <w:rFonts w:hint="eastAsia"/>
              </w:rPr>
              <w:t>24.5%</w:t>
            </w:r>
          </w:p>
        </w:tc>
      </w:tr>
      <w:tr w:rsidR="0070388B" w:rsidRPr="00232B40" w14:paraId="77672BCA" w14:textId="77777777" w:rsidTr="0070388B">
        <w:tc>
          <w:tcPr>
            <w:tcW w:w="2265" w:type="dxa"/>
          </w:tcPr>
          <w:p w14:paraId="3BD2D5B1" w14:textId="5773A84E" w:rsidR="0070388B" w:rsidRPr="00232B40" w:rsidRDefault="0070388B" w:rsidP="00551C3F">
            <w:pPr>
              <w:spacing w:line="300" w:lineRule="exact"/>
            </w:pPr>
            <w:r w:rsidRPr="00232B40">
              <w:t>エネルギー転換部門</w:t>
            </w:r>
          </w:p>
        </w:tc>
        <w:tc>
          <w:tcPr>
            <w:tcW w:w="2265" w:type="dxa"/>
          </w:tcPr>
          <w:p w14:paraId="225CB348" w14:textId="6A59A450" w:rsidR="0070388B" w:rsidRPr="00232B40" w:rsidRDefault="0070388B" w:rsidP="00551C3F">
            <w:pPr>
              <w:spacing w:line="300" w:lineRule="exact"/>
              <w:jc w:val="right"/>
            </w:pPr>
            <w:r w:rsidRPr="00232B40">
              <w:rPr>
                <w:rFonts w:hint="eastAsia"/>
              </w:rPr>
              <w:t>129.8</w:t>
            </w:r>
          </w:p>
        </w:tc>
        <w:tc>
          <w:tcPr>
            <w:tcW w:w="2265" w:type="dxa"/>
          </w:tcPr>
          <w:p w14:paraId="59568BAD" w14:textId="3D5798D9" w:rsidR="0070388B" w:rsidRPr="00232B40" w:rsidRDefault="0070388B" w:rsidP="00551C3F">
            <w:pPr>
              <w:spacing w:line="300" w:lineRule="exact"/>
              <w:jc w:val="right"/>
            </w:pPr>
            <w:r w:rsidRPr="00232B40">
              <w:rPr>
                <w:rFonts w:hint="eastAsia"/>
              </w:rPr>
              <w:t>112.2</w:t>
            </w:r>
          </w:p>
        </w:tc>
        <w:tc>
          <w:tcPr>
            <w:tcW w:w="2265" w:type="dxa"/>
          </w:tcPr>
          <w:p w14:paraId="6839405D" w14:textId="43FF85DC" w:rsidR="0070388B" w:rsidRPr="00232B40" w:rsidRDefault="00FD549A" w:rsidP="00551C3F">
            <w:pPr>
              <w:spacing w:line="300" w:lineRule="exact"/>
              <w:jc w:val="right"/>
            </w:pPr>
            <w:r w:rsidRPr="00232B40">
              <w:rPr>
                <w:rFonts w:hint="eastAsia"/>
              </w:rPr>
              <w:t>△</w:t>
            </w:r>
            <w:r w:rsidRPr="00232B40">
              <w:rPr>
                <w:rFonts w:hint="eastAsia"/>
              </w:rPr>
              <w:t>13.6%</w:t>
            </w:r>
          </w:p>
        </w:tc>
      </w:tr>
      <w:tr w:rsidR="0070388B" w:rsidRPr="00232B40" w14:paraId="1C32AB74" w14:textId="77777777" w:rsidTr="0070388B">
        <w:tc>
          <w:tcPr>
            <w:tcW w:w="2265" w:type="dxa"/>
          </w:tcPr>
          <w:p w14:paraId="50063396" w14:textId="677A384F" w:rsidR="0070388B" w:rsidRPr="00232B40" w:rsidRDefault="0070388B" w:rsidP="00551C3F">
            <w:pPr>
              <w:spacing w:line="300" w:lineRule="exact"/>
            </w:pPr>
            <w:r w:rsidRPr="00232B40">
              <w:rPr>
                <w:rFonts w:hint="eastAsia"/>
              </w:rPr>
              <w:t>廃棄物部門</w:t>
            </w:r>
          </w:p>
        </w:tc>
        <w:tc>
          <w:tcPr>
            <w:tcW w:w="2265" w:type="dxa"/>
          </w:tcPr>
          <w:p w14:paraId="18F5DB09" w14:textId="06F4A41A" w:rsidR="0070388B" w:rsidRPr="00232B40" w:rsidRDefault="0070388B" w:rsidP="00551C3F">
            <w:pPr>
              <w:spacing w:line="300" w:lineRule="exact"/>
              <w:jc w:val="right"/>
            </w:pPr>
            <w:r w:rsidRPr="00232B40">
              <w:rPr>
                <w:rFonts w:hint="eastAsia"/>
              </w:rPr>
              <w:t>28.9</w:t>
            </w:r>
          </w:p>
        </w:tc>
        <w:tc>
          <w:tcPr>
            <w:tcW w:w="2265" w:type="dxa"/>
          </w:tcPr>
          <w:p w14:paraId="2AE09E12" w14:textId="7588AE4D" w:rsidR="0070388B" w:rsidRPr="00232B40" w:rsidRDefault="0070388B" w:rsidP="00551C3F">
            <w:pPr>
              <w:spacing w:line="300" w:lineRule="exact"/>
              <w:jc w:val="right"/>
            </w:pPr>
            <w:r w:rsidRPr="00232B40">
              <w:rPr>
                <w:rFonts w:hint="eastAsia"/>
              </w:rPr>
              <w:t>28.0</w:t>
            </w:r>
          </w:p>
        </w:tc>
        <w:tc>
          <w:tcPr>
            <w:tcW w:w="2265" w:type="dxa"/>
          </w:tcPr>
          <w:p w14:paraId="061CDC0E" w14:textId="63DFDDBD" w:rsidR="0070388B" w:rsidRPr="00232B40" w:rsidRDefault="00FD549A" w:rsidP="00551C3F">
            <w:pPr>
              <w:spacing w:line="300" w:lineRule="exact"/>
              <w:jc w:val="right"/>
            </w:pPr>
            <w:r w:rsidRPr="00232B40">
              <w:rPr>
                <w:rFonts w:hint="eastAsia"/>
              </w:rPr>
              <w:t>△</w:t>
            </w:r>
            <w:r w:rsidRPr="00232B40">
              <w:rPr>
                <w:rFonts w:hint="eastAsia"/>
              </w:rPr>
              <w:t>3.1%</w:t>
            </w:r>
          </w:p>
        </w:tc>
      </w:tr>
      <w:tr w:rsidR="0070388B" w:rsidRPr="00232B40" w14:paraId="23B6A6FC" w14:textId="77777777" w:rsidTr="0070388B">
        <w:tc>
          <w:tcPr>
            <w:tcW w:w="2265" w:type="dxa"/>
          </w:tcPr>
          <w:p w14:paraId="1E0BC807" w14:textId="1188E22E" w:rsidR="0070388B" w:rsidRPr="00232B40" w:rsidRDefault="0070388B" w:rsidP="00551C3F">
            <w:pPr>
              <w:spacing w:line="300" w:lineRule="exact"/>
            </w:pPr>
            <w:r w:rsidRPr="00232B40">
              <w:rPr>
                <w:rFonts w:hint="eastAsia"/>
              </w:rPr>
              <w:t>メタン・一酸化二窒素・代替フロン等</w:t>
            </w:r>
          </w:p>
        </w:tc>
        <w:tc>
          <w:tcPr>
            <w:tcW w:w="2265" w:type="dxa"/>
          </w:tcPr>
          <w:p w14:paraId="45057DE6" w14:textId="19631EE4" w:rsidR="0070388B" w:rsidRPr="00232B40" w:rsidRDefault="0070388B" w:rsidP="00551C3F">
            <w:pPr>
              <w:spacing w:line="300" w:lineRule="exact"/>
              <w:jc w:val="right"/>
            </w:pPr>
            <w:r w:rsidRPr="00232B40">
              <w:rPr>
                <w:rFonts w:hint="eastAsia"/>
              </w:rPr>
              <w:t>79.1</w:t>
            </w:r>
          </w:p>
        </w:tc>
        <w:tc>
          <w:tcPr>
            <w:tcW w:w="2265" w:type="dxa"/>
          </w:tcPr>
          <w:p w14:paraId="7EBBB3B9" w14:textId="1B3F3A22" w:rsidR="0070388B" w:rsidRPr="00232B40" w:rsidRDefault="0070388B" w:rsidP="00551C3F">
            <w:pPr>
              <w:spacing w:line="300" w:lineRule="exact"/>
              <w:jc w:val="right"/>
            </w:pPr>
            <w:r w:rsidRPr="00232B40">
              <w:rPr>
                <w:rFonts w:hint="eastAsia"/>
              </w:rPr>
              <w:t>68.7</w:t>
            </w:r>
          </w:p>
        </w:tc>
        <w:tc>
          <w:tcPr>
            <w:tcW w:w="2265" w:type="dxa"/>
          </w:tcPr>
          <w:p w14:paraId="01EAB1E1" w14:textId="5F2C16AC" w:rsidR="0070388B" w:rsidRPr="00232B40" w:rsidRDefault="00FD549A" w:rsidP="00551C3F">
            <w:pPr>
              <w:spacing w:line="300" w:lineRule="exact"/>
              <w:jc w:val="right"/>
            </w:pPr>
            <w:r w:rsidRPr="00232B40">
              <w:rPr>
                <w:rFonts w:hint="eastAsia"/>
              </w:rPr>
              <w:t>△</w:t>
            </w:r>
            <w:r w:rsidRPr="00232B40">
              <w:rPr>
                <w:rFonts w:hint="eastAsia"/>
              </w:rPr>
              <w:t>13.1%</w:t>
            </w:r>
          </w:p>
        </w:tc>
      </w:tr>
      <w:tr w:rsidR="0070388B" w:rsidRPr="00232B40" w14:paraId="31D2F5B1" w14:textId="77777777" w:rsidTr="0070388B">
        <w:tc>
          <w:tcPr>
            <w:tcW w:w="2265" w:type="dxa"/>
          </w:tcPr>
          <w:p w14:paraId="3130C567" w14:textId="1580F69B" w:rsidR="0070388B" w:rsidRPr="00232B40" w:rsidRDefault="0070388B" w:rsidP="00551C3F">
            <w:pPr>
              <w:spacing w:line="300" w:lineRule="exact"/>
            </w:pPr>
            <w:r w:rsidRPr="00232B40">
              <w:rPr>
                <w:rFonts w:hint="eastAsia"/>
              </w:rPr>
              <w:t>森林吸収量</w:t>
            </w:r>
          </w:p>
        </w:tc>
        <w:tc>
          <w:tcPr>
            <w:tcW w:w="2265" w:type="dxa"/>
          </w:tcPr>
          <w:p w14:paraId="3711BF35" w14:textId="695346E7" w:rsidR="0070388B" w:rsidRPr="00232B40" w:rsidRDefault="0070388B" w:rsidP="00551C3F">
            <w:pPr>
              <w:spacing w:line="300" w:lineRule="exact"/>
              <w:jc w:val="center"/>
            </w:pPr>
            <w:r w:rsidRPr="00232B40">
              <w:rPr>
                <w:rFonts w:hint="eastAsia"/>
              </w:rPr>
              <w:t>―</w:t>
            </w:r>
          </w:p>
        </w:tc>
        <w:tc>
          <w:tcPr>
            <w:tcW w:w="2265" w:type="dxa"/>
          </w:tcPr>
          <w:p w14:paraId="3EE13656" w14:textId="5D127F24" w:rsidR="0070388B" w:rsidRPr="00232B40" w:rsidRDefault="0070388B" w:rsidP="00551C3F">
            <w:pPr>
              <w:spacing w:line="300" w:lineRule="exact"/>
              <w:jc w:val="right"/>
            </w:pPr>
            <w:r w:rsidRPr="00232B40">
              <w:rPr>
                <w:rFonts w:hint="eastAsia"/>
              </w:rPr>
              <w:t>△</w:t>
            </w:r>
            <w:r w:rsidR="00FD549A" w:rsidRPr="00232B40">
              <w:rPr>
                <w:rFonts w:hint="eastAsia"/>
              </w:rPr>
              <w:t>59.0</w:t>
            </w:r>
          </w:p>
        </w:tc>
        <w:tc>
          <w:tcPr>
            <w:tcW w:w="2265" w:type="dxa"/>
          </w:tcPr>
          <w:p w14:paraId="60EE522A" w14:textId="1EAF6C8A" w:rsidR="0070388B" w:rsidRPr="00232B40" w:rsidRDefault="0011014F" w:rsidP="00551C3F">
            <w:pPr>
              <w:spacing w:line="300" w:lineRule="exact"/>
              <w:jc w:val="center"/>
            </w:pPr>
            <w:r w:rsidRPr="00232B40">
              <w:rPr>
                <w:rFonts w:hint="eastAsia"/>
              </w:rPr>
              <w:t>―</w:t>
            </w:r>
          </w:p>
        </w:tc>
      </w:tr>
      <w:tr w:rsidR="0070388B" w:rsidRPr="00232B40" w14:paraId="52FADF86" w14:textId="77777777" w:rsidTr="0070388B">
        <w:tc>
          <w:tcPr>
            <w:tcW w:w="2265" w:type="dxa"/>
          </w:tcPr>
          <w:p w14:paraId="7D870A50" w14:textId="69E37460" w:rsidR="0070388B" w:rsidRPr="00232B40" w:rsidRDefault="0070388B" w:rsidP="00551C3F">
            <w:pPr>
              <w:spacing w:line="300" w:lineRule="exact"/>
            </w:pPr>
            <w:r w:rsidRPr="00232B40">
              <w:rPr>
                <w:rFonts w:hint="eastAsia"/>
              </w:rPr>
              <w:t>合計</w:t>
            </w:r>
          </w:p>
        </w:tc>
        <w:tc>
          <w:tcPr>
            <w:tcW w:w="2265" w:type="dxa"/>
          </w:tcPr>
          <w:p w14:paraId="40A3A32A" w14:textId="082134CE" w:rsidR="0070388B" w:rsidRPr="00232B40" w:rsidRDefault="0070388B" w:rsidP="00551C3F">
            <w:pPr>
              <w:spacing w:line="300" w:lineRule="exact"/>
              <w:jc w:val="right"/>
            </w:pPr>
            <w:r w:rsidRPr="00232B40">
              <w:rPr>
                <w:rFonts w:hint="eastAsia"/>
              </w:rPr>
              <w:t>1078.2</w:t>
            </w:r>
          </w:p>
        </w:tc>
        <w:tc>
          <w:tcPr>
            <w:tcW w:w="2265" w:type="dxa"/>
          </w:tcPr>
          <w:p w14:paraId="60B74A43" w14:textId="6ECADBD8" w:rsidR="0070388B" w:rsidRPr="00232B40" w:rsidRDefault="00FD549A" w:rsidP="00551C3F">
            <w:pPr>
              <w:spacing w:line="300" w:lineRule="exact"/>
              <w:jc w:val="right"/>
            </w:pPr>
            <w:r w:rsidRPr="00232B40">
              <w:rPr>
                <w:rFonts w:hint="eastAsia"/>
              </w:rPr>
              <w:t>590.9</w:t>
            </w:r>
          </w:p>
        </w:tc>
        <w:tc>
          <w:tcPr>
            <w:tcW w:w="2265" w:type="dxa"/>
          </w:tcPr>
          <w:p w14:paraId="72A8DB88" w14:textId="6D1C09A6" w:rsidR="0070388B" w:rsidRPr="00232B40" w:rsidRDefault="00FD549A" w:rsidP="00551C3F">
            <w:pPr>
              <w:spacing w:line="300" w:lineRule="exact"/>
              <w:jc w:val="right"/>
            </w:pPr>
            <w:r w:rsidRPr="00232B40">
              <w:rPr>
                <w:rFonts w:hint="eastAsia"/>
              </w:rPr>
              <w:t>△</w:t>
            </w:r>
            <w:r w:rsidRPr="00232B40">
              <w:rPr>
                <w:rFonts w:hint="eastAsia"/>
              </w:rPr>
              <w:t>45.2%</w:t>
            </w:r>
          </w:p>
        </w:tc>
      </w:tr>
    </w:tbl>
    <w:p w14:paraId="4A0C1104" w14:textId="1B0CBEC4" w:rsidR="00C953EE" w:rsidRDefault="00C953EE" w:rsidP="000F7DF4">
      <w:pPr>
        <w:pStyle w:val="af5"/>
        <w:ind w:left="180" w:hanging="180"/>
        <w:rPr>
          <w:rFonts w:ascii="Meiryo UI" w:hAnsi="Meiryo UI"/>
        </w:rPr>
      </w:pPr>
      <w:r>
        <w:rPr>
          <w:rFonts w:ascii="Meiryo UI" w:hAnsi="Meiryo UI" w:hint="eastAsia"/>
        </w:rPr>
        <w:t>※端数処理の関係上、合計値が合計と一致しない場合があります。</w:t>
      </w:r>
    </w:p>
    <w:p w14:paraId="4651D76F" w14:textId="082BBC39" w:rsidR="000F7DF4" w:rsidRDefault="000F7DF4" w:rsidP="00551C3F">
      <w:pPr>
        <w:pStyle w:val="af5"/>
        <w:ind w:left="180" w:hanging="180"/>
        <w:rPr>
          <w:rFonts w:ascii="HGSｺﾞｼｯｸM" w:hAnsi="HGSｺﾞｼｯｸM"/>
        </w:rPr>
      </w:pPr>
      <w:r w:rsidRPr="000030AD">
        <w:rPr>
          <w:rFonts w:ascii="Meiryo UI" w:hAnsi="Meiryo UI" w:hint="eastAsia"/>
        </w:rPr>
        <w:t>出典：</w:t>
      </w:r>
      <w:r w:rsidR="0070388B">
        <w:rPr>
          <w:rFonts w:ascii="Meiryo UI" w:hAnsi="Meiryo UI" w:hint="eastAsia"/>
        </w:rPr>
        <w:t>長崎</w:t>
      </w:r>
      <w:r w:rsidRPr="000030AD">
        <w:rPr>
          <w:rFonts w:ascii="Meiryo UI" w:hAnsi="Meiryo UI" w:hint="eastAsia"/>
        </w:rPr>
        <w:t>県（</w:t>
      </w:r>
      <w:r w:rsidRPr="000030AD">
        <w:rPr>
          <w:rFonts w:ascii="Meiryo UI" w:hAnsi="Meiryo UI"/>
        </w:rPr>
        <w:t>2023</w:t>
      </w:r>
      <w:r w:rsidRPr="000030AD">
        <w:rPr>
          <w:rFonts w:ascii="Meiryo UI" w:hAnsi="Meiryo UI" w:hint="eastAsia"/>
        </w:rPr>
        <w:t>（令和</w:t>
      </w:r>
      <w:r w:rsidRPr="000030AD">
        <w:rPr>
          <w:rFonts w:ascii="Meiryo UI" w:hAnsi="Meiryo UI"/>
        </w:rPr>
        <w:t>5</w:t>
      </w:r>
      <w:r w:rsidRPr="000030AD">
        <w:rPr>
          <w:rFonts w:ascii="Meiryo UI" w:hAnsi="Meiryo UI" w:hint="eastAsia"/>
        </w:rPr>
        <w:t>）年）「第</w:t>
      </w:r>
      <w:r w:rsidRPr="000030AD">
        <w:rPr>
          <w:rFonts w:ascii="Meiryo UI" w:hAnsi="Meiryo UI"/>
        </w:rPr>
        <w:t>2</w:t>
      </w:r>
      <w:r w:rsidRPr="000030AD">
        <w:rPr>
          <w:rFonts w:ascii="Meiryo UI" w:hAnsi="Meiryo UI" w:hint="eastAsia"/>
        </w:rPr>
        <w:t>次</w:t>
      </w:r>
      <w:r w:rsidR="0070388B">
        <w:rPr>
          <w:rFonts w:ascii="Meiryo UI" w:hAnsi="Meiryo UI" w:hint="eastAsia"/>
        </w:rPr>
        <w:t>長崎</w:t>
      </w:r>
      <w:r w:rsidRPr="000030AD">
        <w:rPr>
          <w:rFonts w:ascii="Meiryo UI" w:hAnsi="Meiryo UI" w:hint="eastAsia"/>
        </w:rPr>
        <w:t>県地球温暖化</w:t>
      </w:r>
      <w:r w:rsidR="0070388B">
        <w:rPr>
          <w:rFonts w:ascii="Meiryo UI" w:hAnsi="Meiryo UI" w:hint="eastAsia"/>
        </w:rPr>
        <w:t>（気候変動）</w:t>
      </w:r>
      <w:r w:rsidRPr="000030AD">
        <w:rPr>
          <w:rFonts w:ascii="Meiryo UI" w:hAnsi="Meiryo UI" w:hint="eastAsia"/>
        </w:rPr>
        <w:t>対策実行計画</w:t>
      </w:r>
      <w:r w:rsidR="0070388B">
        <w:rPr>
          <w:rFonts w:ascii="Meiryo UI" w:hAnsi="Meiryo UI" w:hint="eastAsia"/>
        </w:rPr>
        <w:t>について</w:t>
      </w:r>
      <w:r w:rsidRPr="000030AD">
        <w:rPr>
          <w:rFonts w:ascii="Meiryo UI" w:hAnsi="Meiryo UI" w:hint="eastAsia"/>
        </w:rPr>
        <w:t>」</w:t>
      </w:r>
      <w:r w:rsidR="0070388B">
        <w:rPr>
          <w:rFonts w:ascii="Meiryo UI" w:hAnsi="Meiryo UI" w:hint="eastAsia"/>
        </w:rPr>
        <w:t>を基に作成</w:t>
      </w:r>
      <w:r>
        <w:br w:type="page"/>
      </w:r>
    </w:p>
    <w:p w14:paraId="4CC2A34D" w14:textId="591DD938" w:rsidR="0081573E" w:rsidRDefault="00767E54" w:rsidP="00494CF1">
      <w:pPr>
        <w:pStyle w:val="5"/>
      </w:pPr>
      <w:r>
        <w:rPr>
          <w:rFonts w:hint="eastAsia"/>
        </w:rPr>
        <w:t>東彼杵町</w:t>
      </w:r>
      <w:r w:rsidR="0081573E">
        <w:rPr>
          <w:rFonts w:hint="eastAsia"/>
        </w:rPr>
        <w:t>の動向</w:t>
      </w:r>
    </w:p>
    <w:p w14:paraId="72A76FA1" w14:textId="42E61F19" w:rsidR="000F7DF4" w:rsidRPr="000030AD" w:rsidRDefault="00767E54" w:rsidP="008F0CBE">
      <w:pPr>
        <w:pStyle w:val="12"/>
      </w:pPr>
      <w:r>
        <w:rPr>
          <w:rFonts w:hint="eastAsia"/>
        </w:rPr>
        <w:t>東彼杵町</w:t>
      </w:r>
      <w:r w:rsidR="00F81B69">
        <w:rPr>
          <w:rFonts w:hint="eastAsia"/>
        </w:rPr>
        <w:t>（以下、本町という）</w:t>
      </w:r>
      <w:r>
        <w:rPr>
          <w:rFonts w:hint="eastAsia"/>
        </w:rPr>
        <w:t>において</w:t>
      </w:r>
      <w:r w:rsidR="000F7DF4" w:rsidRPr="000030AD">
        <w:rPr>
          <w:rFonts w:hint="eastAsia"/>
        </w:rPr>
        <w:t>地球温暖化対策を推進し、脱炭素社会の実現をするためには、</w:t>
      </w:r>
      <w:r>
        <w:rPr>
          <w:rFonts w:hint="eastAsia"/>
        </w:rPr>
        <w:t>町</w:t>
      </w:r>
      <w:r w:rsidR="000F7DF4" w:rsidRPr="000030AD">
        <w:rPr>
          <w:rFonts w:hint="eastAsia"/>
        </w:rPr>
        <w:t>民、事業者、行政が協働で温室効果ガス排出削減に取り組むことが必要であることから、</w:t>
      </w:r>
      <w:r w:rsidR="000F7DF4" w:rsidRPr="000030AD">
        <w:t>202</w:t>
      </w:r>
      <w:r>
        <w:rPr>
          <w:rFonts w:hint="eastAsia"/>
        </w:rPr>
        <w:t>6</w:t>
      </w:r>
      <w:r w:rsidR="000F7DF4" w:rsidRPr="000030AD">
        <w:rPr>
          <w:rFonts w:hint="eastAsia"/>
        </w:rPr>
        <w:t>（令和</w:t>
      </w:r>
      <w:r>
        <w:rPr>
          <w:rFonts w:hint="eastAsia"/>
        </w:rPr>
        <w:t>8</w:t>
      </w:r>
      <w:r w:rsidR="000F7DF4" w:rsidRPr="000030AD">
        <w:rPr>
          <w:rFonts w:hint="eastAsia"/>
        </w:rPr>
        <w:t>）年</w:t>
      </w:r>
      <w:r>
        <w:rPr>
          <w:rFonts w:hint="eastAsia"/>
        </w:rPr>
        <w:t>1</w:t>
      </w:r>
      <w:r w:rsidR="002A3F72" w:rsidRPr="000030AD">
        <w:rPr>
          <w:rFonts w:hint="eastAsia"/>
        </w:rPr>
        <w:t>月</w:t>
      </w:r>
      <w:r w:rsidR="000F7DF4" w:rsidRPr="000030AD">
        <w:rPr>
          <w:rFonts w:hint="eastAsia"/>
        </w:rPr>
        <w:t>に「</w:t>
      </w:r>
      <w:r>
        <w:rPr>
          <w:rFonts w:hint="eastAsia"/>
        </w:rPr>
        <w:t>東彼杵町</w:t>
      </w:r>
      <w:r w:rsidR="000F7DF4" w:rsidRPr="000030AD">
        <w:rPr>
          <w:rFonts w:hint="eastAsia"/>
        </w:rPr>
        <w:t>地球温暖化対策実行計画（区域施策編）」を策定しました。</w:t>
      </w:r>
      <w:r w:rsidR="000F7DF4" w:rsidRPr="000030AD">
        <w:t>2030</w:t>
      </w:r>
      <w:r w:rsidR="000F7DF4" w:rsidRPr="000030AD">
        <w:rPr>
          <w:rFonts w:hint="eastAsia"/>
        </w:rPr>
        <w:t>（令和</w:t>
      </w:r>
      <w:r w:rsidR="000F7DF4" w:rsidRPr="000030AD">
        <w:t>12</w:t>
      </w:r>
      <w:r w:rsidR="000F7DF4" w:rsidRPr="000030AD">
        <w:rPr>
          <w:rFonts w:hint="eastAsia"/>
        </w:rPr>
        <w:t>）年度の温室効果ガス排出削減目標を</w:t>
      </w:r>
      <w:r w:rsidR="00AC70E1" w:rsidRPr="000030AD">
        <w:t>2013</w:t>
      </w:r>
      <w:r w:rsidR="00AC70E1" w:rsidRPr="000030AD">
        <w:rPr>
          <w:rFonts w:hint="eastAsia"/>
        </w:rPr>
        <w:t>（平成</w:t>
      </w:r>
      <w:r w:rsidR="00AC70E1" w:rsidRPr="000030AD">
        <w:t>25</w:t>
      </w:r>
      <w:r w:rsidR="00AC70E1" w:rsidRPr="000030AD">
        <w:rPr>
          <w:rFonts w:hint="eastAsia"/>
        </w:rPr>
        <w:t>）年度比で</w:t>
      </w:r>
      <w:r w:rsidR="000F7DF4" w:rsidRPr="000030AD">
        <w:t>4</w:t>
      </w:r>
      <w:r>
        <w:rPr>
          <w:rFonts w:hint="eastAsia"/>
        </w:rPr>
        <w:t>6</w:t>
      </w:r>
      <w:r w:rsidR="00C97C9F" w:rsidRPr="000030AD">
        <w:rPr>
          <w:rFonts w:hint="eastAsia"/>
        </w:rPr>
        <w:t>％</w:t>
      </w:r>
      <w:r w:rsidR="000F7DF4" w:rsidRPr="000030AD">
        <w:rPr>
          <w:rFonts w:hint="eastAsia"/>
        </w:rPr>
        <w:t>としており、その実現のために、公共施設</w:t>
      </w:r>
      <w:r>
        <w:rPr>
          <w:rFonts w:hint="eastAsia"/>
        </w:rPr>
        <w:t>への再生可能エネルギーの率先導入</w:t>
      </w:r>
      <w:r w:rsidR="000F7DF4" w:rsidRPr="000030AD">
        <w:rPr>
          <w:rFonts w:hint="eastAsia"/>
        </w:rPr>
        <w:t>、</w:t>
      </w:r>
      <w:r>
        <w:rPr>
          <w:rFonts w:hint="eastAsia"/>
        </w:rPr>
        <w:t>公共施設・住宅・事業所の省エネルギー化</w:t>
      </w:r>
      <w:r w:rsidR="000F7DF4" w:rsidRPr="000030AD">
        <w:rPr>
          <w:rFonts w:hint="eastAsia"/>
        </w:rPr>
        <w:t>、</w:t>
      </w:r>
      <w:r>
        <w:rPr>
          <w:rFonts w:hint="eastAsia"/>
        </w:rPr>
        <w:t>交通・移動手段の脱炭素化等</w:t>
      </w:r>
      <w:r w:rsidR="000F7DF4" w:rsidRPr="000030AD">
        <w:rPr>
          <w:rFonts w:hint="eastAsia"/>
        </w:rPr>
        <w:t>に取り組むこととしています。</w:t>
      </w:r>
    </w:p>
    <w:p w14:paraId="1C7279AE" w14:textId="34F97C54" w:rsidR="000F7DF4" w:rsidRPr="000030AD" w:rsidRDefault="003D2CFB" w:rsidP="008F0CBE">
      <w:pPr>
        <w:pStyle w:val="12"/>
      </w:pPr>
      <w:r w:rsidRPr="000030AD">
        <w:rPr>
          <w:rFonts w:hint="eastAsia"/>
        </w:rPr>
        <w:t>これまでに、</w:t>
      </w:r>
      <w:r w:rsidR="00B6525E">
        <w:rPr>
          <w:rFonts w:hint="eastAsia"/>
        </w:rPr>
        <w:t>本町</w:t>
      </w:r>
      <w:r w:rsidR="000F7DF4" w:rsidRPr="000030AD">
        <w:rPr>
          <w:rFonts w:hint="eastAsia"/>
        </w:rPr>
        <w:t>の事務事業においては、</w:t>
      </w:r>
      <w:r w:rsidR="009E0C88">
        <w:rPr>
          <w:rFonts w:hint="eastAsia"/>
        </w:rPr>
        <w:t>2008（</w:t>
      </w:r>
      <w:r w:rsidR="00767E54">
        <w:rPr>
          <w:rFonts w:hint="eastAsia"/>
        </w:rPr>
        <w:t>平成20</w:t>
      </w:r>
      <w:r w:rsidR="009E0C88">
        <w:rPr>
          <w:rFonts w:hint="eastAsia"/>
        </w:rPr>
        <w:t>）</w:t>
      </w:r>
      <w:r w:rsidR="00767E54">
        <w:rPr>
          <w:rFonts w:hint="eastAsia"/>
        </w:rPr>
        <w:t>年3月に「東彼杵町の事務・事業にかかる温暖化対策実行計画」を策定し、</w:t>
      </w:r>
      <w:r w:rsidR="003A0FC6">
        <w:rPr>
          <w:rFonts w:hint="eastAsia"/>
        </w:rPr>
        <w:t>以下の目標を掲げて</w:t>
      </w:r>
      <w:r w:rsidR="002037B7">
        <w:rPr>
          <w:rFonts w:hint="eastAsia"/>
        </w:rPr>
        <w:t>電気使用量や燃料使用量の削減等に取り組んでい</w:t>
      </w:r>
      <w:r w:rsidR="007C2F27">
        <w:rPr>
          <w:rFonts w:hint="eastAsia"/>
        </w:rPr>
        <w:t>ます</w:t>
      </w:r>
      <w:r w:rsidR="000F7DF4" w:rsidRPr="000030AD">
        <w:rPr>
          <w:rFonts w:hint="eastAsia"/>
        </w:rPr>
        <w:t>。</w:t>
      </w:r>
    </w:p>
    <w:p w14:paraId="320BE7C4" w14:textId="77777777" w:rsidR="0081573E" w:rsidRPr="00B6525E" w:rsidRDefault="0081573E" w:rsidP="0081573E">
      <w:pPr>
        <w:widowControl/>
        <w:jc w:val="left"/>
      </w:pPr>
    </w:p>
    <w:p w14:paraId="629615A4" w14:textId="10AB7D2F" w:rsidR="005F38D3" w:rsidRDefault="005F38D3" w:rsidP="0081573E">
      <w:pPr>
        <w:widowControl/>
        <w:jc w:val="left"/>
      </w:pPr>
      <w:r>
        <w:rPr>
          <w:rFonts w:hint="eastAsia"/>
        </w:rPr>
        <w:t>＜二酸化炭素の排出削減目標＞</w:t>
      </w:r>
    </w:p>
    <w:tbl>
      <w:tblPr>
        <w:tblStyle w:val="afff6"/>
        <w:tblW w:w="0" w:type="auto"/>
        <w:tblLook w:val="04A0" w:firstRow="1" w:lastRow="0" w:firstColumn="1" w:lastColumn="0" w:noHBand="0" w:noVBand="1"/>
      </w:tblPr>
      <w:tblGrid>
        <w:gridCol w:w="9060"/>
      </w:tblGrid>
      <w:tr w:rsidR="005F38D3" w14:paraId="5B2DCEB1" w14:textId="77777777" w:rsidTr="0070051E">
        <w:trPr>
          <w:trHeight w:val="1449"/>
        </w:trPr>
        <w:tc>
          <w:tcPr>
            <w:tcW w:w="9060" w:type="dxa"/>
          </w:tcPr>
          <w:p w14:paraId="7FE4283F" w14:textId="11EE7CEA" w:rsidR="005F38D3" w:rsidRDefault="005C72A0" w:rsidP="0081573E">
            <w:pPr>
              <w:widowControl/>
              <w:jc w:val="left"/>
            </w:pPr>
            <w:r>
              <w:rPr>
                <w:rFonts w:hint="eastAsia"/>
              </w:rPr>
              <w:t>・基準年度排出量（平成</w:t>
            </w:r>
            <w:r>
              <w:rPr>
                <w:rFonts w:hint="eastAsia"/>
              </w:rPr>
              <w:t>18</w:t>
            </w:r>
            <w:r>
              <w:rPr>
                <w:rFonts w:hint="eastAsia"/>
              </w:rPr>
              <w:t xml:space="preserve">年度）　　</w:t>
            </w:r>
            <w:r>
              <w:rPr>
                <w:rFonts w:hint="eastAsia"/>
              </w:rPr>
              <w:t>1,067</w:t>
            </w:r>
            <w:r w:rsidR="00E66CA1" w:rsidRPr="000030AD">
              <w:t xml:space="preserve"> t-CO</w:t>
            </w:r>
            <w:r w:rsidR="00E66CA1" w:rsidRPr="000030AD">
              <w:rPr>
                <w:vertAlign w:val="subscript"/>
              </w:rPr>
              <w:t>2</w:t>
            </w:r>
          </w:p>
          <w:p w14:paraId="5CD4B068" w14:textId="59A1B4DD" w:rsidR="005C72A0" w:rsidRDefault="005C72A0" w:rsidP="0081573E">
            <w:pPr>
              <w:widowControl/>
              <w:jc w:val="left"/>
            </w:pPr>
            <w:r>
              <w:rPr>
                <w:rFonts w:hint="eastAsia"/>
              </w:rPr>
              <w:t>・削減目標量（平成</w:t>
            </w:r>
            <w:r>
              <w:rPr>
                <w:rFonts w:hint="eastAsia"/>
              </w:rPr>
              <w:t>18</w:t>
            </w:r>
            <w:r>
              <w:rPr>
                <w:rFonts w:hint="eastAsia"/>
              </w:rPr>
              <w:t xml:space="preserve">年度比）　　　　</w:t>
            </w:r>
            <w:r>
              <w:rPr>
                <w:rFonts w:hint="eastAsia"/>
              </w:rPr>
              <w:t xml:space="preserve">    64</w:t>
            </w:r>
            <w:r w:rsidR="00E66CA1" w:rsidRPr="000030AD">
              <w:t xml:space="preserve"> t-CO</w:t>
            </w:r>
            <w:r w:rsidR="00E66CA1" w:rsidRPr="000030AD">
              <w:rPr>
                <w:vertAlign w:val="subscript"/>
              </w:rPr>
              <w:t>2</w:t>
            </w:r>
          </w:p>
          <w:p w14:paraId="7ECF6271" w14:textId="77777777" w:rsidR="005C72A0" w:rsidRDefault="005C72A0" w:rsidP="0081573E">
            <w:pPr>
              <w:widowControl/>
              <w:jc w:val="left"/>
            </w:pPr>
            <w:r>
              <w:rPr>
                <w:rFonts w:hint="eastAsia"/>
              </w:rPr>
              <w:t>・削減率（平成</w:t>
            </w:r>
            <w:r>
              <w:rPr>
                <w:rFonts w:hint="eastAsia"/>
              </w:rPr>
              <w:t>18</w:t>
            </w:r>
            <w:r>
              <w:rPr>
                <w:rFonts w:hint="eastAsia"/>
              </w:rPr>
              <w:t xml:space="preserve">年度比）　　　　　　　</w:t>
            </w:r>
            <w:r>
              <w:rPr>
                <w:rFonts w:hint="eastAsia"/>
              </w:rPr>
              <w:t xml:space="preserve">      6%</w:t>
            </w:r>
          </w:p>
          <w:p w14:paraId="519EFBC6" w14:textId="37E05929" w:rsidR="005C72A0" w:rsidRPr="005C72A0" w:rsidRDefault="005C72A0" w:rsidP="0081573E">
            <w:pPr>
              <w:widowControl/>
              <w:jc w:val="left"/>
            </w:pPr>
            <w:r>
              <w:rPr>
                <w:rFonts w:hint="eastAsia"/>
              </w:rPr>
              <w:t>・目標年度（</w:t>
            </w:r>
            <w:r w:rsidR="00FE65DB">
              <w:rPr>
                <w:rFonts w:hint="eastAsia"/>
              </w:rPr>
              <w:t>平成</w:t>
            </w:r>
            <w:r w:rsidR="00FE65DB">
              <w:rPr>
                <w:rFonts w:hint="eastAsia"/>
              </w:rPr>
              <w:t>24</w:t>
            </w:r>
            <w:r w:rsidR="00FE65DB">
              <w:rPr>
                <w:rFonts w:hint="eastAsia"/>
              </w:rPr>
              <w:t xml:space="preserve">年度）排出量　　</w:t>
            </w:r>
            <w:r w:rsidR="00FE65DB">
              <w:rPr>
                <w:rFonts w:hint="eastAsia"/>
              </w:rPr>
              <w:t>1,003</w:t>
            </w:r>
            <w:r w:rsidR="00E66CA1" w:rsidRPr="000030AD">
              <w:t xml:space="preserve"> t-CO</w:t>
            </w:r>
            <w:r w:rsidR="00E66CA1" w:rsidRPr="000030AD">
              <w:rPr>
                <w:vertAlign w:val="subscript"/>
              </w:rPr>
              <w:t>2</w:t>
            </w:r>
          </w:p>
        </w:tc>
      </w:tr>
    </w:tbl>
    <w:p w14:paraId="6304E700" w14:textId="1BE10E01" w:rsidR="003A0FC6" w:rsidRDefault="00B6525E" w:rsidP="00B6525E">
      <w:pPr>
        <w:pStyle w:val="af5"/>
        <w:ind w:left="180" w:hanging="180"/>
      </w:pPr>
      <w:r w:rsidRPr="000030AD">
        <w:rPr>
          <w:rFonts w:ascii="Meiryo UI" w:hAnsi="Meiryo UI" w:hint="eastAsia"/>
          <w:szCs w:val="18"/>
        </w:rPr>
        <w:t>出典：</w:t>
      </w:r>
      <w:r w:rsidRPr="00B6525E">
        <w:rPr>
          <w:rFonts w:ascii="Meiryo UI" w:hAnsi="Meiryo UI" w:hint="eastAsia"/>
          <w:szCs w:val="18"/>
        </w:rPr>
        <w:t>東彼杵町</w:t>
      </w:r>
      <w:r w:rsidRPr="000030AD">
        <w:rPr>
          <w:rFonts w:ascii="Meiryo UI" w:hAnsi="Meiryo UI" w:hint="eastAsia"/>
          <w:szCs w:val="18"/>
        </w:rPr>
        <w:t>（</w:t>
      </w:r>
      <w:r w:rsidRPr="00B6525E">
        <w:rPr>
          <w:rFonts w:ascii="Meiryo UI" w:hAnsi="Meiryo UI" w:hint="eastAsia"/>
          <w:szCs w:val="18"/>
        </w:rPr>
        <w:t>平成20</w:t>
      </w:r>
      <w:r w:rsidRPr="000030AD">
        <w:rPr>
          <w:rFonts w:ascii="Meiryo UI" w:hAnsi="Meiryo UI" w:hint="eastAsia"/>
          <w:szCs w:val="18"/>
        </w:rPr>
        <w:t>年</w:t>
      </w:r>
      <w:r>
        <w:rPr>
          <w:rFonts w:ascii="Meiryo UI" w:hAnsi="Meiryo UI" w:hint="eastAsia"/>
          <w:szCs w:val="18"/>
        </w:rPr>
        <w:t>3</w:t>
      </w:r>
      <w:r w:rsidRPr="000030AD">
        <w:rPr>
          <w:rFonts w:ascii="Meiryo UI" w:hAnsi="Meiryo UI" w:hint="eastAsia"/>
          <w:szCs w:val="18"/>
        </w:rPr>
        <w:t>月）「</w:t>
      </w:r>
      <w:r>
        <w:rPr>
          <w:rFonts w:hint="eastAsia"/>
        </w:rPr>
        <w:t>東彼杵町の事務・事業にかかる温暖化対策実行計画</w:t>
      </w:r>
      <w:r w:rsidRPr="000030AD">
        <w:rPr>
          <w:rFonts w:ascii="Meiryo UI" w:hAnsi="Meiryo UI" w:hint="eastAsia"/>
          <w:szCs w:val="18"/>
        </w:rPr>
        <w:t>」</w:t>
      </w:r>
    </w:p>
    <w:p w14:paraId="78599118" w14:textId="77777777" w:rsidR="00B6525E" w:rsidRPr="005C72A0" w:rsidRDefault="00B6525E" w:rsidP="0081573E">
      <w:pPr>
        <w:widowControl/>
        <w:jc w:val="left"/>
      </w:pPr>
    </w:p>
    <w:p w14:paraId="0DC2BA29" w14:textId="2ADB2C43" w:rsidR="003A0FC6" w:rsidRDefault="0070051E" w:rsidP="0081573E">
      <w:pPr>
        <w:widowControl/>
        <w:jc w:val="left"/>
      </w:pPr>
      <w:r>
        <w:rPr>
          <w:rFonts w:hint="eastAsia"/>
        </w:rPr>
        <w:t>＜項目別削減目標＞</w:t>
      </w:r>
    </w:p>
    <w:tbl>
      <w:tblPr>
        <w:tblStyle w:val="afff6"/>
        <w:tblW w:w="0" w:type="auto"/>
        <w:tblLook w:val="04A0" w:firstRow="1" w:lastRow="0" w:firstColumn="1" w:lastColumn="0" w:noHBand="0" w:noVBand="1"/>
      </w:tblPr>
      <w:tblGrid>
        <w:gridCol w:w="526"/>
        <w:gridCol w:w="2730"/>
        <w:gridCol w:w="2268"/>
        <w:gridCol w:w="1271"/>
        <w:gridCol w:w="2265"/>
      </w:tblGrid>
      <w:tr w:rsidR="00A64D0F" w14:paraId="18A0C741" w14:textId="77777777" w:rsidTr="00CB1504">
        <w:tc>
          <w:tcPr>
            <w:tcW w:w="3256" w:type="dxa"/>
            <w:gridSpan w:val="2"/>
            <w:shd w:val="clear" w:color="auto" w:fill="D9D9D9" w:themeFill="background1" w:themeFillShade="D9"/>
            <w:vAlign w:val="center"/>
          </w:tcPr>
          <w:p w14:paraId="1DB62F82" w14:textId="694FA3A3" w:rsidR="00A64D0F" w:rsidRDefault="00A64D0F" w:rsidP="00CB1504">
            <w:pPr>
              <w:widowControl/>
              <w:jc w:val="center"/>
            </w:pPr>
            <w:r>
              <w:rPr>
                <w:rFonts w:hint="eastAsia"/>
              </w:rPr>
              <w:t>項</w:t>
            </w:r>
            <w:r w:rsidR="00CB1504">
              <w:rPr>
                <w:rFonts w:hint="eastAsia"/>
              </w:rPr>
              <w:t xml:space="preserve">　</w:t>
            </w:r>
            <w:r>
              <w:rPr>
                <w:rFonts w:hint="eastAsia"/>
              </w:rPr>
              <w:t>目</w:t>
            </w:r>
          </w:p>
        </w:tc>
        <w:tc>
          <w:tcPr>
            <w:tcW w:w="2268" w:type="dxa"/>
            <w:shd w:val="clear" w:color="auto" w:fill="D9D9D9" w:themeFill="background1" w:themeFillShade="D9"/>
            <w:vAlign w:val="center"/>
          </w:tcPr>
          <w:p w14:paraId="714948D1" w14:textId="38FBFEE4" w:rsidR="00A64D0F" w:rsidRDefault="00A64D0F" w:rsidP="00CB1504">
            <w:pPr>
              <w:widowControl/>
              <w:jc w:val="center"/>
            </w:pPr>
            <w:r>
              <w:rPr>
                <w:rFonts w:hint="eastAsia"/>
              </w:rPr>
              <w:t>基準年度の量</w:t>
            </w:r>
          </w:p>
        </w:tc>
        <w:tc>
          <w:tcPr>
            <w:tcW w:w="1271" w:type="dxa"/>
            <w:shd w:val="clear" w:color="auto" w:fill="D9D9D9" w:themeFill="background1" w:themeFillShade="D9"/>
            <w:vAlign w:val="center"/>
          </w:tcPr>
          <w:p w14:paraId="237B7BC7" w14:textId="5E98F9E7" w:rsidR="00A64D0F" w:rsidRDefault="00A64D0F" w:rsidP="00CB1504">
            <w:pPr>
              <w:widowControl/>
              <w:jc w:val="center"/>
            </w:pPr>
            <w:r>
              <w:rPr>
                <w:rFonts w:hint="eastAsia"/>
              </w:rPr>
              <w:t>削減率</w:t>
            </w:r>
          </w:p>
        </w:tc>
        <w:tc>
          <w:tcPr>
            <w:tcW w:w="2265" w:type="dxa"/>
            <w:shd w:val="clear" w:color="auto" w:fill="D9D9D9" w:themeFill="background1" w:themeFillShade="D9"/>
            <w:vAlign w:val="center"/>
          </w:tcPr>
          <w:p w14:paraId="534852E4" w14:textId="51249684" w:rsidR="00A64D0F" w:rsidRDefault="00A64D0F" w:rsidP="00CB1504">
            <w:pPr>
              <w:widowControl/>
              <w:jc w:val="center"/>
            </w:pPr>
            <w:r>
              <w:rPr>
                <w:rFonts w:hint="eastAsia"/>
              </w:rPr>
              <w:t>目標年度の量</w:t>
            </w:r>
          </w:p>
        </w:tc>
      </w:tr>
      <w:tr w:rsidR="00A64D0F" w14:paraId="023BD15C" w14:textId="77777777" w:rsidTr="00CB1504">
        <w:tc>
          <w:tcPr>
            <w:tcW w:w="3256" w:type="dxa"/>
            <w:gridSpan w:val="2"/>
            <w:vAlign w:val="center"/>
          </w:tcPr>
          <w:p w14:paraId="6B08B498" w14:textId="29E28FA3" w:rsidR="00A64D0F" w:rsidRDefault="00730B45" w:rsidP="00CB1504">
            <w:pPr>
              <w:widowControl/>
            </w:pPr>
            <w:r>
              <w:rPr>
                <w:rFonts w:hint="eastAsia"/>
              </w:rPr>
              <w:t>二酸化炭素排出量</w:t>
            </w:r>
          </w:p>
        </w:tc>
        <w:tc>
          <w:tcPr>
            <w:tcW w:w="2268" w:type="dxa"/>
            <w:vAlign w:val="center"/>
          </w:tcPr>
          <w:p w14:paraId="48051CF6" w14:textId="2358286A" w:rsidR="00A64D0F" w:rsidRDefault="00361310" w:rsidP="00E66CA1">
            <w:pPr>
              <w:widowControl/>
              <w:wordWrap w:val="0"/>
              <w:jc w:val="right"/>
            </w:pPr>
            <w:r>
              <w:rPr>
                <w:rFonts w:hint="eastAsia"/>
              </w:rPr>
              <w:t>1,067</w:t>
            </w:r>
            <w:r w:rsidR="00E66CA1">
              <w:rPr>
                <w:rFonts w:hint="eastAsia"/>
              </w:rPr>
              <w:t xml:space="preserve"> </w:t>
            </w:r>
            <w:r w:rsidR="00E66CA1" w:rsidRPr="000030AD">
              <w:t>t-CO</w:t>
            </w:r>
            <w:r w:rsidR="00E66CA1" w:rsidRPr="000030AD">
              <w:rPr>
                <w:vertAlign w:val="subscript"/>
              </w:rPr>
              <w:t>2</w:t>
            </w:r>
          </w:p>
        </w:tc>
        <w:tc>
          <w:tcPr>
            <w:tcW w:w="1271" w:type="dxa"/>
            <w:vAlign w:val="center"/>
          </w:tcPr>
          <w:p w14:paraId="0734D905" w14:textId="2192661B" w:rsidR="00A64D0F" w:rsidRDefault="000A363D" w:rsidP="00CB1504">
            <w:pPr>
              <w:widowControl/>
              <w:jc w:val="right"/>
            </w:pPr>
            <w:r>
              <w:rPr>
                <w:rFonts w:hint="eastAsia"/>
              </w:rPr>
              <w:t>6%</w:t>
            </w:r>
          </w:p>
        </w:tc>
        <w:tc>
          <w:tcPr>
            <w:tcW w:w="2265" w:type="dxa"/>
            <w:vAlign w:val="center"/>
          </w:tcPr>
          <w:p w14:paraId="11764B84" w14:textId="0A54850C" w:rsidR="00A64D0F" w:rsidRDefault="000A363D" w:rsidP="00CB1504">
            <w:pPr>
              <w:widowControl/>
              <w:jc w:val="right"/>
            </w:pPr>
            <w:r>
              <w:rPr>
                <w:rFonts w:hint="eastAsia"/>
              </w:rPr>
              <w:t>1,003</w:t>
            </w:r>
            <w:r w:rsidR="00BF25CC" w:rsidRPr="000030AD">
              <w:t xml:space="preserve"> t-CO</w:t>
            </w:r>
            <w:r w:rsidR="00BF25CC" w:rsidRPr="000030AD">
              <w:rPr>
                <w:vertAlign w:val="subscript"/>
              </w:rPr>
              <w:t>2</w:t>
            </w:r>
          </w:p>
        </w:tc>
      </w:tr>
      <w:tr w:rsidR="00237C13" w14:paraId="39014AA5" w14:textId="77777777" w:rsidTr="00CB1504">
        <w:tc>
          <w:tcPr>
            <w:tcW w:w="526" w:type="dxa"/>
            <w:vMerge w:val="restart"/>
            <w:vAlign w:val="center"/>
          </w:tcPr>
          <w:p w14:paraId="4BDB780F" w14:textId="557D14F6" w:rsidR="00237C13" w:rsidRDefault="00237C13" w:rsidP="00CB1504">
            <w:pPr>
              <w:widowControl/>
            </w:pPr>
            <w:r>
              <w:rPr>
                <w:rFonts w:hint="eastAsia"/>
              </w:rPr>
              <w:t>燃料使用量</w:t>
            </w:r>
          </w:p>
        </w:tc>
        <w:tc>
          <w:tcPr>
            <w:tcW w:w="2730" w:type="dxa"/>
            <w:vAlign w:val="center"/>
          </w:tcPr>
          <w:p w14:paraId="55DF2849" w14:textId="325455F2" w:rsidR="00237C13" w:rsidRDefault="00237C13" w:rsidP="00CB1504">
            <w:pPr>
              <w:widowControl/>
            </w:pPr>
            <w:r>
              <w:rPr>
                <w:rFonts w:hint="eastAsia"/>
              </w:rPr>
              <w:t>ガソリン</w:t>
            </w:r>
          </w:p>
        </w:tc>
        <w:tc>
          <w:tcPr>
            <w:tcW w:w="2268" w:type="dxa"/>
            <w:vAlign w:val="center"/>
          </w:tcPr>
          <w:p w14:paraId="3D99B5C9" w14:textId="238AD00C" w:rsidR="00237C13" w:rsidRDefault="00CB1504" w:rsidP="00893709">
            <w:pPr>
              <w:widowControl/>
              <w:jc w:val="right"/>
            </w:pPr>
            <w:r>
              <w:rPr>
                <w:rFonts w:hint="eastAsia"/>
              </w:rPr>
              <w:t>18,130</w:t>
            </w:r>
            <w:r w:rsidR="00E66CA1">
              <w:rPr>
                <w:rFonts w:hint="eastAsia"/>
              </w:rPr>
              <w:t xml:space="preserve"> </w:t>
            </w:r>
            <w:r>
              <w:rPr>
                <w:rFonts w:hint="eastAsia"/>
              </w:rPr>
              <w:t>ℓ</w:t>
            </w:r>
          </w:p>
        </w:tc>
        <w:tc>
          <w:tcPr>
            <w:tcW w:w="1271" w:type="dxa"/>
            <w:vAlign w:val="center"/>
          </w:tcPr>
          <w:p w14:paraId="4CDFC4CC" w14:textId="7BE8B319" w:rsidR="00237C13" w:rsidRDefault="0053527C" w:rsidP="00CB1504">
            <w:pPr>
              <w:widowControl/>
              <w:jc w:val="right"/>
            </w:pPr>
            <w:r>
              <w:rPr>
                <w:rFonts w:hint="eastAsia"/>
              </w:rPr>
              <w:t>5%</w:t>
            </w:r>
          </w:p>
        </w:tc>
        <w:tc>
          <w:tcPr>
            <w:tcW w:w="2265" w:type="dxa"/>
            <w:vAlign w:val="center"/>
          </w:tcPr>
          <w:p w14:paraId="3F8DABB6" w14:textId="57EFAF2A" w:rsidR="00237C13" w:rsidRDefault="0053527C" w:rsidP="00CB1504">
            <w:pPr>
              <w:widowControl/>
              <w:jc w:val="right"/>
            </w:pPr>
            <w:r>
              <w:rPr>
                <w:rFonts w:hint="eastAsia"/>
              </w:rPr>
              <w:t>17,224</w:t>
            </w:r>
            <w:r w:rsidR="00BF25CC">
              <w:rPr>
                <w:rFonts w:hint="eastAsia"/>
              </w:rPr>
              <w:t xml:space="preserve"> </w:t>
            </w:r>
            <w:r>
              <w:rPr>
                <w:rFonts w:hint="eastAsia"/>
              </w:rPr>
              <w:t>ℓ</w:t>
            </w:r>
          </w:p>
        </w:tc>
      </w:tr>
      <w:tr w:rsidR="00237C13" w14:paraId="00F6E10B" w14:textId="77777777" w:rsidTr="00CB1504">
        <w:tc>
          <w:tcPr>
            <w:tcW w:w="526" w:type="dxa"/>
            <w:vMerge/>
            <w:vAlign w:val="center"/>
          </w:tcPr>
          <w:p w14:paraId="3A0DD5F1" w14:textId="77777777" w:rsidR="00237C13" w:rsidRDefault="00237C13" w:rsidP="00CB1504">
            <w:pPr>
              <w:widowControl/>
            </w:pPr>
          </w:p>
        </w:tc>
        <w:tc>
          <w:tcPr>
            <w:tcW w:w="2730" w:type="dxa"/>
            <w:vAlign w:val="center"/>
          </w:tcPr>
          <w:p w14:paraId="6200E329" w14:textId="26203587" w:rsidR="00237C13" w:rsidRDefault="00237C13" w:rsidP="00CB1504">
            <w:pPr>
              <w:widowControl/>
            </w:pPr>
            <w:r>
              <w:rPr>
                <w:rFonts w:hint="eastAsia"/>
              </w:rPr>
              <w:t>灯油</w:t>
            </w:r>
          </w:p>
        </w:tc>
        <w:tc>
          <w:tcPr>
            <w:tcW w:w="2268" w:type="dxa"/>
            <w:vAlign w:val="center"/>
          </w:tcPr>
          <w:p w14:paraId="3FD556AB" w14:textId="1F5C1143" w:rsidR="00237C13" w:rsidRDefault="00E920DF" w:rsidP="00893709">
            <w:pPr>
              <w:widowControl/>
              <w:jc w:val="right"/>
            </w:pPr>
            <w:r>
              <w:rPr>
                <w:rFonts w:hint="eastAsia"/>
              </w:rPr>
              <w:t>47,231</w:t>
            </w:r>
            <w:r w:rsidR="00E66CA1">
              <w:rPr>
                <w:rFonts w:hint="eastAsia"/>
              </w:rPr>
              <w:t xml:space="preserve"> </w:t>
            </w:r>
            <w:r>
              <w:rPr>
                <w:rFonts w:hint="eastAsia"/>
              </w:rPr>
              <w:t>ℓ</w:t>
            </w:r>
          </w:p>
        </w:tc>
        <w:tc>
          <w:tcPr>
            <w:tcW w:w="1271" w:type="dxa"/>
            <w:vAlign w:val="center"/>
          </w:tcPr>
          <w:p w14:paraId="766AA8F9" w14:textId="0BCAD9A7" w:rsidR="00237C13" w:rsidRDefault="0053527C" w:rsidP="00CB1504">
            <w:pPr>
              <w:widowControl/>
              <w:jc w:val="right"/>
            </w:pPr>
            <w:r>
              <w:rPr>
                <w:rFonts w:hint="eastAsia"/>
              </w:rPr>
              <w:t>7%</w:t>
            </w:r>
          </w:p>
        </w:tc>
        <w:tc>
          <w:tcPr>
            <w:tcW w:w="2265" w:type="dxa"/>
            <w:vAlign w:val="center"/>
          </w:tcPr>
          <w:p w14:paraId="74E143E7" w14:textId="211FCD4E" w:rsidR="00237C13" w:rsidRDefault="0053527C" w:rsidP="00CB1504">
            <w:pPr>
              <w:widowControl/>
              <w:jc w:val="right"/>
            </w:pPr>
            <w:r>
              <w:rPr>
                <w:rFonts w:hint="eastAsia"/>
              </w:rPr>
              <w:t>43,925</w:t>
            </w:r>
            <w:r w:rsidR="00BF25CC">
              <w:rPr>
                <w:rFonts w:hint="eastAsia"/>
              </w:rPr>
              <w:t xml:space="preserve"> </w:t>
            </w:r>
            <w:r>
              <w:rPr>
                <w:rFonts w:hint="eastAsia"/>
              </w:rPr>
              <w:t>ℓ</w:t>
            </w:r>
          </w:p>
        </w:tc>
      </w:tr>
      <w:tr w:rsidR="00237C13" w14:paraId="0F4EB9CA" w14:textId="77777777" w:rsidTr="00CB1504">
        <w:tc>
          <w:tcPr>
            <w:tcW w:w="526" w:type="dxa"/>
            <w:vMerge/>
            <w:vAlign w:val="center"/>
          </w:tcPr>
          <w:p w14:paraId="3FD7CC92" w14:textId="77777777" w:rsidR="00237C13" w:rsidRDefault="00237C13" w:rsidP="00CB1504">
            <w:pPr>
              <w:widowControl/>
            </w:pPr>
          </w:p>
        </w:tc>
        <w:tc>
          <w:tcPr>
            <w:tcW w:w="2730" w:type="dxa"/>
            <w:vAlign w:val="center"/>
          </w:tcPr>
          <w:p w14:paraId="54CFE184" w14:textId="39D912A5" w:rsidR="00237C13" w:rsidRDefault="00237C13" w:rsidP="00CB1504">
            <w:pPr>
              <w:widowControl/>
            </w:pPr>
            <w:r>
              <w:rPr>
                <w:rFonts w:hint="eastAsia"/>
              </w:rPr>
              <w:t>軽油</w:t>
            </w:r>
          </w:p>
        </w:tc>
        <w:tc>
          <w:tcPr>
            <w:tcW w:w="2268" w:type="dxa"/>
            <w:vAlign w:val="center"/>
          </w:tcPr>
          <w:p w14:paraId="460B750C" w14:textId="2A0EF3F5" w:rsidR="00237C13" w:rsidRDefault="00E920DF" w:rsidP="00893709">
            <w:pPr>
              <w:widowControl/>
              <w:jc w:val="right"/>
            </w:pPr>
            <w:r>
              <w:rPr>
                <w:rFonts w:hint="eastAsia"/>
              </w:rPr>
              <w:t>2,488</w:t>
            </w:r>
            <w:r w:rsidR="00E66CA1">
              <w:rPr>
                <w:rFonts w:hint="eastAsia"/>
              </w:rPr>
              <w:t xml:space="preserve"> </w:t>
            </w:r>
            <w:r>
              <w:rPr>
                <w:rFonts w:hint="eastAsia"/>
              </w:rPr>
              <w:t>ℓ</w:t>
            </w:r>
          </w:p>
        </w:tc>
        <w:tc>
          <w:tcPr>
            <w:tcW w:w="1271" w:type="dxa"/>
            <w:vAlign w:val="center"/>
          </w:tcPr>
          <w:p w14:paraId="40961D02" w14:textId="7FFE4C07" w:rsidR="00237C13" w:rsidRDefault="0053527C" w:rsidP="00CB1504">
            <w:pPr>
              <w:widowControl/>
              <w:jc w:val="right"/>
            </w:pPr>
            <w:r>
              <w:rPr>
                <w:rFonts w:hint="eastAsia"/>
              </w:rPr>
              <w:t>3%</w:t>
            </w:r>
          </w:p>
        </w:tc>
        <w:tc>
          <w:tcPr>
            <w:tcW w:w="2265" w:type="dxa"/>
            <w:vAlign w:val="center"/>
          </w:tcPr>
          <w:p w14:paraId="59E3B2C9" w14:textId="5C13E427" w:rsidR="00237C13" w:rsidRDefault="0053527C" w:rsidP="00CB1504">
            <w:pPr>
              <w:widowControl/>
              <w:jc w:val="right"/>
            </w:pPr>
            <w:r>
              <w:rPr>
                <w:rFonts w:hint="eastAsia"/>
              </w:rPr>
              <w:t>2,413</w:t>
            </w:r>
            <w:r w:rsidR="00BF25CC">
              <w:rPr>
                <w:rFonts w:hint="eastAsia"/>
              </w:rPr>
              <w:t xml:space="preserve"> </w:t>
            </w:r>
            <w:r>
              <w:rPr>
                <w:rFonts w:hint="eastAsia"/>
              </w:rPr>
              <w:t>ℓ</w:t>
            </w:r>
          </w:p>
        </w:tc>
      </w:tr>
      <w:tr w:rsidR="00237C13" w14:paraId="2D509B50" w14:textId="77777777" w:rsidTr="00CB1504">
        <w:tc>
          <w:tcPr>
            <w:tcW w:w="526" w:type="dxa"/>
            <w:vMerge/>
            <w:vAlign w:val="center"/>
          </w:tcPr>
          <w:p w14:paraId="01997A81" w14:textId="77777777" w:rsidR="00237C13" w:rsidRDefault="00237C13" w:rsidP="00CB1504">
            <w:pPr>
              <w:widowControl/>
            </w:pPr>
          </w:p>
        </w:tc>
        <w:tc>
          <w:tcPr>
            <w:tcW w:w="2730" w:type="dxa"/>
            <w:vAlign w:val="center"/>
          </w:tcPr>
          <w:p w14:paraId="60CE9E51" w14:textId="28E3FA1F" w:rsidR="00237C13" w:rsidRDefault="00237C13" w:rsidP="00CB1504">
            <w:pPr>
              <w:widowControl/>
            </w:pPr>
            <w:r>
              <w:rPr>
                <w:rFonts w:hint="eastAsia"/>
              </w:rPr>
              <w:t>A</w:t>
            </w:r>
            <w:r>
              <w:rPr>
                <w:rFonts w:hint="eastAsia"/>
              </w:rPr>
              <w:t>重油</w:t>
            </w:r>
          </w:p>
        </w:tc>
        <w:tc>
          <w:tcPr>
            <w:tcW w:w="2268" w:type="dxa"/>
            <w:vAlign w:val="center"/>
          </w:tcPr>
          <w:p w14:paraId="77FD632D" w14:textId="1AB1D5D3" w:rsidR="00237C13" w:rsidRDefault="00E920DF" w:rsidP="00893709">
            <w:pPr>
              <w:widowControl/>
              <w:jc w:val="right"/>
            </w:pPr>
            <w:r>
              <w:rPr>
                <w:rFonts w:hint="eastAsia"/>
              </w:rPr>
              <w:t>14,516</w:t>
            </w:r>
            <w:r w:rsidR="00E66CA1">
              <w:rPr>
                <w:rFonts w:hint="eastAsia"/>
              </w:rPr>
              <w:t xml:space="preserve"> </w:t>
            </w:r>
            <w:r>
              <w:rPr>
                <w:rFonts w:hint="eastAsia"/>
              </w:rPr>
              <w:t>ℓ</w:t>
            </w:r>
          </w:p>
        </w:tc>
        <w:tc>
          <w:tcPr>
            <w:tcW w:w="1271" w:type="dxa"/>
            <w:vAlign w:val="center"/>
          </w:tcPr>
          <w:p w14:paraId="4ED2BE04" w14:textId="75EB65AE" w:rsidR="00237C13" w:rsidRDefault="0053527C" w:rsidP="00CB1504">
            <w:pPr>
              <w:widowControl/>
              <w:jc w:val="right"/>
            </w:pPr>
            <w:r>
              <w:rPr>
                <w:rFonts w:hint="eastAsia"/>
              </w:rPr>
              <w:t>7%</w:t>
            </w:r>
          </w:p>
        </w:tc>
        <w:tc>
          <w:tcPr>
            <w:tcW w:w="2265" w:type="dxa"/>
            <w:vAlign w:val="center"/>
          </w:tcPr>
          <w:p w14:paraId="05D090D3" w14:textId="02249C91" w:rsidR="00237C13" w:rsidRDefault="0053527C" w:rsidP="00CB1504">
            <w:pPr>
              <w:widowControl/>
              <w:jc w:val="right"/>
            </w:pPr>
            <w:r>
              <w:rPr>
                <w:rFonts w:hint="eastAsia"/>
              </w:rPr>
              <w:t>13,500</w:t>
            </w:r>
            <w:r w:rsidR="00BF25CC">
              <w:rPr>
                <w:rFonts w:hint="eastAsia"/>
              </w:rPr>
              <w:t xml:space="preserve"> </w:t>
            </w:r>
            <w:r>
              <w:rPr>
                <w:rFonts w:hint="eastAsia"/>
              </w:rPr>
              <w:t>ℓ</w:t>
            </w:r>
          </w:p>
        </w:tc>
      </w:tr>
      <w:tr w:rsidR="00237C13" w14:paraId="5F268111" w14:textId="77777777" w:rsidTr="00CB1504">
        <w:tc>
          <w:tcPr>
            <w:tcW w:w="526" w:type="dxa"/>
            <w:vMerge/>
            <w:vAlign w:val="center"/>
          </w:tcPr>
          <w:p w14:paraId="0863096F" w14:textId="77777777" w:rsidR="00237C13" w:rsidRDefault="00237C13" w:rsidP="00CB1504">
            <w:pPr>
              <w:widowControl/>
            </w:pPr>
          </w:p>
        </w:tc>
        <w:tc>
          <w:tcPr>
            <w:tcW w:w="2730" w:type="dxa"/>
            <w:vAlign w:val="center"/>
          </w:tcPr>
          <w:p w14:paraId="71988AF5" w14:textId="35701CCD" w:rsidR="00237C13" w:rsidRDefault="00237C13" w:rsidP="00CB1504">
            <w:pPr>
              <w:widowControl/>
            </w:pPr>
            <w:r>
              <w:rPr>
                <w:rFonts w:hint="eastAsia"/>
              </w:rPr>
              <w:t>液化石油ガス（</w:t>
            </w:r>
            <w:r>
              <w:rPr>
                <w:rFonts w:hint="eastAsia"/>
              </w:rPr>
              <w:t>LPG</w:t>
            </w:r>
            <w:r>
              <w:rPr>
                <w:rFonts w:hint="eastAsia"/>
              </w:rPr>
              <w:t>）</w:t>
            </w:r>
          </w:p>
        </w:tc>
        <w:tc>
          <w:tcPr>
            <w:tcW w:w="2268" w:type="dxa"/>
            <w:vAlign w:val="center"/>
          </w:tcPr>
          <w:p w14:paraId="5A6D91BB" w14:textId="7FDE8F79" w:rsidR="00237C13" w:rsidRDefault="00E920DF" w:rsidP="00893709">
            <w:pPr>
              <w:widowControl/>
              <w:jc w:val="right"/>
            </w:pPr>
            <w:r>
              <w:rPr>
                <w:rFonts w:hint="eastAsia"/>
              </w:rPr>
              <w:t>12,029</w:t>
            </w:r>
            <w:r w:rsidR="00E66CA1">
              <w:rPr>
                <w:rFonts w:hint="eastAsia"/>
              </w:rPr>
              <w:t xml:space="preserve"> </w:t>
            </w:r>
            <w:r>
              <w:rPr>
                <w:rFonts w:hint="eastAsia"/>
              </w:rPr>
              <w:t>kg</w:t>
            </w:r>
          </w:p>
        </w:tc>
        <w:tc>
          <w:tcPr>
            <w:tcW w:w="1271" w:type="dxa"/>
            <w:vAlign w:val="center"/>
          </w:tcPr>
          <w:p w14:paraId="387CABCB" w14:textId="7C50AD2F" w:rsidR="00237C13" w:rsidRDefault="0053527C" w:rsidP="00CB1504">
            <w:pPr>
              <w:widowControl/>
              <w:jc w:val="right"/>
            </w:pPr>
            <w:r>
              <w:rPr>
                <w:rFonts w:hint="eastAsia"/>
              </w:rPr>
              <w:t>4%</w:t>
            </w:r>
          </w:p>
        </w:tc>
        <w:tc>
          <w:tcPr>
            <w:tcW w:w="2265" w:type="dxa"/>
            <w:vAlign w:val="center"/>
          </w:tcPr>
          <w:p w14:paraId="21D76410" w14:textId="51970578" w:rsidR="00237C13" w:rsidRDefault="0053527C" w:rsidP="00CB1504">
            <w:pPr>
              <w:widowControl/>
              <w:jc w:val="right"/>
            </w:pPr>
            <w:r>
              <w:rPr>
                <w:rFonts w:hint="eastAsia"/>
              </w:rPr>
              <w:t>11,548</w:t>
            </w:r>
            <w:r w:rsidR="00BF25CC">
              <w:rPr>
                <w:rFonts w:hint="eastAsia"/>
              </w:rPr>
              <w:t xml:space="preserve"> </w:t>
            </w:r>
            <w:r>
              <w:rPr>
                <w:rFonts w:hint="eastAsia"/>
              </w:rPr>
              <w:t>kg</w:t>
            </w:r>
          </w:p>
        </w:tc>
      </w:tr>
      <w:tr w:rsidR="00A64D0F" w14:paraId="67F279D0" w14:textId="77777777" w:rsidTr="00CB1504">
        <w:tc>
          <w:tcPr>
            <w:tcW w:w="3256" w:type="dxa"/>
            <w:gridSpan w:val="2"/>
            <w:vAlign w:val="center"/>
          </w:tcPr>
          <w:p w14:paraId="63325F69" w14:textId="41D03D73" w:rsidR="00A64D0F" w:rsidRDefault="00893709" w:rsidP="00CB1504">
            <w:pPr>
              <w:widowControl/>
            </w:pPr>
            <w:r>
              <w:rPr>
                <w:rFonts w:hint="eastAsia"/>
              </w:rPr>
              <w:t>電気使用量</w:t>
            </w:r>
          </w:p>
        </w:tc>
        <w:tc>
          <w:tcPr>
            <w:tcW w:w="2268" w:type="dxa"/>
            <w:vAlign w:val="center"/>
          </w:tcPr>
          <w:p w14:paraId="1E83311D" w14:textId="378EE471" w:rsidR="00A64D0F" w:rsidRDefault="00E920DF" w:rsidP="00893709">
            <w:pPr>
              <w:widowControl/>
              <w:jc w:val="right"/>
            </w:pPr>
            <w:r>
              <w:rPr>
                <w:rFonts w:hint="eastAsia"/>
              </w:rPr>
              <w:t>2,182,246</w:t>
            </w:r>
            <w:r w:rsidR="00E66CA1">
              <w:rPr>
                <w:rFonts w:hint="eastAsia"/>
              </w:rPr>
              <w:t xml:space="preserve"> </w:t>
            </w:r>
            <w:r>
              <w:rPr>
                <w:rFonts w:hint="eastAsia"/>
              </w:rPr>
              <w:t>kWh</w:t>
            </w:r>
          </w:p>
        </w:tc>
        <w:tc>
          <w:tcPr>
            <w:tcW w:w="1271" w:type="dxa"/>
            <w:vAlign w:val="center"/>
          </w:tcPr>
          <w:p w14:paraId="29FFE394" w14:textId="28E16BD1" w:rsidR="00A64D0F" w:rsidRDefault="0053527C" w:rsidP="00CB1504">
            <w:pPr>
              <w:widowControl/>
              <w:jc w:val="right"/>
            </w:pPr>
            <w:r>
              <w:rPr>
                <w:rFonts w:hint="eastAsia"/>
              </w:rPr>
              <w:t>4%</w:t>
            </w:r>
          </w:p>
        </w:tc>
        <w:tc>
          <w:tcPr>
            <w:tcW w:w="2265" w:type="dxa"/>
            <w:vAlign w:val="center"/>
          </w:tcPr>
          <w:p w14:paraId="58CA6787" w14:textId="29B9BF8A" w:rsidR="00A64D0F" w:rsidRDefault="0053527C" w:rsidP="00CB1504">
            <w:pPr>
              <w:widowControl/>
              <w:jc w:val="right"/>
            </w:pPr>
            <w:r>
              <w:rPr>
                <w:rFonts w:hint="eastAsia"/>
              </w:rPr>
              <w:t>2,094,956</w:t>
            </w:r>
            <w:r w:rsidR="00BF25CC">
              <w:rPr>
                <w:rFonts w:hint="eastAsia"/>
              </w:rPr>
              <w:t xml:space="preserve"> </w:t>
            </w:r>
            <w:r>
              <w:rPr>
                <w:rFonts w:hint="eastAsia"/>
              </w:rPr>
              <w:t>kWh</w:t>
            </w:r>
          </w:p>
        </w:tc>
      </w:tr>
    </w:tbl>
    <w:p w14:paraId="34DB32E2" w14:textId="77777777" w:rsidR="00B6525E" w:rsidRPr="00B6525E" w:rsidRDefault="00B6525E" w:rsidP="00B6525E">
      <w:pPr>
        <w:pStyle w:val="af5"/>
        <w:ind w:left="180" w:hanging="180"/>
      </w:pPr>
      <w:r w:rsidRPr="000030AD">
        <w:rPr>
          <w:rFonts w:ascii="Meiryo UI" w:hAnsi="Meiryo UI" w:hint="eastAsia"/>
          <w:szCs w:val="18"/>
        </w:rPr>
        <w:t>出典：</w:t>
      </w:r>
      <w:r w:rsidRPr="00B6525E">
        <w:rPr>
          <w:rFonts w:ascii="Meiryo UI" w:hAnsi="Meiryo UI" w:hint="eastAsia"/>
          <w:szCs w:val="18"/>
        </w:rPr>
        <w:t>東彼杵町</w:t>
      </w:r>
      <w:r w:rsidRPr="000030AD">
        <w:rPr>
          <w:rFonts w:ascii="Meiryo UI" w:hAnsi="Meiryo UI" w:hint="eastAsia"/>
          <w:szCs w:val="18"/>
        </w:rPr>
        <w:t>（</w:t>
      </w:r>
      <w:r w:rsidRPr="00B6525E">
        <w:rPr>
          <w:rFonts w:ascii="Meiryo UI" w:hAnsi="Meiryo UI" w:hint="eastAsia"/>
          <w:szCs w:val="18"/>
        </w:rPr>
        <w:t>平成20</w:t>
      </w:r>
      <w:r w:rsidRPr="000030AD">
        <w:rPr>
          <w:rFonts w:ascii="Meiryo UI" w:hAnsi="Meiryo UI" w:hint="eastAsia"/>
          <w:szCs w:val="18"/>
        </w:rPr>
        <w:t>年</w:t>
      </w:r>
      <w:r>
        <w:rPr>
          <w:rFonts w:ascii="Meiryo UI" w:hAnsi="Meiryo UI" w:hint="eastAsia"/>
          <w:szCs w:val="18"/>
        </w:rPr>
        <w:t>3</w:t>
      </w:r>
      <w:r w:rsidRPr="000030AD">
        <w:rPr>
          <w:rFonts w:ascii="Meiryo UI" w:hAnsi="Meiryo UI" w:hint="eastAsia"/>
          <w:szCs w:val="18"/>
        </w:rPr>
        <w:t>月）「</w:t>
      </w:r>
      <w:r>
        <w:rPr>
          <w:rFonts w:hint="eastAsia"/>
        </w:rPr>
        <w:t>東彼杵町の事務・事業にかかる温暖化対策実行計画</w:t>
      </w:r>
      <w:r w:rsidRPr="000030AD">
        <w:rPr>
          <w:rFonts w:ascii="Meiryo UI" w:hAnsi="Meiryo UI" w:hint="eastAsia"/>
          <w:szCs w:val="18"/>
        </w:rPr>
        <w:t>」</w:t>
      </w:r>
    </w:p>
    <w:p w14:paraId="77AE7981" w14:textId="77777777" w:rsidR="00B6525E" w:rsidRPr="00B6525E" w:rsidRDefault="00B6525E" w:rsidP="00B6525E">
      <w:pPr>
        <w:pStyle w:val="af3"/>
      </w:pPr>
    </w:p>
    <w:p w14:paraId="141CD17B" w14:textId="77777777" w:rsidR="003A0FC6" w:rsidRPr="00B6525E" w:rsidRDefault="003A0FC6" w:rsidP="0081573E">
      <w:pPr>
        <w:widowControl/>
        <w:jc w:val="left"/>
      </w:pPr>
    </w:p>
    <w:p w14:paraId="0DC715BD" w14:textId="77777777" w:rsidR="0081573E" w:rsidRDefault="0081573E" w:rsidP="0081573E">
      <w:pPr>
        <w:widowControl/>
        <w:jc w:val="left"/>
        <w:sectPr w:rsidR="0081573E" w:rsidSect="00620527">
          <w:headerReference w:type="default" r:id="rId19"/>
          <w:footerReference w:type="default" r:id="rId20"/>
          <w:headerReference w:type="first" r:id="rId21"/>
          <w:footerReference w:type="first" r:id="rId22"/>
          <w:pgSz w:w="11906" w:h="16838"/>
          <w:pgMar w:top="1418" w:right="1418" w:bottom="1418" w:left="1418" w:header="851" w:footer="851" w:gutter="0"/>
          <w:pgNumType w:start="1"/>
          <w:cols w:space="425"/>
          <w:titlePg/>
          <w:docGrid w:type="lines" w:linePitch="360"/>
        </w:sectPr>
      </w:pPr>
    </w:p>
    <w:p w14:paraId="29999B60" w14:textId="77777777" w:rsidR="0081573E" w:rsidRDefault="0081573E" w:rsidP="00832500">
      <w:pPr>
        <w:pStyle w:val="1"/>
      </w:pPr>
      <w:bookmarkStart w:id="6" w:name="_Ref193876505"/>
      <w:bookmarkStart w:id="7" w:name="_Toc226636110"/>
      <w:r>
        <w:rPr>
          <w:rFonts w:hint="eastAsia"/>
        </w:rPr>
        <w:t>計画の基本的事項</w:t>
      </w:r>
      <w:bookmarkEnd w:id="6"/>
      <w:bookmarkEnd w:id="7"/>
    </w:p>
    <w:p w14:paraId="04EA6FB2" w14:textId="77777777" w:rsidR="0081573E" w:rsidRPr="00F90052" w:rsidRDefault="0081573E" w:rsidP="00832500">
      <w:pPr>
        <w:pStyle w:val="4"/>
      </w:pPr>
      <w:bookmarkStart w:id="8" w:name="_Toc226636111"/>
      <w:r w:rsidRPr="00F90052">
        <w:rPr>
          <w:rFonts w:hint="eastAsia"/>
        </w:rPr>
        <w:t>計画の目的</w:t>
      </w:r>
      <w:bookmarkEnd w:id="8"/>
    </w:p>
    <w:p w14:paraId="30CBAD85" w14:textId="7FB6E66F" w:rsidR="0081573E" w:rsidRPr="000030AD" w:rsidRDefault="0081573E" w:rsidP="008F0CBE">
      <w:pPr>
        <w:pStyle w:val="12"/>
      </w:pPr>
      <w:r w:rsidRPr="000030AD">
        <w:rPr>
          <w:rFonts w:hint="eastAsia"/>
        </w:rPr>
        <w:t>役場等の事務・事業に伴い発生する温室効果ガス排出量の削減に向け、本</w:t>
      </w:r>
      <w:r w:rsidR="009E0C88">
        <w:rPr>
          <w:rFonts w:hint="eastAsia"/>
        </w:rPr>
        <w:t>町</w:t>
      </w:r>
      <w:r w:rsidRPr="000030AD">
        <w:rPr>
          <w:rFonts w:hint="eastAsia"/>
        </w:rPr>
        <w:t>は</w:t>
      </w:r>
      <w:r w:rsidRPr="000030AD">
        <w:t>20</w:t>
      </w:r>
      <w:r w:rsidR="009E0C88">
        <w:rPr>
          <w:rFonts w:hint="eastAsia"/>
        </w:rPr>
        <w:t>0</w:t>
      </w:r>
      <w:r w:rsidRPr="000030AD">
        <w:t>8</w:t>
      </w:r>
      <w:r w:rsidR="0013127B" w:rsidRPr="000030AD">
        <w:rPr>
          <w:rFonts w:hint="eastAsia"/>
        </w:rPr>
        <w:t>（平成</w:t>
      </w:r>
      <w:r w:rsidR="009E0C88">
        <w:rPr>
          <w:rFonts w:hint="eastAsia"/>
        </w:rPr>
        <w:t>2</w:t>
      </w:r>
      <w:r w:rsidR="0013127B" w:rsidRPr="000030AD">
        <w:t>0</w:t>
      </w:r>
      <w:r w:rsidR="0013127B" w:rsidRPr="000030AD">
        <w:rPr>
          <w:rFonts w:hint="eastAsia"/>
        </w:rPr>
        <w:t>）</w:t>
      </w:r>
      <w:r w:rsidRPr="000030AD">
        <w:rPr>
          <w:rFonts w:hint="eastAsia"/>
        </w:rPr>
        <w:t>年</w:t>
      </w:r>
      <w:r w:rsidRPr="000030AD">
        <w:t>3</w:t>
      </w:r>
      <w:r w:rsidRPr="000030AD">
        <w:rPr>
          <w:rFonts w:hint="eastAsia"/>
        </w:rPr>
        <w:t>月に「</w:t>
      </w:r>
      <w:r w:rsidR="009E0C88">
        <w:rPr>
          <w:rFonts w:hint="eastAsia"/>
        </w:rPr>
        <w:t>東彼杵町の事務・事業にかかる温暖化対策実行計画</w:t>
      </w:r>
      <w:r w:rsidRPr="000030AD">
        <w:rPr>
          <w:rFonts w:hint="eastAsia"/>
        </w:rPr>
        <w:t>（以下、</w:t>
      </w:r>
      <w:r w:rsidR="00661876" w:rsidRPr="000030AD">
        <w:rPr>
          <w:rFonts w:hint="eastAsia"/>
        </w:rPr>
        <w:t>「</w:t>
      </w:r>
      <w:r w:rsidR="005972E3" w:rsidRPr="000030AD">
        <w:rPr>
          <w:rFonts w:hint="eastAsia"/>
        </w:rPr>
        <w:t>前</w:t>
      </w:r>
      <w:r w:rsidRPr="000030AD">
        <w:rPr>
          <w:rFonts w:hint="eastAsia"/>
        </w:rPr>
        <w:t>計画」とします）」を策定しました。</w:t>
      </w:r>
      <w:r w:rsidR="005972E3" w:rsidRPr="000030AD">
        <w:rPr>
          <w:rFonts w:hint="eastAsia"/>
        </w:rPr>
        <w:t>前</w:t>
      </w:r>
      <w:r w:rsidRPr="000030AD">
        <w:rPr>
          <w:rFonts w:hint="eastAsia"/>
        </w:rPr>
        <w:t>計画では</w:t>
      </w:r>
      <w:r w:rsidR="00D67368">
        <w:rPr>
          <w:rFonts w:hint="eastAsia"/>
        </w:rPr>
        <w:t>2012</w:t>
      </w:r>
      <w:r w:rsidRPr="000030AD">
        <w:rPr>
          <w:rFonts w:hint="eastAsia"/>
        </w:rPr>
        <w:t>（</w:t>
      </w:r>
      <w:r w:rsidR="00D67368">
        <w:rPr>
          <w:rFonts w:hint="eastAsia"/>
        </w:rPr>
        <w:t>平成24</w:t>
      </w:r>
      <w:r w:rsidRPr="000030AD">
        <w:rPr>
          <w:rFonts w:hint="eastAsia"/>
        </w:rPr>
        <w:t>）年度における温室効果ガス排出量を</w:t>
      </w:r>
      <w:r w:rsidRPr="000030AD">
        <w:t>20</w:t>
      </w:r>
      <w:r w:rsidR="00D67368">
        <w:rPr>
          <w:rFonts w:hint="eastAsia"/>
        </w:rPr>
        <w:t>06</w:t>
      </w:r>
      <w:r w:rsidRPr="000030AD">
        <w:rPr>
          <w:rFonts w:hint="eastAsia"/>
        </w:rPr>
        <w:t>（平成</w:t>
      </w:r>
      <w:r w:rsidR="00D67368">
        <w:rPr>
          <w:rFonts w:hint="eastAsia"/>
        </w:rPr>
        <w:t>18</w:t>
      </w:r>
      <w:r w:rsidRPr="000030AD">
        <w:rPr>
          <w:rFonts w:hint="eastAsia"/>
        </w:rPr>
        <w:t>）年度比で</w:t>
      </w:r>
      <w:r w:rsidR="00D67368">
        <w:rPr>
          <w:rFonts w:hint="eastAsia"/>
        </w:rPr>
        <w:t>6</w:t>
      </w:r>
      <w:r w:rsidR="00C97C9F" w:rsidRPr="000030AD">
        <w:rPr>
          <w:rFonts w:hint="eastAsia"/>
        </w:rPr>
        <w:t>％</w:t>
      </w:r>
      <w:r w:rsidRPr="000030AD">
        <w:rPr>
          <w:rFonts w:hint="eastAsia"/>
        </w:rPr>
        <w:t>削減する目標を掲げるとともに、本目標の達成に向けた取組方針を示しています。</w:t>
      </w:r>
    </w:p>
    <w:p w14:paraId="10CCA774" w14:textId="5AD72470" w:rsidR="0081573E" w:rsidRPr="000030AD" w:rsidRDefault="0081573E" w:rsidP="008F0CBE">
      <w:pPr>
        <w:pStyle w:val="12"/>
      </w:pPr>
      <w:r w:rsidRPr="000030AD">
        <w:rPr>
          <w:rFonts w:hint="eastAsia"/>
        </w:rPr>
        <w:t>一方、近年脱炭素</w:t>
      </w:r>
      <w:r w:rsidR="00AE4D11" w:rsidRPr="000030AD">
        <w:rPr>
          <w:rFonts w:hint="eastAsia"/>
        </w:rPr>
        <w:t>に関す</w:t>
      </w:r>
      <w:r w:rsidRPr="000030AD">
        <w:rPr>
          <w:rFonts w:hint="eastAsia"/>
        </w:rPr>
        <w:t>る動</w:t>
      </w:r>
      <w:r w:rsidR="00AE4D11" w:rsidRPr="000030AD">
        <w:rPr>
          <w:rFonts w:hint="eastAsia"/>
        </w:rPr>
        <w:t>き</w:t>
      </w:r>
      <w:r w:rsidRPr="000030AD">
        <w:rPr>
          <w:rFonts w:hint="eastAsia"/>
        </w:rPr>
        <w:t>が加速しており、国では</w:t>
      </w:r>
      <w:r w:rsidRPr="000030AD">
        <w:t>2025</w:t>
      </w:r>
      <w:r w:rsidR="002A3F72" w:rsidRPr="000030AD">
        <w:rPr>
          <w:rFonts w:hint="eastAsia"/>
        </w:rPr>
        <w:t>（令和</w:t>
      </w:r>
      <w:r w:rsidR="002A3F72" w:rsidRPr="000030AD">
        <w:t>7</w:t>
      </w:r>
      <w:r w:rsidR="002A3F72" w:rsidRPr="000030AD">
        <w:rPr>
          <w:rFonts w:hint="eastAsia"/>
        </w:rPr>
        <w:t>）</w:t>
      </w:r>
      <w:r w:rsidRPr="000030AD">
        <w:rPr>
          <w:rFonts w:hint="eastAsia"/>
        </w:rPr>
        <w:t>年</w:t>
      </w:r>
      <w:r w:rsidRPr="000030AD">
        <w:t>2</w:t>
      </w:r>
      <w:r w:rsidRPr="000030AD">
        <w:rPr>
          <w:rFonts w:hint="eastAsia"/>
        </w:rPr>
        <w:t>月に地球温暖化対策計画の改定や第</w:t>
      </w:r>
      <w:r w:rsidRPr="000030AD">
        <w:t>7</w:t>
      </w:r>
      <w:r w:rsidRPr="000030AD">
        <w:rPr>
          <w:rFonts w:hint="eastAsia"/>
        </w:rPr>
        <w:t>次エネルギー基本計画が閣議決定されました。また、</w:t>
      </w:r>
      <w:r w:rsidRPr="0039153E">
        <w:rPr>
          <w:rFonts w:hint="eastAsia"/>
        </w:rPr>
        <w:t>本</w:t>
      </w:r>
      <w:r w:rsidR="00845303" w:rsidRPr="0039153E">
        <w:rPr>
          <w:rFonts w:hint="eastAsia"/>
        </w:rPr>
        <w:t>町</w:t>
      </w:r>
      <w:r w:rsidRPr="0039153E">
        <w:rPr>
          <w:rFonts w:hint="eastAsia"/>
        </w:rPr>
        <w:t>は</w:t>
      </w:r>
      <w:r w:rsidRPr="0039153E">
        <w:t>202</w:t>
      </w:r>
      <w:r w:rsidR="00D67368" w:rsidRPr="0039153E">
        <w:rPr>
          <w:rFonts w:hint="eastAsia"/>
        </w:rPr>
        <w:t>6</w:t>
      </w:r>
      <w:r w:rsidR="002A3F72" w:rsidRPr="0039153E">
        <w:rPr>
          <w:rFonts w:hint="eastAsia"/>
        </w:rPr>
        <w:t>（令和</w:t>
      </w:r>
      <w:r w:rsidR="00D67368" w:rsidRPr="0039153E">
        <w:rPr>
          <w:rFonts w:hint="eastAsia"/>
        </w:rPr>
        <w:t>8</w:t>
      </w:r>
      <w:r w:rsidR="002A3F72" w:rsidRPr="0039153E">
        <w:rPr>
          <w:rFonts w:hint="eastAsia"/>
        </w:rPr>
        <w:t>）</w:t>
      </w:r>
      <w:r w:rsidRPr="0039153E">
        <w:rPr>
          <w:rFonts w:hint="eastAsia"/>
        </w:rPr>
        <w:t>年</w:t>
      </w:r>
      <w:r w:rsidR="0039153E" w:rsidRPr="0039153E">
        <w:rPr>
          <w:rFonts w:hint="eastAsia"/>
        </w:rPr>
        <w:t>1</w:t>
      </w:r>
      <w:r w:rsidRPr="0039153E">
        <w:rPr>
          <w:rFonts w:hint="eastAsia"/>
        </w:rPr>
        <w:t>月に「</w:t>
      </w:r>
      <w:r w:rsidR="00D67368" w:rsidRPr="0039153E">
        <w:rPr>
          <w:rFonts w:hint="eastAsia"/>
        </w:rPr>
        <w:t>東彼杵町</w:t>
      </w:r>
      <w:r w:rsidRPr="0039153E">
        <w:rPr>
          <w:rFonts w:hint="eastAsia"/>
        </w:rPr>
        <w:t>地球温暖化対策実行計画（区域施策編）」を策定</w:t>
      </w:r>
      <w:r w:rsidRPr="000030AD">
        <w:rPr>
          <w:rFonts w:hint="eastAsia"/>
        </w:rPr>
        <w:t>し、</w:t>
      </w:r>
      <w:r w:rsidRPr="000030AD">
        <w:t>2030</w:t>
      </w:r>
      <w:r w:rsidRPr="000030AD">
        <w:rPr>
          <w:rFonts w:hint="eastAsia"/>
        </w:rPr>
        <w:t>（令和</w:t>
      </w:r>
      <w:r w:rsidRPr="000030AD">
        <w:t>12</w:t>
      </w:r>
      <w:r w:rsidRPr="000030AD">
        <w:rPr>
          <w:rFonts w:hint="eastAsia"/>
        </w:rPr>
        <w:t>）年度における区域の温室効果ガス排出量を</w:t>
      </w:r>
      <w:r w:rsidRPr="000030AD">
        <w:t>2013</w:t>
      </w:r>
      <w:r w:rsidRPr="000030AD">
        <w:rPr>
          <w:rFonts w:hint="eastAsia"/>
        </w:rPr>
        <w:t>（平成</w:t>
      </w:r>
      <w:r w:rsidRPr="000030AD">
        <w:t>25</w:t>
      </w:r>
      <w:r w:rsidRPr="000030AD">
        <w:rPr>
          <w:rFonts w:hint="eastAsia"/>
        </w:rPr>
        <w:t>）年度比で</w:t>
      </w:r>
      <w:r w:rsidRPr="000030AD">
        <w:t>4</w:t>
      </w:r>
      <w:r w:rsidR="00D67368">
        <w:rPr>
          <w:rFonts w:hint="eastAsia"/>
        </w:rPr>
        <w:t>6</w:t>
      </w:r>
      <w:r w:rsidR="00C97C9F" w:rsidRPr="000030AD">
        <w:rPr>
          <w:rFonts w:hint="eastAsia"/>
        </w:rPr>
        <w:t>％</w:t>
      </w:r>
      <w:r w:rsidRPr="000030AD">
        <w:rPr>
          <w:rFonts w:hint="eastAsia"/>
        </w:rPr>
        <w:t>削減するという目標を掲げています。</w:t>
      </w:r>
    </w:p>
    <w:p w14:paraId="1640C258" w14:textId="3A08C379" w:rsidR="0081573E" w:rsidRPr="000030AD" w:rsidRDefault="0081573E" w:rsidP="008F0CBE">
      <w:pPr>
        <w:pStyle w:val="12"/>
      </w:pPr>
      <w:r w:rsidRPr="000030AD">
        <w:rPr>
          <w:rFonts w:hint="eastAsia"/>
        </w:rPr>
        <w:t>これまで</w:t>
      </w:r>
      <w:r w:rsidR="003511CB">
        <w:rPr>
          <w:rFonts w:hint="eastAsia"/>
        </w:rPr>
        <w:t>本町</w:t>
      </w:r>
      <w:r w:rsidRPr="000030AD">
        <w:rPr>
          <w:rFonts w:hint="eastAsia"/>
        </w:rPr>
        <w:t>では</w:t>
      </w:r>
      <w:r w:rsidR="005972E3" w:rsidRPr="000030AD">
        <w:rPr>
          <w:rFonts w:hint="eastAsia"/>
        </w:rPr>
        <w:t>前</w:t>
      </w:r>
      <w:r w:rsidRPr="000030AD">
        <w:rPr>
          <w:rFonts w:hint="eastAsia"/>
        </w:rPr>
        <w:t>計画に基づき、事務・事業に関する取組の推進を図ってきたところですが、こうした動向を踏まえ、本計画は削減目標や目標達成に向けた取組方針の見直しを行うものです。</w:t>
      </w:r>
    </w:p>
    <w:p w14:paraId="5115F26A" w14:textId="77777777" w:rsidR="0081573E" w:rsidRDefault="0081573E" w:rsidP="00832500">
      <w:pPr>
        <w:pStyle w:val="4"/>
      </w:pPr>
      <w:bookmarkStart w:id="9" w:name="_Toc226636112"/>
      <w:r>
        <w:rPr>
          <w:rFonts w:hint="eastAsia"/>
        </w:rPr>
        <w:t>計画の対象範囲</w:t>
      </w:r>
      <w:bookmarkEnd w:id="9"/>
    </w:p>
    <w:p w14:paraId="5201A359" w14:textId="3CEE07E3" w:rsidR="0081573E" w:rsidRPr="000030AD" w:rsidRDefault="00B07C27" w:rsidP="008F0CBE">
      <w:pPr>
        <w:pStyle w:val="12"/>
      </w:pPr>
      <w:r>
        <w:rPr>
          <w:rFonts w:hint="eastAsia"/>
        </w:rPr>
        <w:t>この計画の対象範囲は、「本町行政に係る事務及び事業」とするため、庁舎、各課</w:t>
      </w:r>
      <w:r w:rsidR="003D3247">
        <w:rPr>
          <w:rFonts w:hint="eastAsia"/>
        </w:rPr>
        <w:t>、</w:t>
      </w:r>
      <w:r>
        <w:rPr>
          <w:rFonts w:hint="eastAsia"/>
        </w:rPr>
        <w:t>教育委員会、各学校、その他の公共施設の事務及び事業とします。ただし、公共事業のように民間に委託して行う事業や町有施設の管理一切を民間に委託している事業（施設管理において、通常の管理は委託しているものの、光熱水費などを直接支払っている場合を除く。）は含まないもの</w:t>
      </w:r>
      <w:r w:rsidR="00C876D9" w:rsidRPr="000030AD">
        <w:rPr>
          <w:rFonts w:hint="eastAsia"/>
        </w:rPr>
        <w:t>とします。</w:t>
      </w:r>
    </w:p>
    <w:p w14:paraId="0F565221" w14:textId="77777777" w:rsidR="0081573E" w:rsidRDefault="0081573E" w:rsidP="00832500">
      <w:pPr>
        <w:pStyle w:val="4"/>
      </w:pPr>
      <w:bookmarkStart w:id="10" w:name="_Toc226636113"/>
      <w:r>
        <w:rPr>
          <w:rFonts w:hint="eastAsia"/>
        </w:rPr>
        <w:t>対象とする温室効果ガスの種類</w:t>
      </w:r>
      <w:bookmarkEnd w:id="10"/>
    </w:p>
    <w:p w14:paraId="7D997B39" w14:textId="5E7A9808" w:rsidR="0081573E" w:rsidRPr="000030AD" w:rsidRDefault="00D67368" w:rsidP="008F0CBE">
      <w:pPr>
        <w:pStyle w:val="12"/>
      </w:pPr>
      <w:r w:rsidRPr="00D67368">
        <w:rPr>
          <w:rFonts w:hint="eastAsia"/>
        </w:rPr>
        <w:t>地球温暖化対策推進法第２条第３項に規定されている</w:t>
      </w:r>
      <w:r w:rsidR="00776A2D">
        <w:rPr>
          <w:rFonts w:hint="eastAsia"/>
        </w:rPr>
        <w:t>温室効果ガスは、以下の7種類の物質</w:t>
      </w:r>
      <w:r w:rsidR="00FF5A6E">
        <w:rPr>
          <w:rFonts w:hint="eastAsia"/>
        </w:rPr>
        <w:t>であり</w:t>
      </w:r>
      <w:r w:rsidR="00241056">
        <w:rPr>
          <w:rFonts w:hint="eastAsia"/>
        </w:rPr>
        <w:t>、</w:t>
      </w:r>
      <w:r w:rsidR="00776A2D">
        <w:rPr>
          <w:rFonts w:hint="eastAsia"/>
        </w:rPr>
        <w:t>このうち１～６の物質が事務事業編における算定対象とされています</w:t>
      </w:r>
      <w:r w:rsidR="00D87D3E">
        <w:rPr>
          <w:rFonts w:hint="eastAsia"/>
        </w:rPr>
        <w:t>（温対法施行令第3条第1項）</w:t>
      </w:r>
      <w:r w:rsidR="00776A2D">
        <w:rPr>
          <w:rFonts w:hint="eastAsia"/>
        </w:rPr>
        <w:t>。</w:t>
      </w:r>
    </w:p>
    <w:p w14:paraId="0419459A" w14:textId="35AB8C83" w:rsidR="0081573E" w:rsidRDefault="00241056" w:rsidP="008F0CBE">
      <w:pPr>
        <w:pStyle w:val="12"/>
      </w:pPr>
      <w:r>
        <w:rPr>
          <w:rFonts w:hint="eastAsia"/>
        </w:rPr>
        <w:t>なお、１～６の物質のうち、</w:t>
      </w:r>
      <w:r w:rsidR="00AB261B">
        <w:rPr>
          <w:rFonts w:hint="eastAsia"/>
        </w:rPr>
        <w:t>５（パーフルオロカーボン）及び６（六ふっ化硫黄）については、</w:t>
      </w:r>
      <w:r w:rsidR="008C7093">
        <w:rPr>
          <w:rFonts w:hint="eastAsia"/>
        </w:rPr>
        <w:t>東彼杵町における事務事業活動からの排出実績がなく、かつ排出の把握が極めて困難であるため、本計画の対象から</w:t>
      </w:r>
      <w:r w:rsidR="00F50D19">
        <w:rPr>
          <w:rFonts w:hint="eastAsia"/>
        </w:rPr>
        <w:t>除くものとします。</w:t>
      </w:r>
    </w:p>
    <w:p w14:paraId="588FDD37" w14:textId="70234D40" w:rsidR="0081573E" w:rsidRPr="0096095C" w:rsidRDefault="0081573E" w:rsidP="0082155E">
      <w:pPr>
        <w:pStyle w:val="afff0"/>
      </w:pPr>
      <w:r w:rsidRPr="0096095C">
        <w:rPr>
          <w:rFonts w:hint="eastAsia"/>
        </w:rPr>
        <w:t>表</w:t>
      </w:r>
      <w:r w:rsidRPr="0096095C">
        <w:t xml:space="preserve"> </w:t>
      </w:r>
      <w:r w:rsidR="009C76B7">
        <w:fldChar w:fldCharType="begin"/>
      </w:r>
      <w:r w:rsidR="009C76B7">
        <w:instrText xml:space="preserve"> STYLEREF 1 \s </w:instrText>
      </w:r>
      <w:r w:rsidR="009C76B7">
        <w:fldChar w:fldCharType="separate"/>
      </w:r>
      <w:r w:rsidR="000F29C4">
        <w:rPr>
          <w:noProof/>
        </w:rPr>
        <w:t>2</w:t>
      </w:r>
      <w:r w:rsidR="009C76B7">
        <w:fldChar w:fldCharType="end"/>
      </w:r>
      <w:r w:rsidR="009C76B7">
        <w:noBreakHyphen/>
      </w:r>
      <w:r w:rsidR="009C76B7">
        <w:fldChar w:fldCharType="begin"/>
      </w:r>
      <w:r w:rsidR="009C76B7">
        <w:instrText xml:space="preserve"> SEQ </w:instrText>
      </w:r>
      <w:r w:rsidR="009C76B7">
        <w:instrText>表</w:instrText>
      </w:r>
      <w:r w:rsidR="009C76B7">
        <w:instrText xml:space="preserve"> \* ARABIC \s 1 </w:instrText>
      </w:r>
      <w:r w:rsidR="009C76B7">
        <w:fldChar w:fldCharType="separate"/>
      </w:r>
      <w:r w:rsidR="000F29C4">
        <w:rPr>
          <w:noProof/>
        </w:rPr>
        <w:t>1</w:t>
      </w:r>
      <w:r w:rsidR="009C76B7">
        <w:fldChar w:fldCharType="end"/>
      </w:r>
      <w:r>
        <w:rPr>
          <w:rFonts w:hint="eastAsia"/>
        </w:rPr>
        <w:t xml:space="preserve">　本計画が対象とする温室効果ガス</w:t>
      </w:r>
    </w:p>
    <w:tbl>
      <w:tblPr>
        <w:tblStyle w:val="afff6"/>
        <w:tblW w:w="8868" w:type="dxa"/>
        <w:jc w:val="center"/>
        <w:tblLook w:val="04A0" w:firstRow="1" w:lastRow="0" w:firstColumn="1" w:lastColumn="0" w:noHBand="0" w:noVBand="1"/>
      </w:tblPr>
      <w:tblGrid>
        <w:gridCol w:w="421"/>
        <w:gridCol w:w="2976"/>
        <w:gridCol w:w="5471"/>
      </w:tblGrid>
      <w:tr w:rsidR="00F61092" w14:paraId="3628E2B0" w14:textId="77777777" w:rsidTr="00FF5A6E">
        <w:trPr>
          <w:jc w:val="center"/>
        </w:trPr>
        <w:tc>
          <w:tcPr>
            <w:tcW w:w="421" w:type="dxa"/>
            <w:shd w:val="clear" w:color="auto" w:fill="D9D9D9" w:themeFill="background1" w:themeFillShade="D9"/>
          </w:tcPr>
          <w:p w14:paraId="14274D21" w14:textId="77777777" w:rsidR="00511FED" w:rsidRPr="00241056" w:rsidRDefault="00511FED" w:rsidP="00E54346"/>
        </w:tc>
        <w:tc>
          <w:tcPr>
            <w:tcW w:w="2976" w:type="dxa"/>
            <w:shd w:val="clear" w:color="auto" w:fill="D9D9D9" w:themeFill="background1" w:themeFillShade="D9"/>
          </w:tcPr>
          <w:p w14:paraId="222670A2" w14:textId="18190D7E" w:rsidR="00511FED" w:rsidRDefault="00511FED" w:rsidP="00434C5D">
            <w:pPr>
              <w:jc w:val="center"/>
            </w:pPr>
            <w:r>
              <w:rPr>
                <w:rFonts w:hint="eastAsia"/>
              </w:rPr>
              <w:t>種類</w:t>
            </w:r>
          </w:p>
        </w:tc>
        <w:tc>
          <w:tcPr>
            <w:tcW w:w="5471" w:type="dxa"/>
            <w:shd w:val="clear" w:color="auto" w:fill="D9D9D9" w:themeFill="background1" w:themeFillShade="D9"/>
          </w:tcPr>
          <w:p w14:paraId="37BBAEAD" w14:textId="77777777" w:rsidR="00511FED" w:rsidRDefault="00511FED" w:rsidP="00434C5D">
            <w:pPr>
              <w:jc w:val="center"/>
            </w:pPr>
            <w:r>
              <w:rPr>
                <w:rFonts w:hint="eastAsia"/>
              </w:rPr>
              <w:t>主な発生源</w:t>
            </w:r>
          </w:p>
        </w:tc>
      </w:tr>
      <w:tr w:rsidR="00F61092" w14:paraId="7702F4AD" w14:textId="77777777" w:rsidTr="00FF5A6E">
        <w:trPr>
          <w:jc w:val="center"/>
        </w:trPr>
        <w:tc>
          <w:tcPr>
            <w:tcW w:w="421" w:type="dxa"/>
          </w:tcPr>
          <w:p w14:paraId="0ED633C2" w14:textId="2CADB181" w:rsidR="00511FED" w:rsidRPr="00241056" w:rsidRDefault="00F61092" w:rsidP="00E54346">
            <w:r w:rsidRPr="00241056">
              <w:rPr>
                <w:rFonts w:hint="eastAsia"/>
              </w:rPr>
              <w:t>1</w:t>
            </w:r>
          </w:p>
        </w:tc>
        <w:tc>
          <w:tcPr>
            <w:tcW w:w="2976" w:type="dxa"/>
          </w:tcPr>
          <w:p w14:paraId="598D4A7C" w14:textId="0D6B9EB8" w:rsidR="00511FED" w:rsidRDefault="00511FED" w:rsidP="00E54346">
            <w:r>
              <w:rPr>
                <w:rFonts w:hint="eastAsia"/>
              </w:rPr>
              <w:t>二酸化炭素</w:t>
            </w:r>
            <w:r w:rsidR="00F61092">
              <w:rPr>
                <w:rFonts w:hint="eastAsia"/>
              </w:rPr>
              <w:t>（</w:t>
            </w:r>
            <w:r w:rsidR="00F61092">
              <w:rPr>
                <w:rFonts w:hint="eastAsia"/>
              </w:rPr>
              <w:t>CO</w:t>
            </w:r>
            <w:r w:rsidR="00F61092" w:rsidRPr="00F61092">
              <w:rPr>
                <w:rFonts w:hint="eastAsia"/>
                <w:vertAlign w:val="subscript"/>
              </w:rPr>
              <w:t>2</w:t>
            </w:r>
            <w:r w:rsidR="00F61092">
              <w:rPr>
                <w:rFonts w:hint="eastAsia"/>
              </w:rPr>
              <w:t>）</w:t>
            </w:r>
          </w:p>
        </w:tc>
        <w:tc>
          <w:tcPr>
            <w:tcW w:w="5471" w:type="dxa"/>
          </w:tcPr>
          <w:p w14:paraId="1C6F5B01" w14:textId="1F8A0C64" w:rsidR="00511FED" w:rsidRDefault="00511FED" w:rsidP="00E54346">
            <w:r>
              <w:rPr>
                <w:rFonts w:hint="eastAsia"/>
              </w:rPr>
              <w:t>燃料の使用、</w:t>
            </w:r>
            <w:r w:rsidR="00AB167C">
              <w:rPr>
                <w:rFonts w:hint="eastAsia"/>
              </w:rPr>
              <w:t>外部から</w:t>
            </w:r>
            <w:r>
              <w:rPr>
                <w:rFonts w:hint="eastAsia"/>
              </w:rPr>
              <w:t>供給された電気の使用、</w:t>
            </w:r>
            <w:r w:rsidR="00EB1F9F">
              <w:rPr>
                <w:rFonts w:hint="eastAsia"/>
              </w:rPr>
              <w:t xml:space="preserve">廃プラスチック焼却量　</w:t>
            </w:r>
            <w:r>
              <w:rPr>
                <w:rFonts w:hint="eastAsia"/>
              </w:rPr>
              <w:t>等</w:t>
            </w:r>
          </w:p>
        </w:tc>
      </w:tr>
      <w:tr w:rsidR="00F61092" w14:paraId="75723FD5" w14:textId="77777777" w:rsidTr="00FF5A6E">
        <w:trPr>
          <w:jc w:val="center"/>
        </w:trPr>
        <w:tc>
          <w:tcPr>
            <w:tcW w:w="421" w:type="dxa"/>
          </w:tcPr>
          <w:p w14:paraId="1A10BA4E" w14:textId="7A8C0592" w:rsidR="00511FED" w:rsidRPr="00241056" w:rsidRDefault="00F61092" w:rsidP="00E54346">
            <w:r w:rsidRPr="00241056">
              <w:rPr>
                <w:rFonts w:hint="eastAsia"/>
              </w:rPr>
              <w:t>2</w:t>
            </w:r>
          </w:p>
        </w:tc>
        <w:tc>
          <w:tcPr>
            <w:tcW w:w="2976" w:type="dxa"/>
          </w:tcPr>
          <w:p w14:paraId="47717D58" w14:textId="36FD066B" w:rsidR="00511FED" w:rsidRDefault="00511FED" w:rsidP="00E54346">
            <w:r>
              <w:rPr>
                <w:rFonts w:hint="eastAsia"/>
              </w:rPr>
              <w:t>メタン</w:t>
            </w:r>
            <w:r w:rsidR="00F61092">
              <w:rPr>
                <w:rFonts w:hint="eastAsia"/>
              </w:rPr>
              <w:t>（</w:t>
            </w:r>
            <w:r w:rsidR="00F61092">
              <w:rPr>
                <w:rFonts w:hint="eastAsia"/>
              </w:rPr>
              <w:t>CH</w:t>
            </w:r>
            <w:r w:rsidR="00F61092" w:rsidRPr="00F61092">
              <w:rPr>
                <w:rFonts w:hint="eastAsia"/>
                <w:vertAlign w:val="subscript"/>
              </w:rPr>
              <w:t>4</w:t>
            </w:r>
            <w:r w:rsidR="00F61092">
              <w:rPr>
                <w:rFonts w:hint="eastAsia"/>
              </w:rPr>
              <w:t>）</w:t>
            </w:r>
          </w:p>
        </w:tc>
        <w:tc>
          <w:tcPr>
            <w:tcW w:w="5471" w:type="dxa"/>
          </w:tcPr>
          <w:p w14:paraId="67E27368" w14:textId="05C383FF" w:rsidR="00511FED" w:rsidRDefault="00A20DDD" w:rsidP="00E54346">
            <w:r>
              <w:rPr>
                <w:rFonts w:hint="eastAsia"/>
              </w:rPr>
              <w:t>一般廃棄物の焼却、下水・し尿・雑排水処理</w:t>
            </w:r>
            <w:r w:rsidR="00511FED">
              <w:rPr>
                <w:rFonts w:hint="eastAsia"/>
              </w:rPr>
              <w:t xml:space="preserve">　等</w:t>
            </w:r>
          </w:p>
        </w:tc>
      </w:tr>
      <w:tr w:rsidR="00F61092" w14:paraId="6ACEED84" w14:textId="77777777" w:rsidTr="00FF5A6E">
        <w:trPr>
          <w:jc w:val="center"/>
        </w:trPr>
        <w:tc>
          <w:tcPr>
            <w:tcW w:w="421" w:type="dxa"/>
          </w:tcPr>
          <w:p w14:paraId="07843D5E" w14:textId="30973664" w:rsidR="00511FED" w:rsidRPr="00241056" w:rsidRDefault="00F61092" w:rsidP="00E54346">
            <w:r w:rsidRPr="00241056">
              <w:rPr>
                <w:rFonts w:hint="eastAsia"/>
              </w:rPr>
              <w:t>3</w:t>
            </w:r>
          </w:p>
        </w:tc>
        <w:tc>
          <w:tcPr>
            <w:tcW w:w="2976" w:type="dxa"/>
          </w:tcPr>
          <w:p w14:paraId="3B07D387" w14:textId="1981B9EA" w:rsidR="00511FED" w:rsidRDefault="00511FED" w:rsidP="00E54346">
            <w:r>
              <w:rPr>
                <w:rFonts w:hint="eastAsia"/>
              </w:rPr>
              <w:t>一酸化二窒素</w:t>
            </w:r>
            <w:r w:rsidR="00F61092">
              <w:rPr>
                <w:rFonts w:hint="eastAsia"/>
              </w:rPr>
              <w:t>（</w:t>
            </w:r>
            <w:r w:rsidR="00F61092">
              <w:rPr>
                <w:rFonts w:hint="eastAsia"/>
              </w:rPr>
              <w:t>N</w:t>
            </w:r>
            <w:r w:rsidR="00F61092" w:rsidRPr="00F61092">
              <w:rPr>
                <w:rFonts w:hint="eastAsia"/>
                <w:vertAlign w:val="subscript"/>
              </w:rPr>
              <w:t>2</w:t>
            </w:r>
            <w:r w:rsidR="00F61092">
              <w:rPr>
                <w:rFonts w:hint="eastAsia"/>
              </w:rPr>
              <w:t>O</w:t>
            </w:r>
            <w:r w:rsidR="00F61092">
              <w:t>）</w:t>
            </w:r>
          </w:p>
        </w:tc>
        <w:tc>
          <w:tcPr>
            <w:tcW w:w="5471" w:type="dxa"/>
          </w:tcPr>
          <w:p w14:paraId="364AB357" w14:textId="7BFA2399" w:rsidR="00511FED" w:rsidRDefault="00C333F9" w:rsidP="00E54346">
            <w:r>
              <w:rPr>
                <w:rFonts w:hint="eastAsia"/>
              </w:rPr>
              <w:t>一般廃棄物の焼却、下水・し尿・雑排水処理　等</w:t>
            </w:r>
          </w:p>
        </w:tc>
      </w:tr>
      <w:tr w:rsidR="00F61092" w14:paraId="2E929803" w14:textId="77777777" w:rsidTr="00FF5A6E">
        <w:trPr>
          <w:jc w:val="center"/>
        </w:trPr>
        <w:tc>
          <w:tcPr>
            <w:tcW w:w="421" w:type="dxa"/>
          </w:tcPr>
          <w:p w14:paraId="12941AD5" w14:textId="08345C80" w:rsidR="00511FED" w:rsidRPr="00241056" w:rsidRDefault="00F61092" w:rsidP="00E54346">
            <w:r w:rsidRPr="00241056">
              <w:rPr>
                <w:rFonts w:hint="eastAsia"/>
              </w:rPr>
              <w:t>4</w:t>
            </w:r>
          </w:p>
        </w:tc>
        <w:tc>
          <w:tcPr>
            <w:tcW w:w="2976" w:type="dxa"/>
          </w:tcPr>
          <w:p w14:paraId="1F7AC3C9" w14:textId="34B98D2B" w:rsidR="00511FED" w:rsidRDefault="00511FED" w:rsidP="00E54346">
            <w:r>
              <w:rPr>
                <w:rFonts w:hint="eastAsia"/>
              </w:rPr>
              <w:t>ハイドロフルオロカーボン</w:t>
            </w:r>
            <w:r w:rsidR="00F61092">
              <w:rPr>
                <w:rFonts w:hint="eastAsia"/>
              </w:rPr>
              <w:t>（</w:t>
            </w:r>
            <w:r w:rsidR="00F61092">
              <w:rPr>
                <w:rFonts w:hint="eastAsia"/>
              </w:rPr>
              <w:t>HFC</w:t>
            </w:r>
            <w:r w:rsidR="00F61092">
              <w:rPr>
                <w:rFonts w:hint="eastAsia"/>
              </w:rPr>
              <w:t>）</w:t>
            </w:r>
          </w:p>
        </w:tc>
        <w:tc>
          <w:tcPr>
            <w:tcW w:w="5471" w:type="dxa"/>
          </w:tcPr>
          <w:p w14:paraId="43B5BFF9" w14:textId="77777777" w:rsidR="00511FED" w:rsidRDefault="00511FED" w:rsidP="00E54346">
            <w:r>
              <w:rPr>
                <w:rFonts w:hint="eastAsia"/>
              </w:rPr>
              <w:t>カーエアコンの使用　等</w:t>
            </w:r>
          </w:p>
        </w:tc>
      </w:tr>
      <w:tr w:rsidR="00F61092" w14:paraId="1AB22B15" w14:textId="77777777" w:rsidTr="00FF5A6E">
        <w:trPr>
          <w:jc w:val="center"/>
        </w:trPr>
        <w:tc>
          <w:tcPr>
            <w:tcW w:w="421" w:type="dxa"/>
          </w:tcPr>
          <w:p w14:paraId="42875D69" w14:textId="2FB0A17D" w:rsidR="00511FED" w:rsidRPr="00241056" w:rsidRDefault="00F61092" w:rsidP="00E54346">
            <w:r w:rsidRPr="00241056">
              <w:rPr>
                <w:rFonts w:hint="eastAsia"/>
              </w:rPr>
              <w:t>5</w:t>
            </w:r>
          </w:p>
        </w:tc>
        <w:tc>
          <w:tcPr>
            <w:tcW w:w="2976" w:type="dxa"/>
          </w:tcPr>
          <w:p w14:paraId="48DE7BCA" w14:textId="481B1C28" w:rsidR="00511FED" w:rsidRDefault="00511FED" w:rsidP="00E54346">
            <w:r>
              <w:rPr>
                <w:rFonts w:hint="eastAsia"/>
              </w:rPr>
              <w:t>パーフルオロカーボン</w:t>
            </w:r>
            <w:r w:rsidR="00F61092">
              <w:rPr>
                <w:rFonts w:hint="eastAsia"/>
              </w:rPr>
              <w:t>（</w:t>
            </w:r>
            <w:r w:rsidR="00F61092">
              <w:rPr>
                <w:rFonts w:hint="eastAsia"/>
              </w:rPr>
              <w:t>PFC</w:t>
            </w:r>
            <w:r w:rsidR="00F61092">
              <w:rPr>
                <w:rFonts w:hint="eastAsia"/>
              </w:rPr>
              <w:t>）</w:t>
            </w:r>
          </w:p>
        </w:tc>
        <w:tc>
          <w:tcPr>
            <w:tcW w:w="5471" w:type="dxa"/>
          </w:tcPr>
          <w:p w14:paraId="1A3FBFEA" w14:textId="7694CE85" w:rsidR="00511FED" w:rsidRDefault="00511FED" w:rsidP="00E54346">
            <w:r>
              <w:rPr>
                <w:rFonts w:hint="eastAsia"/>
              </w:rPr>
              <w:t>半導体</w:t>
            </w:r>
            <w:r w:rsidR="00A20DDD">
              <w:rPr>
                <w:rFonts w:hint="eastAsia"/>
              </w:rPr>
              <w:t>の製造・使用</w:t>
            </w:r>
            <w:r>
              <w:rPr>
                <w:rFonts w:hint="eastAsia"/>
              </w:rPr>
              <w:t xml:space="preserve">　等</w:t>
            </w:r>
          </w:p>
        </w:tc>
      </w:tr>
      <w:tr w:rsidR="00F61092" w14:paraId="0403EAC2" w14:textId="77777777" w:rsidTr="00FF5A6E">
        <w:trPr>
          <w:jc w:val="center"/>
        </w:trPr>
        <w:tc>
          <w:tcPr>
            <w:tcW w:w="421" w:type="dxa"/>
          </w:tcPr>
          <w:p w14:paraId="0F15D82D" w14:textId="03660E81" w:rsidR="00511FED" w:rsidRPr="00241056" w:rsidRDefault="00F61092" w:rsidP="00E54346">
            <w:r w:rsidRPr="00241056">
              <w:rPr>
                <w:rFonts w:hint="eastAsia"/>
              </w:rPr>
              <w:t>6</w:t>
            </w:r>
          </w:p>
        </w:tc>
        <w:tc>
          <w:tcPr>
            <w:tcW w:w="2976" w:type="dxa"/>
          </w:tcPr>
          <w:p w14:paraId="402B8B83" w14:textId="47B7CDE5" w:rsidR="00511FED" w:rsidRDefault="00511FED" w:rsidP="00E54346">
            <w:r>
              <w:rPr>
                <w:rFonts w:hint="eastAsia"/>
              </w:rPr>
              <w:t>六ふっ化硫黄</w:t>
            </w:r>
            <w:r w:rsidR="00F61092">
              <w:rPr>
                <w:rFonts w:hint="eastAsia"/>
              </w:rPr>
              <w:t>（</w:t>
            </w:r>
            <w:r w:rsidR="00F61092">
              <w:rPr>
                <w:rFonts w:hint="eastAsia"/>
              </w:rPr>
              <w:t>SF</w:t>
            </w:r>
            <w:r w:rsidR="00F61092" w:rsidRPr="00F61092">
              <w:rPr>
                <w:rFonts w:hint="eastAsia"/>
                <w:vertAlign w:val="subscript"/>
              </w:rPr>
              <w:t>6</w:t>
            </w:r>
            <w:r w:rsidR="00F61092">
              <w:rPr>
                <w:rFonts w:hint="eastAsia"/>
              </w:rPr>
              <w:t>）</w:t>
            </w:r>
          </w:p>
        </w:tc>
        <w:tc>
          <w:tcPr>
            <w:tcW w:w="5471" w:type="dxa"/>
          </w:tcPr>
          <w:p w14:paraId="6193F3FC" w14:textId="27AA5F7E" w:rsidR="00511FED" w:rsidRDefault="00511FED" w:rsidP="00E54346">
            <w:r>
              <w:rPr>
                <w:rFonts w:hint="eastAsia"/>
              </w:rPr>
              <w:t>電気</w:t>
            </w:r>
            <w:r w:rsidR="00A20DDD">
              <w:rPr>
                <w:rFonts w:hint="eastAsia"/>
              </w:rPr>
              <w:t>設備の電気絶縁ガス</w:t>
            </w:r>
            <w:r w:rsidR="00F50D19">
              <w:rPr>
                <w:rFonts w:hint="eastAsia"/>
              </w:rPr>
              <w:t>、</w:t>
            </w:r>
            <w:r>
              <w:rPr>
                <w:rFonts w:hint="eastAsia"/>
              </w:rPr>
              <w:t>半導体の製造</w:t>
            </w:r>
            <w:r w:rsidR="00F50D19">
              <w:rPr>
                <w:rFonts w:hint="eastAsia"/>
              </w:rPr>
              <w:t>・使用・廃棄</w:t>
            </w:r>
            <w:r>
              <w:rPr>
                <w:rFonts w:hint="eastAsia"/>
              </w:rPr>
              <w:t xml:space="preserve">　等</w:t>
            </w:r>
          </w:p>
        </w:tc>
      </w:tr>
      <w:tr w:rsidR="00F61092" w14:paraId="6E9DAAC4" w14:textId="77777777" w:rsidTr="00FF5A6E">
        <w:trPr>
          <w:jc w:val="center"/>
        </w:trPr>
        <w:tc>
          <w:tcPr>
            <w:tcW w:w="421" w:type="dxa"/>
          </w:tcPr>
          <w:p w14:paraId="5E21A4CB" w14:textId="765A2015" w:rsidR="00511FED" w:rsidRPr="00241056" w:rsidRDefault="00F61092" w:rsidP="00E54346">
            <w:r w:rsidRPr="00241056">
              <w:rPr>
                <w:rFonts w:hint="eastAsia"/>
              </w:rPr>
              <w:t>7</w:t>
            </w:r>
          </w:p>
        </w:tc>
        <w:tc>
          <w:tcPr>
            <w:tcW w:w="2976" w:type="dxa"/>
          </w:tcPr>
          <w:p w14:paraId="2551D0A5" w14:textId="190E14E8" w:rsidR="00511FED" w:rsidRDefault="00511FED" w:rsidP="00E54346">
            <w:r>
              <w:rPr>
                <w:rFonts w:hint="eastAsia"/>
              </w:rPr>
              <w:t>三ふっ化硫黄</w:t>
            </w:r>
            <w:r w:rsidR="00F61092">
              <w:rPr>
                <w:rFonts w:hint="eastAsia"/>
              </w:rPr>
              <w:t>（</w:t>
            </w:r>
            <w:r w:rsidR="00F61092">
              <w:rPr>
                <w:rFonts w:hint="eastAsia"/>
              </w:rPr>
              <w:t>NF</w:t>
            </w:r>
            <w:r w:rsidR="00F61092" w:rsidRPr="00F61092">
              <w:rPr>
                <w:rFonts w:hint="eastAsia"/>
                <w:vertAlign w:val="subscript"/>
              </w:rPr>
              <w:t>3</w:t>
            </w:r>
            <w:r w:rsidR="00F61092">
              <w:rPr>
                <w:rFonts w:hint="eastAsia"/>
              </w:rPr>
              <w:t>）</w:t>
            </w:r>
          </w:p>
        </w:tc>
        <w:tc>
          <w:tcPr>
            <w:tcW w:w="5471" w:type="dxa"/>
          </w:tcPr>
          <w:p w14:paraId="4EBE1E4F" w14:textId="77777777" w:rsidR="00511FED" w:rsidRDefault="00511FED" w:rsidP="00E54346">
            <w:r>
              <w:rPr>
                <w:rFonts w:hint="eastAsia"/>
              </w:rPr>
              <w:t>半導体素子等の製造　等</w:t>
            </w:r>
          </w:p>
        </w:tc>
      </w:tr>
    </w:tbl>
    <w:p w14:paraId="2317930B" w14:textId="64586BE6" w:rsidR="0081573E" w:rsidRPr="0096095C" w:rsidRDefault="00B620B5" w:rsidP="00434C5D">
      <w:pPr>
        <w:spacing w:line="220" w:lineRule="exact"/>
        <w:ind w:rightChars="-136" w:right="-286"/>
        <w:rPr>
          <w:rFonts w:ascii="Meiryo UI" w:hAnsi="Meiryo UI"/>
        </w:rPr>
      </w:pPr>
      <w:r w:rsidRPr="000030AD">
        <w:rPr>
          <w:rFonts w:ascii="Meiryo UI" w:hAnsi="Meiryo UI" w:hint="eastAsia"/>
          <w:sz w:val="18"/>
          <w:szCs w:val="18"/>
        </w:rPr>
        <w:t>出典：</w:t>
      </w:r>
      <w:r w:rsidR="0081573E" w:rsidRPr="000030AD">
        <w:rPr>
          <w:rFonts w:ascii="Meiryo UI" w:hAnsi="Meiryo UI" w:hint="eastAsia"/>
          <w:sz w:val="18"/>
          <w:szCs w:val="18"/>
        </w:rPr>
        <w:t>環境省（令和</w:t>
      </w:r>
      <w:r w:rsidR="00765FF6">
        <w:rPr>
          <w:rFonts w:ascii="Meiryo UI" w:hAnsi="Meiryo UI" w:hint="eastAsia"/>
          <w:sz w:val="18"/>
          <w:szCs w:val="18"/>
        </w:rPr>
        <w:t>7</w:t>
      </w:r>
      <w:r w:rsidR="0081573E" w:rsidRPr="000030AD">
        <w:rPr>
          <w:rFonts w:ascii="Meiryo UI" w:hAnsi="Meiryo UI" w:hint="eastAsia"/>
          <w:sz w:val="18"/>
          <w:szCs w:val="18"/>
        </w:rPr>
        <w:t>年</w:t>
      </w:r>
      <w:r w:rsidR="00765FF6">
        <w:rPr>
          <w:rFonts w:ascii="Meiryo UI" w:hAnsi="Meiryo UI" w:hint="eastAsia"/>
          <w:sz w:val="18"/>
          <w:szCs w:val="18"/>
        </w:rPr>
        <w:t>3</w:t>
      </w:r>
      <w:r w:rsidR="0081573E" w:rsidRPr="000030AD">
        <w:rPr>
          <w:rFonts w:ascii="Meiryo UI" w:hAnsi="Meiryo UI" w:hint="eastAsia"/>
          <w:sz w:val="18"/>
          <w:szCs w:val="18"/>
        </w:rPr>
        <w:t>月）「地方公共団体実行計画（</w:t>
      </w:r>
      <w:r w:rsidR="00765FF6">
        <w:rPr>
          <w:rFonts w:ascii="Meiryo UI" w:hAnsi="Meiryo UI" w:hint="eastAsia"/>
          <w:sz w:val="18"/>
          <w:szCs w:val="18"/>
        </w:rPr>
        <w:t>事務事業</w:t>
      </w:r>
      <w:r w:rsidR="0081573E" w:rsidRPr="000030AD">
        <w:rPr>
          <w:rFonts w:ascii="Meiryo UI" w:hAnsi="Meiryo UI" w:hint="eastAsia"/>
          <w:sz w:val="18"/>
          <w:szCs w:val="18"/>
        </w:rPr>
        <w:t>編）　策定・実施マニュアル</w:t>
      </w:r>
      <w:r w:rsidR="00765FF6">
        <w:rPr>
          <w:rFonts w:ascii="Meiryo UI" w:hAnsi="Meiryo UI" w:hint="eastAsia"/>
          <w:sz w:val="18"/>
          <w:szCs w:val="18"/>
        </w:rPr>
        <w:t xml:space="preserve"> 詳細版</w:t>
      </w:r>
      <w:r w:rsidR="0081573E" w:rsidRPr="000030AD">
        <w:rPr>
          <w:rFonts w:ascii="Meiryo UI" w:hAnsi="Meiryo UI" w:hint="eastAsia"/>
          <w:sz w:val="18"/>
          <w:szCs w:val="18"/>
        </w:rPr>
        <w:t>」を</w:t>
      </w:r>
      <w:r w:rsidR="0087314D">
        <w:rPr>
          <w:rFonts w:ascii="Meiryo UI" w:hAnsi="Meiryo UI" w:hint="eastAsia"/>
          <w:sz w:val="18"/>
          <w:szCs w:val="18"/>
        </w:rPr>
        <w:t>基に</w:t>
      </w:r>
      <w:r w:rsidR="0081573E" w:rsidRPr="000030AD">
        <w:rPr>
          <w:rFonts w:ascii="Meiryo UI" w:hAnsi="Meiryo UI" w:hint="eastAsia"/>
          <w:sz w:val="18"/>
          <w:szCs w:val="18"/>
        </w:rPr>
        <w:t>作成</w:t>
      </w:r>
      <w:r w:rsidR="0081573E" w:rsidRPr="0096095C">
        <w:rPr>
          <w:rFonts w:ascii="Meiryo UI" w:hAnsi="Meiryo UI"/>
        </w:rPr>
        <w:br w:type="page"/>
      </w:r>
    </w:p>
    <w:p w14:paraId="5A70E0FD" w14:textId="77777777" w:rsidR="0081573E" w:rsidRDefault="0081573E" w:rsidP="00832500">
      <w:pPr>
        <w:pStyle w:val="4"/>
      </w:pPr>
      <w:bookmarkStart w:id="11" w:name="_Toc226636114"/>
      <w:r>
        <w:rPr>
          <w:rFonts w:hint="eastAsia"/>
        </w:rPr>
        <w:t>計画期間</w:t>
      </w:r>
      <w:bookmarkEnd w:id="11"/>
    </w:p>
    <w:p w14:paraId="02349036" w14:textId="0A62C780" w:rsidR="0031522F" w:rsidRPr="000030AD" w:rsidRDefault="0031522F" w:rsidP="008F0CBE">
      <w:pPr>
        <w:pStyle w:val="12"/>
      </w:pPr>
      <w:r w:rsidRPr="000030AD">
        <w:rPr>
          <w:rFonts w:hint="eastAsia"/>
        </w:rPr>
        <w:t>計画期間</w:t>
      </w:r>
      <w:r w:rsidR="00841CA4">
        <w:rPr>
          <w:rFonts w:hint="eastAsia"/>
        </w:rPr>
        <w:t>は</w:t>
      </w:r>
      <w:r w:rsidRPr="000030AD">
        <w:t>20</w:t>
      </w:r>
      <w:r w:rsidR="00765FF6">
        <w:rPr>
          <w:rFonts w:hint="eastAsia"/>
        </w:rPr>
        <w:t>26</w:t>
      </w:r>
      <w:r w:rsidRPr="000030AD">
        <w:rPr>
          <w:rFonts w:hint="eastAsia"/>
        </w:rPr>
        <w:t>（</w:t>
      </w:r>
      <w:r w:rsidR="00765FF6">
        <w:rPr>
          <w:rFonts w:hint="eastAsia"/>
        </w:rPr>
        <w:t>令和8</w:t>
      </w:r>
      <w:r w:rsidRPr="000030AD">
        <w:rPr>
          <w:rFonts w:hint="eastAsia"/>
        </w:rPr>
        <w:t>）年度から</w:t>
      </w:r>
      <w:r w:rsidRPr="000030AD">
        <w:t>2030</w:t>
      </w:r>
      <w:r w:rsidRPr="000030AD">
        <w:rPr>
          <w:rFonts w:hint="eastAsia"/>
        </w:rPr>
        <w:t>（令和</w:t>
      </w:r>
      <w:r w:rsidRPr="000030AD">
        <w:t>12</w:t>
      </w:r>
      <w:r w:rsidRPr="000030AD">
        <w:rPr>
          <w:rFonts w:hint="eastAsia"/>
        </w:rPr>
        <w:t>）年度まで</w:t>
      </w:r>
      <w:r w:rsidR="00841CA4">
        <w:rPr>
          <w:rFonts w:hint="eastAsia"/>
        </w:rPr>
        <w:t>の5年間</w:t>
      </w:r>
      <w:r w:rsidRPr="000030AD">
        <w:rPr>
          <w:rFonts w:hint="eastAsia"/>
        </w:rPr>
        <w:t>とします。</w:t>
      </w:r>
    </w:p>
    <w:p w14:paraId="02E1EA4C" w14:textId="1695070B" w:rsidR="000A3513" w:rsidRPr="000030AD" w:rsidRDefault="000A3513" w:rsidP="008F0CBE">
      <w:pPr>
        <w:pStyle w:val="12"/>
      </w:pPr>
      <w:r w:rsidRPr="000A3513">
        <w:rPr>
          <w:rFonts w:hint="eastAsia"/>
        </w:rPr>
        <w:t>目標年度は、計画期間の最終年度</w:t>
      </w:r>
      <w:r>
        <w:rPr>
          <w:rFonts w:hint="eastAsia"/>
        </w:rPr>
        <w:t>である</w:t>
      </w:r>
      <w:r w:rsidRPr="000030AD">
        <w:t>2030</w:t>
      </w:r>
      <w:r w:rsidRPr="000030AD">
        <w:rPr>
          <w:rFonts w:hint="eastAsia"/>
        </w:rPr>
        <w:t>（令和</w:t>
      </w:r>
      <w:r w:rsidRPr="000030AD">
        <w:t>12</w:t>
      </w:r>
      <w:r w:rsidRPr="000030AD">
        <w:rPr>
          <w:rFonts w:hint="eastAsia"/>
        </w:rPr>
        <w:t>）年度</w:t>
      </w:r>
      <w:r>
        <w:rPr>
          <w:rFonts w:hint="eastAsia"/>
        </w:rPr>
        <w:t>とします。</w:t>
      </w:r>
    </w:p>
    <w:p w14:paraId="2069F232" w14:textId="2E254101" w:rsidR="0031522F" w:rsidRPr="0031522F" w:rsidRDefault="000F1B64" w:rsidP="008F0CBE">
      <w:pPr>
        <w:pStyle w:val="12"/>
      </w:pPr>
      <w:r w:rsidRPr="000F1B64">
        <w:rPr>
          <w:rFonts w:hint="eastAsia"/>
        </w:rPr>
        <w:t>目標年度に対する削減量などの割合又は量を示すための基準となる年度</w:t>
      </w:r>
      <w:r w:rsidR="00CF761D">
        <w:rPr>
          <w:rFonts w:hint="eastAsia"/>
        </w:rPr>
        <w:t>（以下、基準年度という）は、</w:t>
      </w:r>
      <w:r w:rsidR="00CF761D" w:rsidRPr="000030AD">
        <w:t>20</w:t>
      </w:r>
      <w:r w:rsidR="00CF761D">
        <w:rPr>
          <w:rFonts w:hint="eastAsia"/>
        </w:rPr>
        <w:t>2</w:t>
      </w:r>
      <w:r w:rsidR="007551B4">
        <w:rPr>
          <w:rFonts w:hint="eastAsia"/>
        </w:rPr>
        <w:t>4</w:t>
      </w:r>
      <w:r w:rsidR="00CF761D" w:rsidRPr="000030AD">
        <w:rPr>
          <w:rFonts w:hint="eastAsia"/>
        </w:rPr>
        <w:t>（</w:t>
      </w:r>
      <w:r w:rsidR="00CF761D">
        <w:rPr>
          <w:rFonts w:hint="eastAsia"/>
        </w:rPr>
        <w:t>令和</w:t>
      </w:r>
      <w:r w:rsidR="007551B4">
        <w:rPr>
          <w:rFonts w:hint="eastAsia"/>
        </w:rPr>
        <w:t>6</w:t>
      </w:r>
      <w:r w:rsidR="00CF761D" w:rsidRPr="000030AD">
        <w:rPr>
          <w:rFonts w:hint="eastAsia"/>
        </w:rPr>
        <w:t>）年度</w:t>
      </w:r>
      <w:r w:rsidR="00CF761D">
        <w:rPr>
          <w:rFonts w:hint="eastAsia"/>
        </w:rPr>
        <w:t>とします。</w:t>
      </w:r>
    </w:p>
    <w:p w14:paraId="341F3EA1" w14:textId="7DE220D6" w:rsidR="0081573E" w:rsidRDefault="0081573E" w:rsidP="00832500">
      <w:pPr>
        <w:pStyle w:val="4"/>
      </w:pPr>
      <w:bookmarkStart w:id="12" w:name="_Toc226636115"/>
      <w:r>
        <w:rPr>
          <w:rFonts w:hint="eastAsia"/>
        </w:rPr>
        <w:t>計画の位置</w:t>
      </w:r>
      <w:r w:rsidR="002A3F72">
        <w:rPr>
          <w:rFonts w:hint="eastAsia"/>
        </w:rPr>
        <w:t>づ</w:t>
      </w:r>
      <w:r w:rsidR="00992808">
        <w:rPr>
          <w:rFonts w:hint="eastAsia"/>
        </w:rPr>
        <w:t>け</w:t>
      </w:r>
      <w:bookmarkEnd w:id="12"/>
    </w:p>
    <w:p w14:paraId="4576AB85" w14:textId="084533F0" w:rsidR="0031522F" w:rsidRDefault="0031522F" w:rsidP="008F0CBE">
      <w:pPr>
        <w:pStyle w:val="12"/>
      </w:pPr>
      <w:r>
        <w:rPr>
          <w:rFonts w:hint="eastAsia"/>
        </w:rPr>
        <w:t>本計画は、「地球温暖化対策の推進に関する法律」の第二十一条第一項に基づき定める計画です。</w:t>
      </w:r>
    </w:p>
    <w:p w14:paraId="6A0EE207" w14:textId="2CEB8D27" w:rsidR="002A3F72" w:rsidRDefault="0031522F" w:rsidP="008F0CBE">
      <w:pPr>
        <w:pStyle w:val="12"/>
      </w:pPr>
      <w:r>
        <w:rPr>
          <w:rFonts w:hint="eastAsia"/>
        </w:rPr>
        <w:t>また、公共施設の更新や長寿命化等の方針を示す</w:t>
      </w:r>
      <w:r w:rsidR="00765FF6">
        <w:rPr>
          <w:rFonts w:hint="eastAsia"/>
        </w:rPr>
        <w:t>東彼杵町</w:t>
      </w:r>
      <w:r>
        <w:rPr>
          <w:rFonts w:hint="eastAsia"/>
        </w:rPr>
        <w:t>公共施設</w:t>
      </w:r>
      <w:r w:rsidR="00765FF6">
        <w:rPr>
          <w:rFonts w:hint="eastAsia"/>
        </w:rPr>
        <w:t>長寿命化</w:t>
      </w:r>
      <w:r>
        <w:rPr>
          <w:rFonts w:hint="eastAsia"/>
        </w:rPr>
        <w:t>計画と整合を図ります。</w:t>
      </w:r>
    </w:p>
    <w:p w14:paraId="56E5A869" w14:textId="77777777" w:rsidR="002A3F72" w:rsidRPr="002A3F72" w:rsidRDefault="002A3F72" w:rsidP="002A3F72"/>
    <w:p w14:paraId="3703F075" w14:textId="3AE9A069" w:rsidR="002A3F72" w:rsidRDefault="00EC20C0" w:rsidP="008743A8">
      <w:pPr>
        <w:keepNext/>
      </w:pPr>
      <w:r w:rsidRPr="00B63C27">
        <w:rPr>
          <w:rFonts w:ascii="Arial" w:hAnsi="Arial"/>
          <w:noProof/>
        </w:rPr>
        <mc:AlternateContent>
          <mc:Choice Requires="wpc">
            <w:drawing>
              <wp:inline distT="0" distB="0" distL="0" distR="0" wp14:anchorId="58498EE9" wp14:editId="3026F9FE">
                <wp:extent cx="5748655" cy="3832528"/>
                <wp:effectExtent l="38100" t="0" r="23495" b="0"/>
                <wp:docPr id="1031" name="キャンバス 36"/>
                <wp:cNvGraphicFramePr/>
                <a:graphic xmlns:a="http://schemas.openxmlformats.org/drawingml/2006/main">
                  <a:graphicData uri="http://schemas.microsoft.com/office/word/2010/wordprocessingCanvas">
                    <wpc:wpc>
                      <wpc:bg>
                        <a:solidFill>
                          <a:schemeClr val="bg1"/>
                        </a:solidFill>
                      </wpc:bg>
                      <wpc:whole>
                        <a:ln w="15875">
                          <a:noFill/>
                        </a:ln>
                      </wpc:whole>
                      <wps:wsp>
                        <wps:cNvPr id="1032" name="角丸四角形 292"/>
                        <wps:cNvSpPr/>
                        <wps:spPr>
                          <a:xfrm>
                            <a:off x="0" y="254635"/>
                            <a:ext cx="1979930" cy="1069340"/>
                          </a:xfrm>
                          <a:prstGeom prst="rect">
                            <a:avLst/>
                          </a:prstGeom>
                          <a:solidFill>
                            <a:schemeClr val="bg1">
                              <a:lumMod val="95000"/>
                            </a:schemeClr>
                          </a:solidFill>
                          <a:ln w="190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0CBEFA" w14:textId="77777777" w:rsidR="00EC20C0" w:rsidRPr="000C7802" w:rsidRDefault="00EC20C0" w:rsidP="00EC20C0">
                              <w:pPr>
                                <w:spacing w:line="400" w:lineRule="exact"/>
                                <w:jc w:val="center"/>
                                <w:rPr>
                                  <w:rFonts w:ascii="BIZ UDPゴシック" w:hAnsi="BIZ UDPゴシック"/>
                                </w:rPr>
                              </w:pPr>
                              <w:r w:rsidRPr="000C7802">
                                <w:rPr>
                                  <w:rFonts w:ascii="BIZ UDPゴシック" w:hAnsi="BIZ UDPゴシック" w:hint="eastAsia"/>
                                  <w:b/>
                                  <w:color w:val="000000"/>
                                  <w:sz w:val="24"/>
                                </w:rPr>
                                <w:t>国</w:t>
                              </w:r>
                            </w:p>
                          </w:txbxContent>
                        </wps:txbx>
                        <wps:bodyPr rot="0" vertOverflow="overflow" horzOverflow="overflow" wrap="square" lIns="0" tIns="0" rIns="0" bIns="0" numCol="1" spcCol="0" rtlCol="0" fromWordArt="0" anchor="t" anchorCtr="0" forceAA="0" compatLnSpc="1"/>
                      </wps:wsp>
                      <wps:wsp>
                        <wps:cNvPr id="1033" name="四角形: 角を丸くする 10"/>
                        <wps:cNvSpPr/>
                        <wps:spPr>
                          <a:xfrm>
                            <a:off x="69215" y="594995"/>
                            <a:ext cx="1835785" cy="232410"/>
                          </a:xfrm>
                          <a:prstGeom prst="round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076F16" w14:textId="77777777" w:rsidR="00EC20C0" w:rsidRPr="000C7802" w:rsidRDefault="00EC20C0" w:rsidP="00EC20C0">
                              <w:pPr>
                                <w:spacing w:line="280" w:lineRule="exact"/>
                                <w:ind w:leftChars="-50" w:left="-105" w:rightChars="-50" w:right="-105"/>
                                <w:jc w:val="center"/>
                                <w:rPr>
                                  <w:rFonts w:ascii="BIZ UDPゴシック" w:hAnsi="BIZ UDPゴシック"/>
                                  <w:kern w:val="0"/>
                                  <w:sz w:val="24"/>
                                </w:rPr>
                              </w:pPr>
                              <w:r w:rsidRPr="000C7802">
                                <w:rPr>
                                  <w:rFonts w:ascii="BIZ UDPゴシック" w:hAnsi="BIZ UDPゴシック" w:hint="eastAsia"/>
                                  <w:color w:val="000000"/>
                                </w:rPr>
                                <w:t>地球温暖化対策推進法</w:t>
                              </w:r>
                            </w:p>
                          </w:txbxContent>
                        </wps:txbx>
                        <wps:bodyPr rot="0" vertOverflow="overflow" horzOverflow="overflow" wrap="square" lIns="0" tIns="0" rIns="0" bIns="0" numCol="1" spcCol="0" rtlCol="0" fromWordArt="0" anchor="ctr" anchorCtr="0" forceAA="0" compatLnSpc="1"/>
                      </wps:wsp>
                      <wpg:wgp>
                        <wpg:cNvPr id="1" name="グループ化 1"/>
                        <wpg:cNvGrpSpPr/>
                        <wpg:grpSpPr>
                          <a:xfrm>
                            <a:off x="2498769" y="2730425"/>
                            <a:ext cx="2988310" cy="967629"/>
                            <a:chOff x="299955" y="1663007"/>
                            <a:chExt cx="1573762" cy="1053544"/>
                          </a:xfrm>
                        </wpg:grpSpPr>
                        <wps:wsp>
                          <wps:cNvPr id="1036" name="角丸四角形 149"/>
                          <wps:cNvSpPr/>
                          <wps:spPr>
                            <a:xfrm>
                              <a:off x="299955" y="1663007"/>
                              <a:ext cx="1573762" cy="1053544"/>
                            </a:xfrm>
                            <a:prstGeom prst="roundRect">
                              <a:avLst>
                                <a:gd name="adj" fmla="val 7242"/>
                              </a:avLst>
                            </a:prstGeom>
                            <a:solidFill>
                              <a:schemeClr val="accent5">
                                <a:lumMod val="40000"/>
                                <a:lumOff val="60000"/>
                              </a:schemeClr>
                            </a:solidFill>
                            <a:ln>
                              <a:solidFill>
                                <a:schemeClr val="accent5"/>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A3D78E7" w14:textId="77777777" w:rsidR="00EC20C0" w:rsidRPr="000C7802" w:rsidRDefault="00EC20C0" w:rsidP="00EC20C0">
                                <w:pPr>
                                  <w:spacing w:line="240" w:lineRule="exact"/>
                                  <w:jc w:val="center"/>
                                  <w:rPr>
                                    <w:rFonts w:ascii="BIZ UDPゴシック" w:hAnsi="BIZ UDPゴシック"/>
                                    <w:color w:val="000000"/>
                                  </w:rPr>
                                </w:pPr>
                                <w:r w:rsidRPr="000C7802">
                                  <w:rPr>
                                    <w:rFonts w:ascii="BIZ UDPゴシック" w:hAnsi="BIZ UDPゴシック" w:hint="eastAsia"/>
                                    <w:color w:val="000000"/>
                                  </w:rPr>
                                  <w:t>＜関連計画＞</w:t>
                                </w:r>
                              </w:p>
                            </w:txbxContent>
                          </wps:txbx>
                          <wps:bodyPr rot="0" vertOverflow="overflow" horzOverflow="overflow" wrap="square" lIns="0" tIns="18000" rIns="0" bIns="0" numCol="1" spcCol="0" rtlCol="0" fromWordArt="0" anchor="t" anchorCtr="0" forceAA="0" compatLnSpc="1"/>
                        </wps:wsp>
                        <wps:wsp>
                          <wps:cNvPr id="1038" name="正方形/長方形 23"/>
                          <wps:cNvSpPr/>
                          <wps:spPr>
                            <a:xfrm>
                              <a:off x="400212" y="1915979"/>
                              <a:ext cx="1371775" cy="391964"/>
                            </a:xfrm>
                            <a:prstGeom prst="rect">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F1713" w14:textId="497F513D" w:rsidR="00EC20C0" w:rsidRDefault="00EC20C0" w:rsidP="00EC20C0">
                                <w:pPr>
                                  <w:spacing w:line="200" w:lineRule="exact"/>
                                  <w:jc w:val="center"/>
                                  <w:rPr>
                                    <w:rFonts w:ascii="BIZ UDPゴシック" w:hAnsi="BIZ UDPゴシック"/>
                                    <w:color w:val="000000" w:themeColor="text1"/>
                                    <w:sz w:val="20"/>
                                    <w:szCs w:val="20"/>
                                    <w:lang w:eastAsia="zh-CN"/>
                                  </w:rPr>
                                </w:pPr>
                                <w:r w:rsidRPr="00982E09">
                                  <w:rPr>
                                    <w:rFonts w:ascii="BIZ UDPゴシック" w:hAnsi="BIZ UDPゴシック" w:hint="eastAsia"/>
                                    <w:color w:val="000000" w:themeColor="text1"/>
                                    <w:sz w:val="20"/>
                                    <w:szCs w:val="20"/>
                                    <w:lang w:eastAsia="zh-CN"/>
                                  </w:rPr>
                                  <w:t>東彼杵町</w:t>
                                </w:r>
                                <w:r w:rsidR="006441B9">
                                  <w:rPr>
                                    <w:rFonts w:ascii="BIZ UDPゴシック" w:hAnsi="BIZ UDPゴシック" w:hint="eastAsia"/>
                                    <w:color w:val="000000" w:themeColor="text1"/>
                                    <w:sz w:val="20"/>
                                    <w:szCs w:val="20"/>
                                    <w:lang w:eastAsia="zh-CN"/>
                                  </w:rPr>
                                  <w:t>地球温暖化対策実行計画</w:t>
                                </w:r>
                              </w:p>
                              <w:p w14:paraId="5AC096CE" w14:textId="651B7D6B" w:rsidR="006441B9" w:rsidRPr="00982E09" w:rsidRDefault="006441B9" w:rsidP="00EC20C0">
                                <w:pPr>
                                  <w:spacing w:line="200" w:lineRule="exact"/>
                                  <w:jc w:val="center"/>
                                  <w:rPr>
                                    <w:rFonts w:ascii="BIZ UDPゴシック" w:hAnsi="BIZ UDPゴシック"/>
                                    <w:color w:val="000000" w:themeColor="text1"/>
                                    <w:sz w:val="20"/>
                                    <w:szCs w:val="20"/>
                                  </w:rPr>
                                </w:pPr>
                                <w:r>
                                  <w:rPr>
                                    <w:rFonts w:ascii="BIZ UDPゴシック" w:hAnsi="BIZ UDPゴシック" w:hint="eastAsia"/>
                                    <w:color w:val="000000" w:themeColor="text1"/>
                                    <w:sz w:val="20"/>
                                    <w:szCs w:val="20"/>
                                  </w:rPr>
                                  <w:t>（区域施策編）</w:t>
                                </w:r>
                              </w:p>
                            </w:txbxContent>
                          </wps:txbx>
                          <wps:bodyPr rot="0" vertOverflow="overflow" horzOverflow="overflow" wrap="square" lIns="0" tIns="0" rIns="0" bIns="0" numCol="1" spcCol="0" rtlCol="0" fromWordArt="0" anchor="ctr" anchorCtr="0" forceAA="0" compatLnSpc="1"/>
                        </wps:wsp>
                      </wpg:wgp>
                      <wpg:wgp>
                        <wpg:cNvPr id="2" name="グループ化 2"/>
                        <wpg:cNvGrpSpPr/>
                        <wpg:grpSpPr>
                          <a:xfrm>
                            <a:off x="0" y="1834454"/>
                            <a:ext cx="1979930" cy="1472272"/>
                            <a:chOff x="45395" y="1045225"/>
                            <a:chExt cx="4502738" cy="906917"/>
                          </a:xfrm>
                        </wpg:grpSpPr>
                        <wps:wsp>
                          <wps:cNvPr id="1041" name="角丸四角形 292"/>
                          <wps:cNvSpPr/>
                          <wps:spPr>
                            <a:xfrm>
                              <a:off x="45395" y="1045225"/>
                              <a:ext cx="4502738" cy="906917"/>
                            </a:xfrm>
                            <a:prstGeom prst="rect">
                              <a:avLst/>
                            </a:prstGeom>
                            <a:pattFill prst="pct70">
                              <a:fgClr>
                                <a:schemeClr val="bg1">
                                  <a:lumMod val="95000"/>
                                </a:schemeClr>
                              </a:fgClr>
                              <a:bgClr>
                                <a:schemeClr val="bg1"/>
                              </a:bgClr>
                            </a:pattFill>
                            <a:ln w="190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28E901" w14:textId="77777777" w:rsidR="00EC20C0" w:rsidRPr="000C7802" w:rsidRDefault="00EC20C0" w:rsidP="00F47E7D">
                                <w:pPr>
                                  <w:spacing w:line="400" w:lineRule="exact"/>
                                  <w:jc w:val="center"/>
                                  <w:rPr>
                                    <w:rFonts w:ascii="BIZ UDPゴシック" w:hAnsi="BIZ UDPゴシック"/>
                                  </w:rPr>
                                </w:pPr>
                                <w:r w:rsidRPr="000C7802">
                                  <w:rPr>
                                    <w:rFonts w:ascii="BIZ UDPゴシック" w:hAnsi="BIZ UDPゴシック" w:hint="eastAsia"/>
                                    <w:b/>
                                    <w:color w:val="000000"/>
                                    <w:sz w:val="24"/>
                                  </w:rPr>
                                  <w:t>長崎県</w:t>
                                </w:r>
                              </w:p>
                            </w:txbxContent>
                          </wps:txbx>
                          <wps:bodyPr rot="0" vertOverflow="overflow" horzOverflow="overflow" wrap="square" lIns="0" tIns="0" rIns="0" bIns="0" numCol="1" spcCol="0" rtlCol="0" fromWordArt="0" anchor="t" anchorCtr="0" forceAA="0" compatLnSpc="1"/>
                        </wps:wsp>
                        <wps:wsp>
                          <wps:cNvPr id="1042" name="四角形: 角を丸くする 14"/>
                          <wps:cNvSpPr/>
                          <wps:spPr>
                            <a:xfrm>
                              <a:off x="185887" y="1553440"/>
                              <a:ext cx="4174925" cy="326923"/>
                            </a:xfrm>
                            <a:prstGeom prst="round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F910C" w14:textId="77777777" w:rsidR="00EC20C0" w:rsidRDefault="00EC20C0" w:rsidP="00EC20C0">
                                <w:pPr>
                                  <w:spacing w:line="280" w:lineRule="exact"/>
                                  <w:jc w:val="center"/>
                                  <w:rPr>
                                    <w:rFonts w:ascii="BIZ UDPゴシック" w:hAnsi="BIZ UDPゴシック"/>
                                    <w:color w:val="000000"/>
                                    <w:lang w:eastAsia="zh-CN"/>
                                  </w:rPr>
                                </w:pPr>
                                <w:r w:rsidRPr="000C7802">
                                  <w:rPr>
                                    <w:rFonts w:ascii="BIZ UDPゴシック" w:hAnsi="BIZ UDPゴシック" w:hint="eastAsia"/>
                                    <w:color w:val="000000"/>
                                    <w:lang w:eastAsia="zh-CN"/>
                                  </w:rPr>
                                  <w:t>第</w:t>
                                </w:r>
                                <w:r w:rsidRPr="000C7802">
                                  <w:rPr>
                                    <w:rFonts w:ascii="BIZ UDPゴシック" w:hAnsi="BIZ UDPゴシック" w:hint="eastAsia"/>
                                    <w:color w:val="000000"/>
                                    <w:lang w:eastAsia="zh-CN"/>
                                  </w:rPr>
                                  <w:t>2</w:t>
                                </w:r>
                                <w:r w:rsidRPr="000C7802">
                                  <w:rPr>
                                    <w:rFonts w:ascii="BIZ UDPゴシック" w:hAnsi="BIZ UDPゴシック" w:hint="eastAsia"/>
                                    <w:color w:val="000000"/>
                                    <w:lang w:eastAsia="zh-CN"/>
                                  </w:rPr>
                                  <w:t>次長崎県地球温暖化</w:t>
                                </w:r>
                              </w:p>
                              <w:p w14:paraId="6EEC5059" w14:textId="77777777" w:rsidR="00EC20C0" w:rsidRPr="000C7802" w:rsidRDefault="00EC20C0" w:rsidP="00EC20C0">
                                <w:pPr>
                                  <w:spacing w:line="280" w:lineRule="exact"/>
                                  <w:jc w:val="center"/>
                                  <w:rPr>
                                    <w:rFonts w:ascii="BIZ UDPゴシック" w:hAnsi="BIZ UDPゴシック"/>
                                    <w:kern w:val="0"/>
                                    <w:sz w:val="24"/>
                                    <w:lang w:eastAsia="zh-CN"/>
                                  </w:rPr>
                                </w:pPr>
                                <w:r w:rsidRPr="000C7802">
                                  <w:rPr>
                                    <w:rFonts w:ascii="BIZ UDPゴシック" w:hAnsi="BIZ UDPゴシック" w:hint="eastAsia"/>
                                    <w:color w:val="000000"/>
                                    <w:lang w:eastAsia="zh-CN"/>
                                  </w:rPr>
                                  <w:t>（気候変動）対策実行計画</w:t>
                                </w:r>
                              </w:p>
                            </w:txbxContent>
                          </wps:txbx>
                          <wps:bodyPr rot="0" vertOverflow="overflow" horzOverflow="overflow" wrap="square" lIns="0" tIns="0" rIns="0" bIns="0" numCol="1" spcCol="0" rtlCol="0" fromWordArt="0" anchor="ctr" anchorCtr="0" forceAA="0" compatLnSpc="1"/>
                        </wps:wsp>
                        <wps:wsp>
                          <wps:cNvPr id="1043" name="四角形: 角を丸くする 37"/>
                          <wps:cNvSpPr/>
                          <wps:spPr>
                            <a:xfrm>
                              <a:off x="202525" y="1236468"/>
                              <a:ext cx="4174925" cy="252130"/>
                            </a:xfrm>
                            <a:prstGeom prst="round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D3621C" w14:textId="77777777" w:rsidR="00EC20C0" w:rsidRPr="000C7802" w:rsidRDefault="00EC20C0" w:rsidP="00EC20C0">
                                <w:pPr>
                                  <w:spacing w:line="280" w:lineRule="exact"/>
                                  <w:jc w:val="center"/>
                                  <w:rPr>
                                    <w:rFonts w:ascii="BIZ UDPゴシック" w:hAnsi="BIZ UDPゴシック"/>
                                    <w:color w:val="000000"/>
                                    <w:lang w:eastAsia="zh-CN"/>
                                  </w:rPr>
                                </w:pPr>
                                <w:r w:rsidRPr="000C7802">
                                  <w:rPr>
                                    <w:rFonts w:ascii="BIZ UDPゴシック" w:hAnsi="BIZ UDPゴシック" w:hint="eastAsia"/>
                                    <w:color w:val="000000"/>
                                    <w:lang w:eastAsia="zh-CN"/>
                                  </w:rPr>
                                  <w:t>第</w:t>
                                </w:r>
                                <w:r w:rsidRPr="000C7802">
                                  <w:rPr>
                                    <w:rFonts w:ascii="BIZ UDPゴシック" w:hAnsi="BIZ UDPゴシック" w:hint="eastAsia"/>
                                    <w:color w:val="000000"/>
                                    <w:lang w:eastAsia="zh-CN"/>
                                  </w:rPr>
                                  <w:t>4</w:t>
                                </w:r>
                                <w:r w:rsidRPr="000C7802">
                                  <w:rPr>
                                    <w:rFonts w:ascii="BIZ UDPゴシック" w:hAnsi="BIZ UDPゴシック" w:hint="eastAsia"/>
                                    <w:color w:val="000000"/>
                                    <w:lang w:eastAsia="zh-CN"/>
                                  </w:rPr>
                                  <w:t>次長崎県環境基本計画</w:t>
                                </w:r>
                              </w:p>
                            </w:txbxContent>
                          </wps:txbx>
                          <wps:bodyPr rot="0" vertOverflow="overflow" horzOverflow="overflow" wrap="square" lIns="0" tIns="0" rIns="0" bIns="0" numCol="1" spcCol="0" rtlCol="0" fromWordArt="0" anchor="ctr" anchorCtr="0" forceAA="0" compatLnSpc="1"/>
                        </wps:wsp>
                      </wpg:wgp>
                      <wps:wsp>
                        <wps:cNvPr id="1044" name="直線矢印コネクタ 39"/>
                        <wps:cNvCnPr/>
                        <wps:spPr>
                          <a:xfrm flipV="1">
                            <a:off x="989965" y="1323975"/>
                            <a:ext cx="0" cy="510493"/>
                          </a:xfrm>
                          <a:prstGeom prst="straightConnector1">
                            <a:avLst/>
                          </a:prstGeom>
                          <a:ln w="28575">
                            <a:solidFill>
                              <a:schemeClr val="bg1">
                                <a:lumMod val="50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wgp>
                        <wpg:cNvPr id="3" name="グループ化 3"/>
                        <wpg:cNvGrpSpPr/>
                        <wpg:grpSpPr>
                          <a:xfrm>
                            <a:off x="2373630" y="254635"/>
                            <a:ext cx="3276600" cy="2174240"/>
                            <a:chOff x="2459522" y="121246"/>
                            <a:chExt cx="3276521" cy="2282421"/>
                          </a:xfrm>
                        </wpg:grpSpPr>
                        <wpg:grpSp>
                          <wpg:cNvPr id="4" name="グループ化 4"/>
                          <wpg:cNvGrpSpPr/>
                          <wpg:grpSpPr>
                            <a:xfrm>
                              <a:off x="2459522" y="121246"/>
                              <a:ext cx="3276521" cy="2282421"/>
                              <a:chOff x="2459522" y="121246"/>
                              <a:chExt cx="3276521" cy="2282421"/>
                            </a:xfrm>
                          </wpg:grpSpPr>
                          <wps:wsp>
                            <wps:cNvPr id="1047" name="角丸四角形 32"/>
                            <wps:cNvSpPr/>
                            <wps:spPr>
                              <a:xfrm>
                                <a:off x="2459522" y="121246"/>
                                <a:ext cx="3276521" cy="2282421"/>
                              </a:xfrm>
                              <a:prstGeom prst="rect">
                                <a:avLst/>
                              </a:prstGeom>
                              <a:pattFill prst="pct20">
                                <a:fgClr>
                                  <a:schemeClr val="bg1">
                                    <a:lumMod val="65000"/>
                                  </a:schemeClr>
                                </a:fgClr>
                                <a:bgClr>
                                  <a:schemeClr val="bg1"/>
                                </a:bgClr>
                              </a:pattFill>
                              <a:ln>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67CF13" w14:textId="77777777" w:rsidR="00EC20C0" w:rsidRPr="000C7802" w:rsidRDefault="00EC20C0" w:rsidP="00EC20C0">
                                  <w:pPr>
                                    <w:spacing w:line="400" w:lineRule="exact"/>
                                    <w:jc w:val="center"/>
                                    <w:rPr>
                                      <w:rFonts w:ascii="BIZ UDPゴシック" w:hAnsi="BIZ UDPゴシック"/>
                                      <w:b/>
                                      <w:color w:val="000000" w:themeColor="text1"/>
                                      <w:sz w:val="26"/>
                                    </w:rPr>
                                  </w:pPr>
                                  <w:r w:rsidRPr="000C7802">
                                    <w:rPr>
                                      <w:rFonts w:ascii="BIZ UDPゴシック" w:hAnsi="BIZ UDPゴシック" w:hint="eastAsia"/>
                                      <w:b/>
                                      <w:color w:val="000000" w:themeColor="text1"/>
                                      <w:sz w:val="26"/>
                                    </w:rPr>
                                    <w:t>東彼杵町</w:t>
                                  </w:r>
                                </w:p>
                              </w:txbxContent>
                            </wps:txbx>
                            <wps:bodyPr rot="0" vertOverflow="overflow" horzOverflow="overflow" wrap="square" lIns="92041" tIns="36000" rIns="92041" bIns="46020" numCol="1" spcCol="0" rtlCol="0" fromWordArt="0" anchor="t" anchorCtr="0" forceAA="0" compatLnSpc="1"/>
                          </wps:wsp>
                          <wps:wsp>
                            <wps:cNvPr id="1048" name="角丸四角形 29"/>
                            <wps:cNvSpPr/>
                            <wps:spPr>
                              <a:xfrm>
                                <a:off x="2611119" y="1399009"/>
                                <a:ext cx="2988238" cy="761351"/>
                              </a:xfrm>
                              <a:prstGeom prst="roundRect">
                                <a:avLst/>
                              </a:prstGeom>
                              <a:solidFill>
                                <a:schemeClr val="accent4">
                                  <a:lumMod val="20000"/>
                                  <a:lumOff val="80000"/>
                                </a:schemeClr>
                              </a:solidFill>
                              <a:ln>
                                <a:solidFill>
                                  <a:schemeClr val="accent4"/>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7FCBF8" w14:textId="77777777" w:rsidR="00EC20C0" w:rsidRDefault="00EC20C0" w:rsidP="00EC20C0">
                                  <w:pPr>
                                    <w:spacing w:line="340" w:lineRule="exact"/>
                                    <w:jc w:val="center"/>
                                    <w:rPr>
                                      <w:rFonts w:ascii="BIZ UDPゴシック" w:hAnsi="BIZ UDPゴシック"/>
                                      <w:b/>
                                      <w:color w:val="000000" w:themeColor="text1"/>
                                      <w:sz w:val="24"/>
                                      <w:lang w:eastAsia="zh-CN"/>
                                    </w:rPr>
                                  </w:pPr>
                                  <w:r w:rsidRPr="000C7802">
                                    <w:rPr>
                                      <w:rFonts w:ascii="BIZ UDPゴシック" w:hAnsi="BIZ UDPゴシック" w:hint="eastAsia"/>
                                      <w:b/>
                                      <w:color w:val="000000" w:themeColor="text1"/>
                                      <w:sz w:val="24"/>
                                      <w:lang w:eastAsia="zh-CN"/>
                                    </w:rPr>
                                    <w:t>東彼杵町地球温暖化対策実行計画</w:t>
                                  </w:r>
                                </w:p>
                                <w:p w14:paraId="10C0A830" w14:textId="4876D18D" w:rsidR="00EC20C0" w:rsidRPr="000C7802" w:rsidRDefault="00EC20C0" w:rsidP="00EC20C0">
                                  <w:pPr>
                                    <w:spacing w:line="340" w:lineRule="exact"/>
                                    <w:jc w:val="center"/>
                                    <w:rPr>
                                      <w:rFonts w:ascii="BIZ UDPゴシック" w:hAnsi="BIZ UDPゴシック"/>
                                      <w:b/>
                                      <w:color w:val="000000" w:themeColor="text1"/>
                                      <w:sz w:val="24"/>
                                    </w:rPr>
                                  </w:pPr>
                                  <w:r>
                                    <w:rPr>
                                      <w:rFonts w:ascii="BIZ UDPゴシック" w:hAnsi="BIZ UDPゴシック" w:hint="eastAsia"/>
                                      <w:b/>
                                      <w:color w:val="000000" w:themeColor="text1"/>
                                      <w:sz w:val="24"/>
                                    </w:rPr>
                                    <w:t>（</w:t>
                                  </w:r>
                                  <w:r w:rsidR="00B7149C">
                                    <w:rPr>
                                      <w:rFonts w:ascii="BIZ UDPゴシック" w:hAnsi="BIZ UDPゴシック" w:hint="eastAsia"/>
                                      <w:b/>
                                      <w:color w:val="000000" w:themeColor="text1"/>
                                      <w:sz w:val="24"/>
                                    </w:rPr>
                                    <w:t>事務事業</w:t>
                                  </w:r>
                                  <w:r>
                                    <w:rPr>
                                      <w:rFonts w:ascii="BIZ UDPゴシック" w:hAnsi="BIZ UDPゴシック" w:hint="eastAsia"/>
                                      <w:b/>
                                      <w:color w:val="000000" w:themeColor="text1"/>
                                      <w:sz w:val="24"/>
                                    </w:rPr>
                                    <w:t>編）</w:t>
                                  </w:r>
                                </w:p>
                              </w:txbxContent>
                            </wps:txbx>
                            <wps:bodyPr rot="0" vertOverflow="overflow" horzOverflow="overflow" wrap="square" lIns="0" tIns="0" rIns="0" bIns="0" numCol="1" spcCol="0" rtlCol="0" fromWordArt="0" anchor="ctr" anchorCtr="0" forceAA="0" compatLnSpc="1"/>
                          </wps:wsp>
                        </wpg:grpSp>
                        <wps:wsp>
                          <wps:cNvPr id="1050" name="四角形: 角を丸くする 448"/>
                          <wps:cNvSpPr/>
                          <wps:spPr>
                            <a:xfrm>
                              <a:off x="2584658" y="460527"/>
                              <a:ext cx="2995814" cy="668812"/>
                            </a:xfrm>
                            <a:prstGeom prst="round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00EAAA" w14:textId="77777777" w:rsidR="00EC20C0" w:rsidRPr="001F7A24" w:rsidRDefault="00EC20C0" w:rsidP="00EC20C0">
                                <w:pPr>
                                  <w:spacing w:line="280" w:lineRule="exact"/>
                                  <w:jc w:val="center"/>
                                  <w:rPr>
                                    <w:rFonts w:ascii="BIZ UDPゴシック" w:hAnsi="BIZ UDPゴシック"/>
                                    <w:color w:val="000000" w:themeColor="text1"/>
                                  </w:rPr>
                                </w:pPr>
                                <w:r w:rsidRPr="001F7A24">
                                  <w:rPr>
                                    <w:rFonts w:ascii="BIZ UDPゴシック" w:hAnsi="BIZ UDPゴシック" w:hint="eastAsia"/>
                                    <w:color w:val="000000" w:themeColor="text1"/>
                                  </w:rPr>
                                  <w:t>第</w:t>
                                </w:r>
                                <w:r w:rsidRPr="001F7A24">
                                  <w:rPr>
                                    <w:rFonts w:ascii="BIZ UDPゴシック" w:hAnsi="BIZ UDPゴシック" w:hint="eastAsia"/>
                                    <w:color w:val="000000" w:themeColor="text1"/>
                                  </w:rPr>
                                  <w:t>6</w:t>
                                </w:r>
                                <w:r w:rsidRPr="001F7A24">
                                  <w:rPr>
                                    <w:rFonts w:ascii="BIZ UDPゴシック" w:hAnsi="BIZ UDPゴシック" w:hint="eastAsia"/>
                                    <w:color w:val="000000" w:themeColor="text1"/>
                                  </w:rPr>
                                  <w:t>次東彼杵町総合計画</w:t>
                                </w:r>
                              </w:p>
                              <w:p w14:paraId="20376290" w14:textId="77777777" w:rsidR="00EC20C0" w:rsidRPr="001F7A24" w:rsidRDefault="00EC20C0" w:rsidP="00EC20C0">
                                <w:pPr>
                                  <w:spacing w:line="280" w:lineRule="exact"/>
                                  <w:jc w:val="center"/>
                                  <w:rPr>
                                    <w:rFonts w:ascii="BIZ UDPゴシック" w:hAnsi="BIZ UDPゴシック"/>
                                    <w:color w:val="000000" w:themeColor="text1"/>
                                    <w:kern w:val="0"/>
                                    <w:sz w:val="24"/>
                                  </w:rPr>
                                </w:pPr>
                                <w:r w:rsidRPr="001F7A24">
                                  <w:rPr>
                                    <w:rFonts w:ascii="BIZ UDPゴシック" w:hAnsi="BIZ UDPゴシック" w:hint="eastAsia"/>
                                    <w:color w:val="000000" w:themeColor="text1"/>
                                  </w:rPr>
                                  <w:t>（基本構想・基本計画）</w:t>
                                </w:r>
                              </w:p>
                            </w:txbxContent>
                          </wps:txbx>
                          <wps:bodyPr rot="0" vertOverflow="overflow" horzOverflow="overflow" wrap="square" lIns="0" tIns="0" rIns="0" bIns="0" numCol="1" spcCol="0" rtlCol="0" fromWordArt="0" anchor="ctr" anchorCtr="0" forceAA="0" compatLnSpc="1"/>
                        </wps:wsp>
                      </wpg:wgp>
                      <wps:wsp>
                        <wps:cNvPr id="1053" name="コネクタ: カギ線 464"/>
                        <wps:cNvCnPr>
                          <a:stCxn id="1032" idx="3"/>
                          <a:endCxn id="1048" idx="1"/>
                        </wps:cNvCnPr>
                        <wps:spPr>
                          <a:xfrm>
                            <a:off x="1979930" y="789305"/>
                            <a:ext cx="545301" cy="1045163"/>
                          </a:xfrm>
                          <a:prstGeom prst="bentConnector3">
                            <a:avLst>
                              <a:gd name="adj1" fmla="val 43013"/>
                            </a:avLst>
                          </a:prstGeom>
                          <a:ln w="28575">
                            <a:solidFill>
                              <a:schemeClr val="bg1">
                                <a:lumMod val="5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54" name="コネクタ: カギ線 465"/>
                        <wps:cNvCnPr/>
                        <wps:spPr>
                          <a:xfrm flipV="1">
                            <a:off x="1979930" y="1834468"/>
                            <a:ext cx="545301" cy="648000"/>
                          </a:xfrm>
                          <a:prstGeom prst="bentConnector3">
                            <a:avLst>
                              <a:gd name="adj1" fmla="val 42492"/>
                            </a:avLst>
                          </a:prstGeom>
                          <a:ln w="28575">
                            <a:solidFill>
                              <a:schemeClr val="bg1">
                                <a:lumMod val="5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57" name="直線矢印コネクタ 466"/>
                        <wps:cNvCnPr/>
                        <wps:spPr>
                          <a:xfrm>
                            <a:off x="4010660" y="1219835"/>
                            <a:ext cx="0" cy="252000"/>
                          </a:xfrm>
                          <a:prstGeom prst="straightConnector1">
                            <a:avLst/>
                          </a:prstGeom>
                          <a:ln w="28575">
                            <a:solidFill>
                              <a:schemeClr val="bg1">
                                <a:lumMod val="50000"/>
                              </a:schemeClr>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59" name="四角形: 角を丸くする 10"/>
                        <wps:cNvSpPr/>
                        <wps:spPr>
                          <a:xfrm>
                            <a:off x="69215" y="899160"/>
                            <a:ext cx="1835785" cy="232410"/>
                          </a:xfrm>
                          <a:prstGeom prst="roundRect">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CCE9E2" w14:textId="77777777" w:rsidR="00EC20C0" w:rsidRPr="000C7802" w:rsidRDefault="00EC20C0" w:rsidP="00EC20C0">
                              <w:pPr>
                                <w:spacing w:line="280" w:lineRule="exact"/>
                                <w:ind w:leftChars="-50" w:left="-105" w:rightChars="-50" w:right="-105"/>
                                <w:jc w:val="center"/>
                                <w:rPr>
                                  <w:rFonts w:ascii="BIZ UDPゴシック" w:hAnsi="BIZ UDPゴシック"/>
                                  <w:color w:val="000000" w:themeColor="text1"/>
                                  <w:kern w:val="0"/>
                                  <w:sz w:val="24"/>
                                </w:rPr>
                              </w:pPr>
                              <w:r w:rsidRPr="000C7802">
                                <w:rPr>
                                  <w:rFonts w:ascii="BIZ UDPゴシック" w:hAnsi="BIZ UDPゴシック" w:hint="eastAsia"/>
                                  <w:color w:val="000000" w:themeColor="text1"/>
                                </w:rPr>
                                <w:t>地球温暖化対策計画</w:t>
                              </w:r>
                            </w:p>
                          </w:txbxContent>
                        </wps:txbx>
                        <wps:bodyPr rot="0" vertOverflow="overflow" horzOverflow="overflow" wrap="square" lIns="0" tIns="0" rIns="0" bIns="0" numCol="1" spcCol="0" rtlCol="0" fromWordArt="0" anchor="ctr" anchorCtr="0" forceAA="0" compatLnSpc="1"/>
                      </wps:wsp>
                      <wps:wsp>
                        <wps:cNvPr id="185083228" name="直線矢印コネクタ 185083228"/>
                        <wps:cNvCnPr/>
                        <wps:spPr>
                          <a:xfrm flipV="1">
                            <a:off x="4010660" y="2444981"/>
                            <a:ext cx="0" cy="252000"/>
                          </a:xfrm>
                          <a:prstGeom prst="straightConnector1">
                            <a:avLst/>
                          </a:prstGeom>
                          <a:ln w="28575">
                            <a:solidFill>
                              <a:schemeClr val="bg1">
                                <a:lumMod val="50000"/>
                              </a:schemeClr>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45113406" name="正方形/長方形 645113406"/>
                        <wps:cNvSpPr/>
                        <wps:spPr>
                          <a:xfrm>
                            <a:off x="2696716" y="3370314"/>
                            <a:ext cx="2604770" cy="246380"/>
                          </a:xfrm>
                          <a:prstGeom prst="rect">
                            <a:avLst/>
                          </a:prstGeom>
                          <a:solidFill>
                            <a:schemeClr val="bg1"/>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96275" w14:textId="77777777" w:rsidR="00E05089" w:rsidRDefault="00E05089" w:rsidP="00E05089">
                              <w:pPr>
                                <w:spacing w:line="200" w:lineRule="exact"/>
                                <w:jc w:val="center"/>
                                <w:rPr>
                                  <w:rFonts w:ascii="BIZ UDPゴシック" w:hAnsi="Meiryo UI"/>
                                  <w:color w:val="000000"/>
                                  <w:sz w:val="20"/>
                                  <w:szCs w:val="20"/>
                                  <w:lang w:eastAsia="zh-CN"/>
                                </w:rPr>
                              </w:pPr>
                              <w:r>
                                <w:rPr>
                                  <w:rFonts w:ascii="BIZ UDPゴシック" w:hAnsi="Meiryo UI" w:hint="eastAsia"/>
                                  <w:color w:val="000000"/>
                                  <w:sz w:val="20"/>
                                  <w:szCs w:val="20"/>
                                  <w:lang w:eastAsia="zh-CN"/>
                                </w:rPr>
                                <w:t>東彼杵町公共施設長寿命化計画</w:t>
                              </w:r>
                            </w:p>
                          </w:txbxContent>
                        </wps:txbx>
                        <wps:bodyPr rot="0" wrap="square" lIns="0" tIns="0" rIns="0" bIns="0" numCol="1" spcCol="0" rtlCol="0" fromWordArt="0" anchor="ctr" anchorCtr="0" forceAA="0" compatLnSpc="1"/>
                      </wps:wsp>
                    </wpc:wpc>
                  </a:graphicData>
                </a:graphic>
              </wp:inline>
            </w:drawing>
          </mc:Choice>
          <mc:Fallback>
            <w:pict>
              <v:group w14:anchorId="58498EE9" id="キャンバス 36" o:spid="_x0000_s1026" editas="canvas" style="width:452.65pt;height:301.75pt;mso-position-horizontal-relative:char;mso-position-vertical-relative:line" coordsize="57486,3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86;height:38322;visibility:visible;mso-wrap-style:square" filled="t" fillcolor="white [3212]" strokeweight="1.25pt">
                  <v:fill o:detectmouseclick="t"/>
                  <v:path o:connecttype="none"/>
                </v:shape>
                <v:rect id="角丸四角形 292" o:spid="_x0000_s1028" style="position:absolute;top:2546;width:19799;height:10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" fillcolor="#f2f2f2 [3052]" strokecolor="#a5a5a5 [2092]" strokeweight="1.5pt">
                  <v:shadow on="t" color="black" opacity="26214f" origin="-.5,-.5" offset=".74836mm,.74836mm"/>
                  <v:textbox inset="0,0,0,0">
                    <w:txbxContent>
                      <w:p w14:paraId="5E0CBEFA" w14:textId="77777777" w:rsidR="00EC20C0" w:rsidRPr="000C7802" w:rsidRDefault="00EC20C0" w:rsidP="00EC20C0">
                        <w:pPr>
                          <w:spacing w:line="400" w:lineRule="exact"/>
                          <w:jc w:val="center"/>
                          <w:rPr>
                            <w:rFonts w:ascii="BIZ UDPゴシック" w:hAnsi="BIZ UDPゴシック"/>
                          </w:rPr>
                        </w:pPr>
                        <w:r w:rsidRPr="000C7802">
                          <w:rPr>
                            <w:rFonts w:ascii="BIZ UDPゴシック" w:hAnsi="BIZ UDPゴシック" w:hint="eastAsia"/>
                            <w:b/>
                            <w:color w:val="000000"/>
                            <w:sz w:val="24"/>
                          </w:rPr>
                          <w:t>国</w:t>
                        </w:r>
                      </w:p>
                    </w:txbxContent>
                  </v:textbox>
                </v:rect>
                <v:roundrect id="四角形: 角を丸くする 10" o:spid="_x0000_s1029" style="position:absolute;left:692;top:5949;width:18358;height:2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" fillcolor="white [3212]" strokecolor="gray [1629]" strokeweight="1pt">
                  <v:stroke joinstyle="miter"/>
                  <v:textbox inset="0,0,0,0">
                    <w:txbxContent>
                      <w:p w14:paraId="2A076F16" w14:textId="77777777" w:rsidR="00EC20C0" w:rsidRPr="000C7802" w:rsidRDefault="00EC20C0" w:rsidP="00EC20C0">
                        <w:pPr>
                          <w:spacing w:line="280" w:lineRule="exact"/>
                          <w:ind w:leftChars="-50" w:left="-105" w:rightChars="-50" w:right="-105"/>
                          <w:jc w:val="center"/>
                          <w:rPr>
                            <w:rFonts w:ascii="BIZ UDPゴシック" w:hAnsi="BIZ UDPゴシック"/>
                            <w:kern w:val="0"/>
                            <w:sz w:val="24"/>
                          </w:rPr>
                        </w:pPr>
                        <w:r w:rsidRPr="000C7802">
                          <w:rPr>
                            <w:rFonts w:ascii="BIZ UDPゴシック" w:hAnsi="BIZ UDPゴシック" w:hint="eastAsia"/>
                            <w:color w:val="000000"/>
                          </w:rPr>
                          <w:t>地球温暖化対策推進法</w:t>
                        </w:r>
                      </w:p>
                    </w:txbxContent>
                  </v:textbox>
                </v:roundrect>
                <v:group id="_x0000_s1030" style="position:absolute;left:24987;top:27304;width:29883;height:9676" coordorigin="2999,16630" coordsize="15737,1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角丸四角形 149" o:spid="_x0000_s1031" style="position:absolute;left:2999;top:16630;width:15738;height:10535;visibility:visible;mso-wrap-style:square;v-text-anchor:top" arcsize="47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" fillcolor="#cae9c0 [1304]" strokecolor="#7cca62 [3208]" strokeweight="1pt">
                    <v:stroke joinstyle="miter"/>
                    <v:shadow on="t" color="black" opacity="26214f" origin="-.5,-.5" offset=".74836mm,.74836mm"/>
                    <v:textbox inset="0,.5mm,0,0">
                      <w:txbxContent>
                        <w:p w14:paraId="7A3D78E7" w14:textId="77777777" w:rsidR="00EC20C0" w:rsidRPr="000C7802" w:rsidRDefault="00EC20C0" w:rsidP="00EC20C0">
                          <w:pPr>
                            <w:spacing w:line="240" w:lineRule="exact"/>
                            <w:jc w:val="center"/>
                            <w:rPr>
                              <w:rFonts w:ascii="BIZ UDPゴシック" w:hAnsi="BIZ UDPゴシック"/>
                              <w:color w:val="000000"/>
                            </w:rPr>
                          </w:pPr>
                          <w:r w:rsidRPr="000C7802">
                            <w:rPr>
                              <w:rFonts w:ascii="BIZ UDPゴシック" w:hAnsi="BIZ UDPゴシック" w:hint="eastAsia"/>
                              <w:color w:val="000000"/>
                            </w:rPr>
                            <w:t>＜関連計画＞</w:t>
                          </w:r>
                        </w:p>
                      </w:txbxContent>
                    </v:textbox>
                  </v:roundrect>
                  <v:rect id="正方形/長方形 23" o:spid="_x0000_s1032" style="position:absolute;left:4002;top:19159;width:13717;height:3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" fillcolor="white [3212]" strokecolor="#7cca62 [3208]" strokeweight="1pt">
                    <v:textbox inset="0,0,0,0">
                      <w:txbxContent>
                        <w:p w14:paraId="707F1713" w14:textId="497F513D" w:rsidR="00EC20C0" w:rsidRDefault="00EC20C0" w:rsidP="00EC20C0">
                          <w:pPr>
                            <w:spacing w:line="200" w:lineRule="exact"/>
                            <w:jc w:val="center"/>
                            <w:rPr>
                              <w:rFonts w:ascii="BIZ UDPゴシック" w:hAnsi="BIZ UDPゴシック"/>
                              <w:color w:val="000000" w:themeColor="text1"/>
                              <w:sz w:val="20"/>
                              <w:szCs w:val="20"/>
                              <w:lang w:eastAsia="zh-CN"/>
                            </w:rPr>
                          </w:pPr>
                          <w:r w:rsidRPr="00982E09">
                            <w:rPr>
                              <w:rFonts w:ascii="BIZ UDPゴシック" w:hAnsi="BIZ UDPゴシック" w:hint="eastAsia"/>
                              <w:color w:val="000000" w:themeColor="text1"/>
                              <w:sz w:val="20"/>
                              <w:szCs w:val="20"/>
                              <w:lang w:eastAsia="zh-CN"/>
                            </w:rPr>
                            <w:t>東彼杵町</w:t>
                          </w:r>
                          <w:r w:rsidR="006441B9">
                            <w:rPr>
                              <w:rFonts w:ascii="BIZ UDPゴシック" w:hAnsi="BIZ UDPゴシック" w:hint="eastAsia"/>
                              <w:color w:val="000000" w:themeColor="text1"/>
                              <w:sz w:val="20"/>
                              <w:szCs w:val="20"/>
                              <w:lang w:eastAsia="zh-CN"/>
                            </w:rPr>
                            <w:t>地球温暖化対策実行計画</w:t>
                          </w:r>
                        </w:p>
                        <w:p w14:paraId="5AC096CE" w14:textId="651B7D6B" w:rsidR="006441B9" w:rsidRPr="00982E09" w:rsidRDefault="006441B9" w:rsidP="00EC20C0">
                          <w:pPr>
                            <w:spacing w:line="200" w:lineRule="exact"/>
                            <w:jc w:val="center"/>
                            <w:rPr>
                              <w:rFonts w:ascii="BIZ UDPゴシック" w:hAnsi="BIZ UDPゴシック"/>
                              <w:color w:val="000000" w:themeColor="text1"/>
                              <w:sz w:val="20"/>
                              <w:szCs w:val="20"/>
                            </w:rPr>
                          </w:pPr>
                          <w:r>
                            <w:rPr>
                              <w:rFonts w:ascii="BIZ UDPゴシック" w:hAnsi="BIZ UDPゴシック" w:hint="eastAsia"/>
                              <w:color w:val="000000" w:themeColor="text1"/>
                              <w:sz w:val="20"/>
                              <w:szCs w:val="20"/>
                            </w:rPr>
                            <w:t>（区域施策編）</w:t>
                          </w:r>
                        </w:p>
                      </w:txbxContent>
                    </v:textbox>
                  </v:rect>
                </v:group>
                <v:group id="グループ化 2" o:spid="_x0000_s1033" style="position:absolute;top:18344;width:19799;height:14723" coordorigin="453,10452" coordsize="45027,9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角丸四角形 292" o:spid="_x0000_s1034" style="position:absolute;left:453;top:10452;width:45028;height:9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" fillcolor="#f2f2f2 [3052]" strokecolor="#a5a5a5 [2092]" strokeweight="1.5pt">
                    <v:fill r:id="rId23" o:title="" color2="white [3212]" type="pattern"/>
                    <v:shadow on="t" color="black" opacity="26214f" origin="-.5,-.5" offset=".74836mm,.74836mm"/>
                    <v:textbox inset="0,0,0,0">
                      <w:txbxContent>
                        <w:p w14:paraId="1A28E901" w14:textId="77777777" w:rsidR="00EC20C0" w:rsidRPr="000C7802" w:rsidRDefault="00EC20C0" w:rsidP="00F47E7D">
                          <w:pPr>
                            <w:spacing w:line="400" w:lineRule="exact"/>
                            <w:jc w:val="center"/>
                            <w:rPr>
                              <w:rFonts w:ascii="BIZ UDPゴシック" w:hAnsi="BIZ UDPゴシック"/>
                            </w:rPr>
                          </w:pPr>
                          <w:r w:rsidRPr="000C7802">
                            <w:rPr>
                              <w:rFonts w:ascii="BIZ UDPゴシック" w:hAnsi="BIZ UDPゴシック" w:hint="eastAsia"/>
                              <w:b/>
                              <w:color w:val="000000"/>
                              <w:sz w:val="24"/>
                            </w:rPr>
                            <w:t>長崎県</w:t>
                          </w:r>
                        </w:p>
                      </w:txbxContent>
                    </v:textbox>
                  </v:rect>
                  <v:roundrect id="四角形: 角を丸くする 14" o:spid="_x0000_s1035" style="position:absolute;left:1858;top:15534;width:41750;height:32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" fillcolor="white [3212]" strokecolor="gray [1629]" strokeweight="1pt">
                    <v:stroke joinstyle="miter"/>
                    <v:textbox inset="0,0,0,0">
                      <w:txbxContent>
                        <w:p w14:paraId="2E7F910C" w14:textId="77777777" w:rsidR="00EC20C0" w:rsidRDefault="00EC20C0" w:rsidP="00EC20C0">
                          <w:pPr>
                            <w:spacing w:line="280" w:lineRule="exact"/>
                            <w:jc w:val="center"/>
                            <w:rPr>
                              <w:rFonts w:ascii="BIZ UDPゴシック" w:hAnsi="BIZ UDPゴシック"/>
                              <w:color w:val="000000"/>
                              <w:lang w:eastAsia="zh-CN"/>
                            </w:rPr>
                          </w:pPr>
                          <w:r w:rsidRPr="000C7802">
                            <w:rPr>
                              <w:rFonts w:ascii="BIZ UDPゴシック" w:hAnsi="BIZ UDPゴシック" w:hint="eastAsia"/>
                              <w:color w:val="000000"/>
                              <w:lang w:eastAsia="zh-CN"/>
                            </w:rPr>
                            <w:t>第</w:t>
                          </w:r>
                          <w:r w:rsidRPr="000C7802">
                            <w:rPr>
                              <w:rFonts w:ascii="BIZ UDPゴシック" w:hAnsi="BIZ UDPゴシック" w:hint="eastAsia"/>
                              <w:color w:val="000000"/>
                              <w:lang w:eastAsia="zh-CN"/>
                            </w:rPr>
                            <w:t>2</w:t>
                          </w:r>
                          <w:r w:rsidRPr="000C7802">
                            <w:rPr>
                              <w:rFonts w:ascii="BIZ UDPゴシック" w:hAnsi="BIZ UDPゴシック" w:hint="eastAsia"/>
                              <w:color w:val="000000"/>
                              <w:lang w:eastAsia="zh-CN"/>
                            </w:rPr>
                            <w:t>次長崎県地球温暖化</w:t>
                          </w:r>
                        </w:p>
                        <w:p w14:paraId="6EEC5059" w14:textId="77777777" w:rsidR="00EC20C0" w:rsidRPr="000C7802" w:rsidRDefault="00EC20C0" w:rsidP="00EC20C0">
                          <w:pPr>
                            <w:spacing w:line="280" w:lineRule="exact"/>
                            <w:jc w:val="center"/>
                            <w:rPr>
                              <w:rFonts w:ascii="BIZ UDPゴシック" w:hAnsi="BIZ UDPゴシック"/>
                              <w:kern w:val="0"/>
                              <w:sz w:val="24"/>
                              <w:lang w:eastAsia="zh-CN"/>
                            </w:rPr>
                          </w:pPr>
                          <w:r w:rsidRPr="000C7802">
                            <w:rPr>
                              <w:rFonts w:ascii="BIZ UDPゴシック" w:hAnsi="BIZ UDPゴシック" w:hint="eastAsia"/>
                              <w:color w:val="000000"/>
                              <w:lang w:eastAsia="zh-CN"/>
                            </w:rPr>
                            <w:t>（気候変動）対策実行計画</w:t>
                          </w:r>
                        </w:p>
                      </w:txbxContent>
                    </v:textbox>
                  </v:roundrect>
                  <v:roundrect id="四角形: 角を丸くする 37" o:spid="_x0000_s1036" style="position:absolute;left:2025;top:12364;width:41749;height:25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" fillcolor="white [3212]" strokecolor="gray [1629]" strokeweight="1pt">
                    <v:stroke joinstyle="miter"/>
                    <v:textbox inset="0,0,0,0">
                      <w:txbxContent>
                        <w:p w14:paraId="7AD3621C" w14:textId="77777777" w:rsidR="00EC20C0" w:rsidRPr="000C7802" w:rsidRDefault="00EC20C0" w:rsidP="00EC20C0">
                          <w:pPr>
                            <w:spacing w:line="280" w:lineRule="exact"/>
                            <w:jc w:val="center"/>
                            <w:rPr>
                              <w:rFonts w:ascii="BIZ UDPゴシック" w:hAnsi="BIZ UDPゴシック"/>
                              <w:color w:val="000000"/>
                              <w:lang w:eastAsia="zh-CN"/>
                            </w:rPr>
                          </w:pPr>
                          <w:r w:rsidRPr="000C7802">
                            <w:rPr>
                              <w:rFonts w:ascii="BIZ UDPゴシック" w:hAnsi="BIZ UDPゴシック" w:hint="eastAsia"/>
                              <w:color w:val="000000"/>
                              <w:lang w:eastAsia="zh-CN"/>
                            </w:rPr>
                            <w:t>第</w:t>
                          </w:r>
                          <w:r w:rsidRPr="000C7802">
                            <w:rPr>
                              <w:rFonts w:ascii="BIZ UDPゴシック" w:hAnsi="BIZ UDPゴシック" w:hint="eastAsia"/>
                              <w:color w:val="000000"/>
                              <w:lang w:eastAsia="zh-CN"/>
                            </w:rPr>
                            <w:t>4</w:t>
                          </w:r>
                          <w:r w:rsidRPr="000C7802">
                            <w:rPr>
                              <w:rFonts w:ascii="BIZ UDPゴシック" w:hAnsi="BIZ UDPゴシック" w:hint="eastAsia"/>
                              <w:color w:val="000000"/>
                              <w:lang w:eastAsia="zh-CN"/>
                            </w:rPr>
                            <w:t>次長崎県環境基本計画</w:t>
                          </w:r>
                        </w:p>
                      </w:txbxContent>
                    </v:textbox>
                  </v:roundrect>
                </v:group>
                <v:shapetype id="_x0000_t32" coordsize="21600,21600" o:spt="32" o:oned="t" path="m,l21600,21600e" filled="f">
                  <v:path arrowok="t" fillok="f" o:connecttype="none"/>
                  <o:lock v:ext="edit" shapetype="t"/>
                </v:shapetype>
                <v:shape id="直線矢印コネクタ 39" o:spid="_x0000_s1037" type="#_x0000_t32" style="position:absolute;left:9899;top:13239;width:0;height:5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" strokecolor="#7f7f7f [1612]" strokeweight="2.25pt">
                  <v:stroke startarrow="block" joinstyle="miter"/>
                </v:shape>
                <v:group id="グループ化 3" o:spid="_x0000_s1038" style="position:absolute;left:23736;top:2546;width:32766;height:21742" coordorigin="24595,1212" coordsize="32765,2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グループ化 4" o:spid="_x0000_s1039" style="position:absolute;left:24595;top:1212;width:32765;height:22824" coordorigin="24595,1212" coordsize="32765,22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角丸四角形 32" o:spid="_x0000_s1040" style="position:absolute;left:24595;top:1212;width:32765;height:22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" fillcolor="#a5a5a5 [2092]" strokecolor="#a5a5a5 [2092]" strokeweight="1pt">
                      <v:fill r:id="rId24" o:title="" color2="white [3212]" type="pattern"/>
                      <v:shadow on="t" color="black" opacity="26214f" origin="-.5,-.5" offset=".74836mm,.74836mm"/>
                      <v:textbox inset="2.55669mm,1mm,2.55669mm,1.2783mm">
                        <w:txbxContent>
                          <w:p w14:paraId="1A67CF13" w14:textId="77777777" w:rsidR="00EC20C0" w:rsidRPr="000C7802" w:rsidRDefault="00EC20C0" w:rsidP="00EC20C0">
                            <w:pPr>
                              <w:spacing w:line="400" w:lineRule="exact"/>
                              <w:jc w:val="center"/>
                              <w:rPr>
                                <w:rFonts w:ascii="BIZ UDPゴシック" w:hAnsi="BIZ UDPゴシック"/>
                                <w:b/>
                                <w:color w:val="000000" w:themeColor="text1"/>
                                <w:sz w:val="26"/>
                              </w:rPr>
                            </w:pPr>
                            <w:r w:rsidRPr="000C7802">
                              <w:rPr>
                                <w:rFonts w:ascii="BIZ UDPゴシック" w:hAnsi="BIZ UDPゴシック" w:hint="eastAsia"/>
                                <w:b/>
                                <w:color w:val="000000" w:themeColor="text1"/>
                                <w:sz w:val="26"/>
                              </w:rPr>
                              <w:t>東彼杵町</w:t>
                            </w:r>
                          </w:p>
                        </w:txbxContent>
                      </v:textbox>
                    </v:rect>
                    <v:roundrect id="角丸四角形 29" o:spid="_x0000_s1041" style="position:absolute;left:26111;top:13990;width:29882;height:761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" fillcolor="#c9fbed [663]" strokecolor="#10cf9b [3207]" strokeweight="1pt">
                      <v:stroke joinstyle="miter"/>
                      <v:shadow on="t" color="black" opacity="26214f" origin="-.5,-.5" offset=".74836mm,.74836mm"/>
                      <v:textbox inset="0,0,0,0">
                        <w:txbxContent>
                          <w:p w14:paraId="1B7FCBF8" w14:textId="77777777" w:rsidR="00EC20C0" w:rsidRDefault="00EC20C0" w:rsidP="00EC20C0">
                            <w:pPr>
                              <w:spacing w:line="340" w:lineRule="exact"/>
                              <w:jc w:val="center"/>
                              <w:rPr>
                                <w:rFonts w:ascii="BIZ UDPゴシック" w:hAnsi="BIZ UDPゴシック"/>
                                <w:b/>
                                <w:color w:val="000000" w:themeColor="text1"/>
                                <w:sz w:val="24"/>
                                <w:lang w:eastAsia="zh-CN"/>
                              </w:rPr>
                            </w:pPr>
                            <w:r w:rsidRPr="000C7802">
                              <w:rPr>
                                <w:rFonts w:ascii="BIZ UDPゴシック" w:hAnsi="BIZ UDPゴシック" w:hint="eastAsia"/>
                                <w:b/>
                                <w:color w:val="000000" w:themeColor="text1"/>
                                <w:sz w:val="24"/>
                                <w:lang w:eastAsia="zh-CN"/>
                              </w:rPr>
                              <w:t>東彼杵町地球温暖化対策実行計画</w:t>
                            </w:r>
                          </w:p>
                          <w:p w14:paraId="10C0A830" w14:textId="4876D18D" w:rsidR="00EC20C0" w:rsidRPr="000C7802" w:rsidRDefault="00EC20C0" w:rsidP="00EC20C0">
                            <w:pPr>
                              <w:spacing w:line="340" w:lineRule="exact"/>
                              <w:jc w:val="center"/>
                              <w:rPr>
                                <w:rFonts w:ascii="BIZ UDPゴシック" w:hAnsi="BIZ UDPゴシック"/>
                                <w:b/>
                                <w:color w:val="000000" w:themeColor="text1"/>
                                <w:sz w:val="24"/>
                              </w:rPr>
                            </w:pPr>
                            <w:r>
                              <w:rPr>
                                <w:rFonts w:ascii="BIZ UDPゴシック" w:hAnsi="BIZ UDPゴシック" w:hint="eastAsia"/>
                                <w:b/>
                                <w:color w:val="000000" w:themeColor="text1"/>
                                <w:sz w:val="24"/>
                              </w:rPr>
                              <w:t>（</w:t>
                            </w:r>
                            <w:r w:rsidR="00B7149C">
                              <w:rPr>
                                <w:rFonts w:ascii="BIZ UDPゴシック" w:hAnsi="BIZ UDPゴシック" w:hint="eastAsia"/>
                                <w:b/>
                                <w:color w:val="000000" w:themeColor="text1"/>
                                <w:sz w:val="24"/>
                              </w:rPr>
                              <w:t>事務事業</w:t>
                            </w:r>
                            <w:r>
                              <w:rPr>
                                <w:rFonts w:ascii="BIZ UDPゴシック" w:hAnsi="BIZ UDPゴシック" w:hint="eastAsia"/>
                                <w:b/>
                                <w:color w:val="000000" w:themeColor="text1"/>
                                <w:sz w:val="24"/>
                              </w:rPr>
                              <w:t>編）</w:t>
                            </w:r>
                          </w:p>
                        </w:txbxContent>
                      </v:textbox>
                    </v:roundrect>
                  </v:group>
                  <v:roundrect id="四角形: 角を丸くする 448" o:spid="_x0000_s1042" style="position:absolute;left:25846;top:4605;width:29958;height:66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" fillcolor="white [3212]" strokecolor="gray [1629]" strokeweight="1pt">
                    <v:stroke joinstyle="miter"/>
                    <v:textbox inset="0,0,0,0">
                      <w:txbxContent>
                        <w:p w14:paraId="4A00EAAA" w14:textId="77777777" w:rsidR="00EC20C0" w:rsidRPr="001F7A24" w:rsidRDefault="00EC20C0" w:rsidP="00EC20C0">
                          <w:pPr>
                            <w:spacing w:line="280" w:lineRule="exact"/>
                            <w:jc w:val="center"/>
                            <w:rPr>
                              <w:rFonts w:ascii="BIZ UDPゴシック" w:hAnsi="BIZ UDPゴシック"/>
                              <w:color w:val="000000" w:themeColor="text1"/>
                            </w:rPr>
                          </w:pPr>
                          <w:r w:rsidRPr="001F7A24">
                            <w:rPr>
                              <w:rFonts w:ascii="BIZ UDPゴシック" w:hAnsi="BIZ UDPゴシック" w:hint="eastAsia"/>
                              <w:color w:val="000000" w:themeColor="text1"/>
                            </w:rPr>
                            <w:t>第</w:t>
                          </w:r>
                          <w:r w:rsidRPr="001F7A24">
                            <w:rPr>
                              <w:rFonts w:ascii="BIZ UDPゴシック" w:hAnsi="BIZ UDPゴシック" w:hint="eastAsia"/>
                              <w:color w:val="000000" w:themeColor="text1"/>
                            </w:rPr>
                            <w:t>6</w:t>
                          </w:r>
                          <w:r w:rsidRPr="001F7A24">
                            <w:rPr>
                              <w:rFonts w:ascii="BIZ UDPゴシック" w:hAnsi="BIZ UDPゴシック" w:hint="eastAsia"/>
                              <w:color w:val="000000" w:themeColor="text1"/>
                            </w:rPr>
                            <w:t>次東彼杵町総合計画</w:t>
                          </w:r>
                        </w:p>
                        <w:p w14:paraId="20376290" w14:textId="77777777" w:rsidR="00EC20C0" w:rsidRPr="001F7A24" w:rsidRDefault="00EC20C0" w:rsidP="00EC20C0">
                          <w:pPr>
                            <w:spacing w:line="280" w:lineRule="exact"/>
                            <w:jc w:val="center"/>
                            <w:rPr>
                              <w:rFonts w:ascii="BIZ UDPゴシック" w:hAnsi="BIZ UDPゴシック"/>
                              <w:color w:val="000000" w:themeColor="text1"/>
                              <w:kern w:val="0"/>
                              <w:sz w:val="24"/>
                            </w:rPr>
                          </w:pPr>
                          <w:r w:rsidRPr="001F7A24">
                            <w:rPr>
                              <w:rFonts w:ascii="BIZ UDPゴシック" w:hAnsi="BIZ UDPゴシック" w:hint="eastAsia"/>
                              <w:color w:val="000000" w:themeColor="text1"/>
                            </w:rPr>
                            <w:t>（基本構想・基本計画）</w:t>
                          </w:r>
                        </w:p>
                      </w:txbxContent>
                    </v:textbox>
                  </v:roundrec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64" o:spid="_x0000_s1043" type="#_x0000_t34" style="position:absolute;left:19799;top:7893;width:5453;height:1045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" adj="9291" strokecolor="#7f7f7f [1612]" strokeweight="2.25pt">
                  <v:stroke endarrow="block"/>
                </v:shape>
                <v:shape id="コネクタ: カギ線 465" o:spid="_x0000_s1044" type="#_x0000_t34" style="position:absolute;left:19799;top:18344;width:5453;height:64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" adj="9178" strokecolor="#7f7f7f [1612]" strokeweight="2.25pt">
                  <v:stroke endarrow="block"/>
                </v:shape>
                <v:shape id="直線矢印コネクタ 466" o:spid="_x0000_s1045" type="#_x0000_t32" style="position:absolute;left:40106;top:12198;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" strokecolor="#7f7f7f [1612]" strokeweight="2.25pt">
                  <v:stroke endarrow="block" joinstyle="miter"/>
                </v:shape>
                <v:roundrect id="四角形: 角を丸くする 10" o:spid="_x0000_s1046" style="position:absolute;left:692;top:8991;width:18358;height:2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" fillcolor="white [3212]" strokecolor="gray [1629]" strokeweight="1pt">
                  <v:stroke joinstyle="miter"/>
                  <v:textbox inset="0,0,0,0">
                    <w:txbxContent>
                      <w:p w14:paraId="07CCE9E2" w14:textId="77777777" w:rsidR="00EC20C0" w:rsidRPr="000C7802" w:rsidRDefault="00EC20C0" w:rsidP="00EC20C0">
                        <w:pPr>
                          <w:spacing w:line="280" w:lineRule="exact"/>
                          <w:ind w:leftChars="-50" w:left="-105" w:rightChars="-50" w:right="-105"/>
                          <w:jc w:val="center"/>
                          <w:rPr>
                            <w:rFonts w:ascii="BIZ UDPゴシック" w:hAnsi="BIZ UDPゴシック"/>
                            <w:color w:val="000000" w:themeColor="text1"/>
                            <w:kern w:val="0"/>
                            <w:sz w:val="24"/>
                          </w:rPr>
                        </w:pPr>
                        <w:r w:rsidRPr="000C7802">
                          <w:rPr>
                            <w:rFonts w:ascii="BIZ UDPゴシック" w:hAnsi="BIZ UDPゴシック" w:hint="eastAsia"/>
                            <w:color w:val="000000" w:themeColor="text1"/>
                          </w:rPr>
                          <w:t>地球温暖化対策計画</w:t>
                        </w:r>
                      </w:p>
                    </w:txbxContent>
                  </v:textbox>
                </v:roundrect>
                <v:shape id="直線矢印コネクタ 185083228" o:spid="_x0000_s1047" type="#_x0000_t32" style="position:absolute;left:40106;top:24449;width:0;height:25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" strokecolor="#7f7f7f [1612]" strokeweight="2.25pt">
                  <v:stroke startarrow="block" endarrow="block" joinstyle="miter"/>
                </v:shape>
                <v:rect id="正方形/長方形 645113406" o:spid="_x0000_s1048" style="position:absolute;left:26967;top:33703;width:26047;height: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" fillcolor="white [3212]" strokecolor="#7cca62 [3208]" strokeweight="1pt">
                  <v:textbox inset="0,0,0,0">
                    <w:txbxContent>
                      <w:p w14:paraId="55F96275" w14:textId="77777777" w:rsidR="00E05089" w:rsidRDefault="00E05089" w:rsidP="00E05089">
                        <w:pPr>
                          <w:spacing w:line="200" w:lineRule="exact"/>
                          <w:jc w:val="center"/>
                          <w:rPr>
                            <w:rFonts w:ascii="BIZ UDPゴシック" w:hAnsi="Meiryo UI"/>
                            <w:color w:val="000000"/>
                            <w:sz w:val="20"/>
                            <w:szCs w:val="20"/>
                            <w:lang w:eastAsia="zh-CN"/>
                          </w:rPr>
                        </w:pPr>
                        <w:r>
                          <w:rPr>
                            <w:rFonts w:ascii="BIZ UDPゴシック" w:hAnsi="Meiryo UI" w:hint="eastAsia"/>
                            <w:color w:val="000000"/>
                            <w:sz w:val="20"/>
                            <w:szCs w:val="20"/>
                            <w:lang w:eastAsia="zh-CN"/>
                          </w:rPr>
                          <w:t>東彼杵町公共施設長寿命化計画</w:t>
                        </w:r>
                      </w:p>
                    </w:txbxContent>
                  </v:textbox>
                </v:rect>
                <w10:anchorlock/>
              </v:group>
            </w:pict>
          </mc:Fallback>
        </mc:AlternateContent>
      </w:r>
    </w:p>
    <w:p w14:paraId="2DB279EC" w14:textId="6D7DF555" w:rsidR="0081573E" w:rsidRPr="000030AD" w:rsidRDefault="002A3F72" w:rsidP="0082155E">
      <w:pPr>
        <w:pStyle w:val="afff0"/>
      </w:pPr>
      <w:r w:rsidRPr="000030AD">
        <w:rPr>
          <w:rFonts w:hint="eastAsia"/>
        </w:rPr>
        <w:t>図</w:t>
      </w:r>
      <w:r w:rsidRPr="000030AD">
        <w:t xml:space="preserve"> </w:t>
      </w:r>
      <w:r w:rsidR="00850B77">
        <w:fldChar w:fldCharType="begin"/>
      </w:r>
      <w:r w:rsidR="00850B77">
        <w:instrText xml:space="preserve"> STYLEREF 1 \s </w:instrText>
      </w:r>
      <w:r w:rsidR="00850B77">
        <w:fldChar w:fldCharType="separate"/>
      </w:r>
      <w:r w:rsidR="000F29C4">
        <w:rPr>
          <w:noProof/>
        </w:rPr>
        <w:t>2</w:t>
      </w:r>
      <w:r w:rsidR="00850B77">
        <w:fldChar w:fldCharType="end"/>
      </w:r>
      <w:r w:rsidR="00850B77">
        <w:noBreakHyphen/>
      </w:r>
      <w:r w:rsidR="00850B77">
        <w:fldChar w:fldCharType="begin"/>
      </w:r>
      <w:r w:rsidR="00850B77">
        <w:instrText xml:space="preserve"> SEQ </w:instrText>
      </w:r>
      <w:r w:rsidR="00850B77">
        <w:instrText>図</w:instrText>
      </w:r>
      <w:r w:rsidR="00850B77">
        <w:instrText xml:space="preserve"> \* ARABIC \s 1 </w:instrText>
      </w:r>
      <w:r w:rsidR="00850B77">
        <w:fldChar w:fldCharType="separate"/>
      </w:r>
      <w:r w:rsidR="000F29C4">
        <w:rPr>
          <w:noProof/>
        </w:rPr>
        <w:t>1</w:t>
      </w:r>
      <w:r w:rsidR="00850B77">
        <w:fldChar w:fldCharType="end"/>
      </w:r>
      <w:r w:rsidRPr="000030AD">
        <w:rPr>
          <w:rFonts w:hint="eastAsia"/>
        </w:rPr>
        <w:t xml:space="preserve">　本計画の位置づけ</w:t>
      </w:r>
    </w:p>
    <w:p w14:paraId="1E78F13B" w14:textId="77777777" w:rsidR="0081573E" w:rsidRPr="00FE332D" w:rsidRDefault="0081573E" w:rsidP="008F0CBE">
      <w:pPr>
        <w:pStyle w:val="12"/>
      </w:pPr>
    </w:p>
    <w:p w14:paraId="20CB1A46" w14:textId="77777777" w:rsidR="0081573E" w:rsidRDefault="0081573E" w:rsidP="0081573E">
      <w:pPr>
        <w:widowControl/>
        <w:jc w:val="left"/>
        <w:sectPr w:rsidR="0081573E" w:rsidSect="006E7C43">
          <w:pgSz w:w="11906" w:h="16838"/>
          <w:pgMar w:top="1418" w:right="1418" w:bottom="1418" w:left="1418" w:header="851" w:footer="850" w:gutter="0"/>
          <w:cols w:space="425"/>
          <w:docGrid w:type="lines" w:linePitch="360"/>
        </w:sectPr>
      </w:pPr>
    </w:p>
    <w:p w14:paraId="1A77F7F2" w14:textId="2F0702BE" w:rsidR="000969BF" w:rsidRDefault="0081573E" w:rsidP="00C01AA3">
      <w:pPr>
        <w:pStyle w:val="1"/>
      </w:pPr>
      <w:bookmarkStart w:id="13" w:name="_Toc226636116"/>
      <w:r>
        <w:rPr>
          <w:rFonts w:hint="eastAsia"/>
        </w:rPr>
        <w:t>温室効果ガス</w:t>
      </w:r>
      <w:r w:rsidR="000969BF">
        <w:rPr>
          <w:rFonts w:hint="eastAsia"/>
        </w:rPr>
        <w:t>排出量等</w:t>
      </w:r>
      <w:r>
        <w:rPr>
          <w:rFonts w:hint="eastAsia"/>
        </w:rPr>
        <w:t>の</w:t>
      </w:r>
      <w:r w:rsidR="00993A36">
        <w:rPr>
          <w:rFonts w:hint="eastAsia"/>
        </w:rPr>
        <w:t>算定</w:t>
      </w:r>
      <w:r w:rsidR="008C2333">
        <w:rPr>
          <w:rFonts w:hint="eastAsia"/>
        </w:rPr>
        <w:t>と削減目標</w:t>
      </w:r>
      <w:bookmarkEnd w:id="13"/>
    </w:p>
    <w:p w14:paraId="7B725F5E" w14:textId="73D3437B" w:rsidR="0081573E" w:rsidRPr="00BA5CE6" w:rsidRDefault="000969BF" w:rsidP="00832500">
      <w:pPr>
        <w:pStyle w:val="4"/>
      </w:pPr>
      <w:bookmarkStart w:id="14" w:name="_Toc226636117"/>
      <w:r w:rsidRPr="00BA5CE6">
        <w:rPr>
          <w:rFonts w:hint="eastAsia"/>
        </w:rPr>
        <w:t>温室効果ガス排出量</w:t>
      </w:r>
      <w:bookmarkEnd w:id="14"/>
    </w:p>
    <w:p w14:paraId="2F10A5B2" w14:textId="63DC9243" w:rsidR="00117B2D" w:rsidRDefault="00117B2D" w:rsidP="00C81762">
      <w:pPr>
        <w:pStyle w:val="5"/>
      </w:pPr>
      <w:r>
        <w:rPr>
          <w:rFonts w:hint="eastAsia"/>
        </w:rPr>
        <w:t>算定方法</w:t>
      </w:r>
    </w:p>
    <w:p w14:paraId="07322102" w14:textId="7DB882FE" w:rsidR="00117B2D" w:rsidRDefault="00117B2D" w:rsidP="00117B2D">
      <w:pPr>
        <w:pStyle w:val="12"/>
      </w:pPr>
      <w:r w:rsidRPr="00117B2D">
        <w:rPr>
          <w:rFonts w:hint="eastAsia"/>
        </w:rPr>
        <w:t>温室効果ガス排出量は、地方公共団体実行計画（事務事業編）策定・実施マニュアル（以下、マニュアルという）に基づき算定</w:t>
      </w:r>
      <w:r>
        <w:rPr>
          <w:rFonts w:hint="eastAsia"/>
        </w:rPr>
        <w:t>しました。</w:t>
      </w:r>
    </w:p>
    <w:p w14:paraId="648D840F" w14:textId="77777777" w:rsidR="00117B2D" w:rsidRPr="00117B2D" w:rsidRDefault="00117B2D" w:rsidP="00117B2D">
      <w:pPr>
        <w:pStyle w:val="12"/>
      </w:pPr>
    </w:p>
    <w:p w14:paraId="3A2BAB22" w14:textId="20B3DC21" w:rsidR="00C81762" w:rsidRDefault="00AC0EB7" w:rsidP="00C81762">
      <w:pPr>
        <w:pStyle w:val="5"/>
      </w:pPr>
      <w:r>
        <w:rPr>
          <w:rFonts w:hint="eastAsia"/>
        </w:rPr>
        <w:t>算定施設等</w:t>
      </w:r>
    </w:p>
    <w:p w14:paraId="6A9C7E1A" w14:textId="2F453F4D" w:rsidR="00D700E3" w:rsidRDefault="00D700E3" w:rsidP="00D700E3">
      <w:pPr>
        <w:pStyle w:val="12"/>
      </w:pPr>
      <w:r>
        <w:rPr>
          <w:rFonts w:hint="eastAsia"/>
        </w:rPr>
        <w:t>以下の13施設及び公用車（ガソリン車、軽油車）について、2024（令和6）年度の温室効果ガス排出量の算定を行いました。</w:t>
      </w:r>
    </w:p>
    <w:p w14:paraId="469E5FBD" w14:textId="0E9A3D13" w:rsidR="003E33BF" w:rsidRDefault="00D700E3" w:rsidP="00D700E3">
      <w:pPr>
        <w:pStyle w:val="12"/>
      </w:pPr>
      <w:r>
        <w:rPr>
          <w:rFonts w:hint="eastAsia"/>
        </w:rPr>
        <w:t>なお、本計画はすべての事務・事業を対象としているものの、一部の施設等においてエネルギー消費量データが把握できていないため、データが得られた範囲で算定を行っています。施設によっては例えば電気、灯油の消費実態があるものの電気のみのデータ把握である場合は、電気のみを計上しています</w:t>
      </w:r>
      <w:r w:rsidR="00AC0EB7">
        <w:rPr>
          <w:rFonts w:hint="eastAsia"/>
        </w:rPr>
        <w:t>。</w:t>
      </w:r>
    </w:p>
    <w:p w14:paraId="17A96CF7" w14:textId="77777777" w:rsidR="00F66AB3" w:rsidRDefault="00F66AB3" w:rsidP="003E33BF">
      <w:pPr>
        <w:pStyle w:val="12"/>
      </w:pPr>
    </w:p>
    <w:p w14:paraId="751525FF" w14:textId="72057516" w:rsidR="005B5401" w:rsidRPr="005E4EB9" w:rsidRDefault="005B5401" w:rsidP="0082155E">
      <w:pPr>
        <w:pStyle w:val="afff0"/>
      </w:pPr>
      <w:r w:rsidRPr="005E4EB9">
        <w:rPr>
          <w:rFonts w:hint="eastAsia"/>
        </w:rPr>
        <w:t>表</w:t>
      </w:r>
      <w:r w:rsidRPr="005E4EB9">
        <w:t xml:space="preserve"> </w:t>
      </w:r>
      <w:r w:rsidR="009C76B7">
        <w:fldChar w:fldCharType="begin"/>
      </w:r>
      <w:r w:rsidR="009C76B7">
        <w:instrText xml:space="preserve"> STYLEREF 1 \s </w:instrText>
      </w:r>
      <w:r w:rsidR="009C76B7">
        <w:fldChar w:fldCharType="separate"/>
      </w:r>
      <w:r w:rsidR="000F29C4">
        <w:rPr>
          <w:noProof/>
        </w:rPr>
        <w:t>3</w:t>
      </w:r>
      <w:r w:rsidR="009C76B7">
        <w:fldChar w:fldCharType="end"/>
      </w:r>
      <w:r w:rsidR="009C76B7">
        <w:noBreakHyphen/>
      </w:r>
      <w:r w:rsidR="009C76B7">
        <w:fldChar w:fldCharType="begin"/>
      </w:r>
      <w:r w:rsidR="009C76B7">
        <w:instrText xml:space="preserve"> SEQ </w:instrText>
      </w:r>
      <w:r w:rsidR="009C76B7">
        <w:instrText>表</w:instrText>
      </w:r>
      <w:r w:rsidR="009C76B7">
        <w:instrText xml:space="preserve"> \* ARABIC \s 1 </w:instrText>
      </w:r>
      <w:r w:rsidR="009C76B7">
        <w:fldChar w:fldCharType="separate"/>
      </w:r>
      <w:r w:rsidR="000F29C4">
        <w:rPr>
          <w:noProof/>
        </w:rPr>
        <w:t>1</w:t>
      </w:r>
      <w:r w:rsidR="009C76B7">
        <w:fldChar w:fldCharType="end"/>
      </w:r>
      <w:r w:rsidRPr="005E4EB9">
        <w:rPr>
          <w:rFonts w:hint="eastAsia"/>
        </w:rPr>
        <w:t xml:space="preserve">　算定対象範囲</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8"/>
        <w:gridCol w:w="4394"/>
        <w:gridCol w:w="3678"/>
      </w:tblGrid>
      <w:tr w:rsidR="008F0076" w:rsidRPr="00F66AB3" w14:paraId="4C1125D0" w14:textId="1D211431" w:rsidTr="00E45382">
        <w:trPr>
          <w:trHeight w:val="315"/>
        </w:trPr>
        <w:tc>
          <w:tcPr>
            <w:tcW w:w="988" w:type="dxa"/>
            <w:shd w:val="clear" w:color="auto" w:fill="D9D9D9" w:themeFill="background1" w:themeFillShade="D9"/>
            <w:noWrap/>
            <w:vAlign w:val="center"/>
            <w:hideMark/>
          </w:tcPr>
          <w:p w14:paraId="35331766" w14:textId="77777777" w:rsidR="008F0076" w:rsidRPr="00F66AB3" w:rsidRDefault="008F0076" w:rsidP="001A499F">
            <w:pPr>
              <w:widowControl/>
              <w:adjustRightInd/>
              <w:jc w:val="center"/>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No.</w:t>
            </w:r>
          </w:p>
        </w:tc>
        <w:tc>
          <w:tcPr>
            <w:tcW w:w="4394" w:type="dxa"/>
            <w:shd w:val="clear" w:color="auto" w:fill="D9D9D9" w:themeFill="background1" w:themeFillShade="D9"/>
            <w:noWrap/>
            <w:vAlign w:val="center"/>
            <w:hideMark/>
          </w:tcPr>
          <w:p w14:paraId="04156ED6" w14:textId="77777777" w:rsidR="008F0076" w:rsidRPr="00F66AB3" w:rsidRDefault="008F0076" w:rsidP="001A499F">
            <w:pPr>
              <w:widowControl/>
              <w:adjustRightInd/>
              <w:jc w:val="center"/>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施設名</w:t>
            </w:r>
          </w:p>
        </w:tc>
        <w:tc>
          <w:tcPr>
            <w:tcW w:w="3678" w:type="dxa"/>
            <w:shd w:val="clear" w:color="auto" w:fill="D9D9D9" w:themeFill="background1" w:themeFillShade="D9"/>
          </w:tcPr>
          <w:p w14:paraId="19105FB0" w14:textId="7D674DDC" w:rsidR="008F0076" w:rsidRPr="00F66AB3" w:rsidRDefault="008F0076"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施設の主な用途</w:t>
            </w:r>
          </w:p>
        </w:tc>
      </w:tr>
      <w:tr w:rsidR="00637107" w:rsidRPr="00F66AB3" w14:paraId="2A6F0543" w14:textId="0F3BDC65" w:rsidTr="00E45382">
        <w:trPr>
          <w:trHeight w:val="270"/>
        </w:trPr>
        <w:tc>
          <w:tcPr>
            <w:tcW w:w="988" w:type="dxa"/>
            <w:noWrap/>
            <w:vAlign w:val="center"/>
          </w:tcPr>
          <w:p w14:paraId="225BB208" w14:textId="55BD2148"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1</w:t>
            </w:r>
          </w:p>
        </w:tc>
        <w:tc>
          <w:tcPr>
            <w:tcW w:w="4394" w:type="dxa"/>
            <w:noWrap/>
            <w:vAlign w:val="center"/>
            <w:hideMark/>
          </w:tcPr>
          <w:p w14:paraId="32C9A97C"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東部地区コミュニティセンター</w:t>
            </w:r>
          </w:p>
        </w:tc>
        <w:tc>
          <w:tcPr>
            <w:tcW w:w="3678" w:type="dxa"/>
          </w:tcPr>
          <w:p w14:paraId="0682D68D" w14:textId="7E901509"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集会所等</w:t>
            </w:r>
          </w:p>
        </w:tc>
      </w:tr>
      <w:tr w:rsidR="00637107" w:rsidRPr="00F66AB3" w14:paraId="67BB93E0" w14:textId="2CF2D598" w:rsidTr="00E45382">
        <w:trPr>
          <w:trHeight w:val="270"/>
        </w:trPr>
        <w:tc>
          <w:tcPr>
            <w:tcW w:w="988" w:type="dxa"/>
            <w:noWrap/>
            <w:vAlign w:val="center"/>
          </w:tcPr>
          <w:p w14:paraId="00299F74" w14:textId="53B2A976"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2</w:t>
            </w:r>
          </w:p>
        </w:tc>
        <w:tc>
          <w:tcPr>
            <w:tcW w:w="4394" w:type="dxa"/>
            <w:noWrap/>
            <w:vAlign w:val="center"/>
            <w:hideMark/>
          </w:tcPr>
          <w:p w14:paraId="57D6DCE3"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文化ホール</w:t>
            </w:r>
          </w:p>
        </w:tc>
        <w:tc>
          <w:tcPr>
            <w:tcW w:w="3678" w:type="dxa"/>
          </w:tcPr>
          <w:p w14:paraId="7AF8F52B" w14:textId="7884014A"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集会所等</w:t>
            </w:r>
          </w:p>
        </w:tc>
      </w:tr>
      <w:tr w:rsidR="00637107" w:rsidRPr="00F66AB3" w14:paraId="2AECC38F" w14:textId="75C2DAC1" w:rsidTr="00E45382">
        <w:trPr>
          <w:trHeight w:val="270"/>
        </w:trPr>
        <w:tc>
          <w:tcPr>
            <w:tcW w:w="988" w:type="dxa"/>
            <w:noWrap/>
            <w:vAlign w:val="center"/>
          </w:tcPr>
          <w:p w14:paraId="3E0B9A76" w14:textId="081BF9B3"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3</w:t>
            </w:r>
          </w:p>
        </w:tc>
        <w:tc>
          <w:tcPr>
            <w:tcW w:w="4394" w:type="dxa"/>
            <w:noWrap/>
            <w:vAlign w:val="center"/>
            <w:hideMark/>
          </w:tcPr>
          <w:p w14:paraId="5E3177A2"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歴史民俗資料館</w:t>
            </w:r>
          </w:p>
        </w:tc>
        <w:tc>
          <w:tcPr>
            <w:tcW w:w="3678" w:type="dxa"/>
          </w:tcPr>
          <w:p w14:paraId="4F4F2668" w14:textId="7B2090CF"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集会所等</w:t>
            </w:r>
          </w:p>
        </w:tc>
      </w:tr>
      <w:tr w:rsidR="00637107" w:rsidRPr="00F66AB3" w14:paraId="002E05CE" w14:textId="4DA35AF9" w:rsidTr="00E45382">
        <w:trPr>
          <w:trHeight w:val="270"/>
        </w:trPr>
        <w:tc>
          <w:tcPr>
            <w:tcW w:w="988" w:type="dxa"/>
            <w:noWrap/>
            <w:vAlign w:val="center"/>
          </w:tcPr>
          <w:p w14:paraId="58170D54" w14:textId="3446F5BC"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4</w:t>
            </w:r>
          </w:p>
        </w:tc>
        <w:tc>
          <w:tcPr>
            <w:tcW w:w="4394" w:type="dxa"/>
            <w:noWrap/>
            <w:vAlign w:val="center"/>
            <w:hideMark/>
          </w:tcPr>
          <w:p w14:paraId="07673B31"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町民グランド</w:t>
            </w:r>
          </w:p>
        </w:tc>
        <w:tc>
          <w:tcPr>
            <w:tcW w:w="3678" w:type="dxa"/>
          </w:tcPr>
          <w:p w14:paraId="0EE5D1E2" w14:textId="2B603E40"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集会所等</w:t>
            </w:r>
          </w:p>
        </w:tc>
      </w:tr>
      <w:tr w:rsidR="00637107" w:rsidRPr="00F66AB3" w14:paraId="284B2CF1" w14:textId="0CFA5CE7" w:rsidTr="00E45382">
        <w:trPr>
          <w:trHeight w:val="270"/>
        </w:trPr>
        <w:tc>
          <w:tcPr>
            <w:tcW w:w="988" w:type="dxa"/>
            <w:noWrap/>
            <w:vAlign w:val="center"/>
          </w:tcPr>
          <w:p w14:paraId="35C02AD2" w14:textId="214DFF7F"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5</w:t>
            </w:r>
          </w:p>
        </w:tc>
        <w:tc>
          <w:tcPr>
            <w:tcW w:w="4394" w:type="dxa"/>
            <w:noWrap/>
            <w:vAlign w:val="center"/>
            <w:hideMark/>
          </w:tcPr>
          <w:p w14:paraId="2837794E"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農村環境改善センター</w:t>
            </w:r>
          </w:p>
        </w:tc>
        <w:tc>
          <w:tcPr>
            <w:tcW w:w="3678" w:type="dxa"/>
          </w:tcPr>
          <w:p w14:paraId="7BCACC73" w14:textId="449473AB"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集会所等</w:t>
            </w:r>
          </w:p>
        </w:tc>
      </w:tr>
      <w:tr w:rsidR="00637107" w:rsidRPr="00F66AB3" w14:paraId="2764B64F" w14:textId="1246AF34" w:rsidTr="00E45382">
        <w:trPr>
          <w:trHeight w:val="270"/>
        </w:trPr>
        <w:tc>
          <w:tcPr>
            <w:tcW w:w="988" w:type="dxa"/>
            <w:noWrap/>
            <w:vAlign w:val="center"/>
          </w:tcPr>
          <w:p w14:paraId="6707E860" w14:textId="484F6894"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6</w:t>
            </w:r>
          </w:p>
        </w:tc>
        <w:tc>
          <w:tcPr>
            <w:tcW w:w="4394" w:type="dxa"/>
            <w:noWrap/>
            <w:vAlign w:val="center"/>
            <w:hideMark/>
          </w:tcPr>
          <w:p w14:paraId="356A8803"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東彼杵中学校</w:t>
            </w:r>
          </w:p>
        </w:tc>
        <w:tc>
          <w:tcPr>
            <w:tcW w:w="3678" w:type="dxa"/>
          </w:tcPr>
          <w:p w14:paraId="3CBC1437" w14:textId="757779DD"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学校</w:t>
            </w:r>
          </w:p>
        </w:tc>
      </w:tr>
      <w:tr w:rsidR="00637107" w:rsidRPr="00F66AB3" w14:paraId="72129EE5" w14:textId="2938EA25" w:rsidTr="00E45382">
        <w:trPr>
          <w:trHeight w:val="270"/>
        </w:trPr>
        <w:tc>
          <w:tcPr>
            <w:tcW w:w="988" w:type="dxa"/>
            <w:noWrap/>
            <w:vAlign w:val="center"/>
          </w:tcPr>
          <w:p w14:paraId="5DB2B4E9" w14:textId="296BCD82"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7</w:t>
            </w:r>
          </w:p>
        </w:tc>
        <w:tc>
          <w:tcPr>
            <w:tcW w:w="4394" w:type="dxa"/>
            <w:noWrap/>
            <w:vAlign w:val="center"/>
            <w:hideMark/>
          </w:tcPr>
          <w:p w14:paraId="2BD34209"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千綿小学校</w:t>
            </w:r>
          </w:p>
        </w:tc>
        <w:tc>
          <w:tcPr>
            <w:tcW w:w="3678" w:type="dxa"/>
          </w:tcPr>
          <w:p w14:paraId="077B4677" w14:textId="19A3D6C2"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学校</w:t>
            </w:r>
          </w:p>
        </w:tc>
      </w:tr>
      <w:tr w:rsidR="00637107" w:rsidRPr="00F66AB3" w14:paraId="583EB9CB" w14:textId="400D4732" w:rsidTr="00E45382">
        <w:trPr>
          <w:trHeight w:val="270"/>
        </w:trPr>
        <w:tc>
          <w:tcPr>
            <w:tcW w:w="988" w:type="dxa"/>
            <w:noWrap/>
            <w:vAlign w:val="center"/>
          </w:tcPr>
          <w:p w14:paraId="4F66B106" w14:textId="745F9E70"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8</w:t>
            </w:r>
          </w:p>
        </w:tc>
        <w:tc>
          <w:tcPr>
            <w:tcW w:w="4394" w:type="dxa"/>
            <w:noWrap/>
            <w:vAlign w:val="center"/>
            <w:hideMark/>
          </w:tcPr>
          <w:p w14:paraId="31A21A82"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彼杵小学校</w:t>
            </w:r>
          </w:p>
        </w:tc>
        <w:tc>
          <w:tcPr>
            <w:tcW w:w="3678" w:type="dxa"/>
          </w:tcPr>
          <w:p w14:paraId="58711CDC" w14:textId="3D728035"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学校</w:t>
            </w:r>
          </w:p>
        </w:tc>
      </w:tr>
      <w:tr w:rsidR="00637107" w:rsidRPr="00F66AB3" w14:paraId="079E5EBC" w14:textId="4B1D01FE" w:rsidTr="00E45382">
        <w:trPr>
          <w:trHeight w:val="270"/>
        </w:trPr>
        <w:tc>
          <w:tcPr>
            <w:tcW w:w="988" w:type="dxa"/>
            <w:noWrap/>
            <w:vAlign w:val="center"/>
          </w:tcPr>
          <w:p w14:paraId="796A7988" w14:textId="134E34BD" w:rsidR="00637107" w:rsidRPr="00F66AB3"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9</w:t>
            </w:r>
          </w:p>
        </w:tc>
        <w:tc>
          <w:tcPr>
            <w:tcW w:w="4394" w:type="dxa"/>
            <w:noWrap/>
            <w:vAlign w:val="center"/>
            <w:hideMark/>
          </w:tcPr>
          <w:p w14:paraId="04C55FFB" w14:textId="77777777"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給食センター</w:t>
            </w:r>
          </w:p>
        </w:tc>
        <w:tc>
          <w:tcPr>
            <w:tcW w:w="3678" w:type="dxa"/>
          </w:tcPr>
          <w:p w14:paraId="32E24D42" w14:textId="15304E3D" w:rsidR="00637107" w:rsidRPr="00F66AB3" w:rsidRDefault="00625C99" w:rsidP="00637107">
            <w:pPr>
              <w:widowControl/>
              <w:adjustRightInd/>
              <w:jc w:val="left"/>
              <w:textAlignment w:val="auto"/>
              <w:rPr>
                <w:rFonts w:ascii="Meiryo UI" w:hAnsi="Meiryo UI" w:cs="ＭＳ Ｐゴシック"/>
                <w:color w:val="000000"/>
                <w:kern w:val="0"/>
                <w:sz w:val="20"/>
                <w:szCs w:val="20"/>
              </w:rPr>
            </w:pPr>
            <w:r w:rsidRPr="00625C99">
              <w:rPr>
                <w:rFonts w:ascii="Meiryo UI" w:hAnsi="Meiryo UI" w:cs="ＭＳ Ｐゴシック" w:hint="eastAsia"/>
                <w:color w:val="000000"/>
                <w:kern w:val="0"/>
                <w:sz w:val="20"/>
                <w:szCs w:val="20"/>
              </w:rPr>
              <w:t>その他</w:t>
            </w:r>
          </w:p>
        </w:tc>
      </w:tr>
      <w:tr w:rsidR="00C440AE" w:rsidRPr="00F66AB3" w14:paraId="3E69CF4A" w14:textId="237FF7CC" w:rsidTr="00E45382">
        <w:trPr>
          <w:trHeight w:val="270"/>
        </w:trPr>
        <w:tc>
          <w:tcPr>
            <w:tcW w:w="988" w:type="dxa"/>
            <w:noWrap/>
            <w:vAlign w:val="center"/>
          </w:tcPr>
          <w:p w14:paraId="61A510C9" w14:textId="4068D53B" w:rsidR="00C440AE" w:rsidRPr="00F66AB3" w:rsidRDefault="00C440AE"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10</w:t>
            </w:r>
          </w:p>
        </w:tc>
        <w:tc>
          <w:tcPr>
            <w:tcW w:w="4394" w:type="dxa"/>
            <w:noWrap/>
            <w:vAlign w:val="center"/>
            <w:hideMark/>
          </w:tcPr>
          <w:p w14:paraId="1481DB98" w14:textId="77777777" w:rsidR="00C440AE" w:rsidRPr="00F66AB3" w:rsidRDefault="00C440AE" w:rsidP="00C440AE">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教育センター</w:t>
            </w:r>
          </w:p>
        </w:tc>
        <w:tc>
          <w:tcPr>
            <w:tcW w:w="3678" w:type="dxa"/>
            <w:vAlign w:val="center"/>
          </w:tcPr>
          <w:p w14:paraId="7F5204A1" w14:textId="06E6ECBB" w:rsidR="00C440AE" w:rsidRPr="00F66AB3" w:rsidRDefault="00C440AE" w:rsidP="00C440AE">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病院等</w:t>
            </w:r>
          </w:p>
        </w:tc>
      </w:tr>
      <w:tr w:rsidR="00C440AE" w:rsidRPr="00F66AB3" w14:paraId="2D6AC242" w14:textId="18F7597B" w:rsidTr="00E45382">
        <w:trPr>
          <w:trHeight w:val="270"/>
        </w:trPr>
        <w:tc>
          <w:tcPr>
            <w:tcW w:w="988" w:type="dxa"/>
            <w:noWrap/>
            <w:vAlign w:val="center"/>
          </w:tcPr>
          <w:p w14:paraId="0794F864" w14:textId="0ED441D4" w:rsidR="00C440AE" w:rsidRPr="00F66AB3" w:rsidRDefault="00C440AE"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11</w:t>
            </w:r>
          </w:p>
        </w:tc>
        <w:tc>
          <w:tcPr>
            <w:tcW w:w="4394" w:type="dxa"/>
            <w:noWrap/>
            <w:vAlign w:val="center"/>
            <w:hideMark/>
          </w:tcPr>
          <w:p w14:paraId="7909C328" w14:textId="77777777" w:rsidR="00C440AE" w:rsidRPr="00F66AB3" w:rsidRDefault="00C440AE" w:rsidP="00C440AE">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保健センター</w:t>
            </w:r>
          </w:p>
        </w:tc>
        <w:tc>
          <w:tcPr>
            <w:tcW w:w="3678" w:type="dxa"/>
            <w:vAlign w:val="center"/>
          </w:tcPr>
          <w:p w14:paraId="6430913C" w14:textId="0292502C" w:rsidR="00C440AE" w:rsidRPr="00F66AB3" w:rsidRDefault="00C440AE" w:rsidP="00C440AE">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病院等</w:t>
            </w:r>
          </w:p>
        </w:tc>
      </w:tr>
      <w:tr w:rsidR="00625C99" w:rsidRPr="00F66AB3" w14:paraId="3776F612" w14:textId="46BF9DF7" w:rsidTr="00E45382">
        <w:trPr>
          <w:trHeight w:val="270"/>
        </w:trPr>
        <w:tc>
          <w:tcPr>
            <w:tcW w:w="988" w:type="dxa"/>
            <w:noWrap/>
            <w:vAlign w:val="center"/>
          </w:tcPr>
          <w:p w14:paraId="73AB35B7" w14:textId="69BBAB77" w:rsidR="00625C99" w:rsidRPr="00F66AB3" w:rsidRDefault="00625C99"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12</w:t>
            </w:r>
          </w:p>
        </w:tc>
        <w:tc>
          <w:tcPr>
            <w:tcW w:w="4394" w:type="dxa"/>
            <w:noWrap/>
            <w:vAlign w:val="center"/>
            <w:hideMark/>
          </w:tcPr>
          <w:p w14:paraId="0A38A239" w14:textId="77777777" w:rsidR="00625C99" w:rsidRPr="00F66AB3" w:rsidRDefault="00625C99" w:rsidP="00625C99">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福祉センター</w:t>
            </w:r>
          </w:p>
        </w:tc>
        <w:tc>
          <w:tcPr>
            <w:tcW w:w="3678" w:type="dxa"/>
          </w:tcPr>
          <w:p w14:paraId="401BDA95" w14:textId="1B977FE2" w:rsidR="00625C99" w:rsidRPr="00F66AB3" w:rsidRDefault="00625C99" w:rsidP="00625C99">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事務所等</w:t>
            </w:r>
          </w:p>
        </w:tc>
      </w:tr>
      <w:tr w:rsidR="00625C99" w:rsidRPr="00F66AB3" w14:paraId="7D78DF37" w14:textId="357EAC03" w:rsidTr="00E45382">
        <w:trPr>
          <w:trHeight w:val="270"/>
        </w:trPr>
        <w:tc>
          <w:tcPr>
            <w:tcW w:w="988" w:type="dxa"/>
            <w:noWrap/>
            <w:vAlign w:val="center"/>
          </w:tcPr>
          <w:p w14:paraId="69CADC84" w14:textId="2A6852F8" w:rsidR="00625C99" w:rsidRPr="00F66AB3" w:rsidRDefault="00625C99"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13</w:t>
            </w:r>
          </w:p>
        </w:tc>
        <w:tc>
          <w:tcPr>
            <w:tcW w:w="4394" w:type="dxa"/>
            <w:noWrap/>
            <w:vAlign w:val="center"/>
            <w:hideMark/>
          </w:tcPr>
          <w:p w14:paraId="267A94D6" w14:textId="77777777" w:rsidR="00625C99" w:rsidRPr="00F66AB3" w:rsidRDefault="00625C99" w:rsidP="00625C99">
            <w:pPr>
              <w:widowControl/>
              <w:adjustRightInd/>
              <w:jc w:val="left"/>
              <w:textAlignment w:val="auto"/>
              <w:rPr>
                <w:rFonts w:ascii="Meiryo UI" w:hAnsi="Meiryo UI" w:cs="ＭＳ Ｐゴシック"/>
                <w:color w:val="000000"/>
                <w:kern w:val="0"/>
                <w:sz w:val="20"/>
                <w:szCs w:val="20"/>
              </w:rPr>
            </w:pPr>
            <w:r w:rsidRPr="00F66AB3">
              <w:rPr>
                <w:rFonts w:ascii="Meiryo UI" w:hAnsi="Meiryo UI" w:cs="ＭＳ Ｐゴシック" w:hint="eastAsia"/>
                <w:color w:val="000000"/>
                <w:kern w:val="0"/>
                <w:sz w:val="20"/>
                <w:szCs w:val="20"/>
              </w:rPr>
              <w:t>本庁</w:t>
            </w:r>
          </w:p>
        </w:tc>
        <w:tc>
          <w:tcPr>
            <w:tcW w:w="3678" w:type="dxa"/>
          </w:tcPr>
          <w:p w14:paraId="5799AEDA" w14:textId="1E11D04E" w:rsidR="00625C99" w:rsidRPr="00F66AB3" w:rsidRDefault="00625C99" w:rsidP="00625C99">
            <w:pPr>
              <w:widowControl/>
              <w:adjustRightInd/>
              <w:jc w:val="left"/>
              <w:textAlignment w:val="auto"/>
              <w:rPr>
                <w:rFonts w:ascii="Meiryo UI" w:hAnsi="Meiryo UI" w:cs="ＭＳ Ｐゴシック"/>
                <w:color w:val="000000"/>
                <w:kern w:val="0"/>
                <w:sz w:val="20"/>
                <w:szCs w:val="20"/>
              </w:rPr>
            </w:pPr>
            <w:r w:rsidRPr="00C440AE">
              <w:rPr>
                <w:rFonts w:ascii="Meiryo UI" w:hAnsi="Meiryo UI" w:cs="ＭＳ Ｐゴシック" w:hint="eastAsia"/>
                <w:color w:val="000000"/>
                <w:kern w:val="0"/>
                <w:sz w:val="20"/>
                <w:szCs w:val="20"/>
              </w:rPr>
              <w:t>事務所等</w:t>
            </w:r>
          </w:p>
        </w:tc>
      </w:tr>
      <w:tr w:rsidR="00637107" w:rsidRPr="00F66AB3" w14:paraId="537DC8E9" w14:textId="799511AF" w:rsidTr="00E45382">
        <w:trPr>
          <w:trHeight w:val="270"/>
        </w:trPr>
        <w:tc>
          <w:tcPr>
            <w:tcW w:w="988" w:type="dxa"/>
            <w:noWrap/>
            <w:vAlign w:val="center"/>
          </w:tcPr>
          <w:p w14:paraId="5E3EB5E5" w14:textId="03372973" w:rsidR="00637107" w:rsidRDefault="00637107" w:rsidP="001A499F">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14</w:t>
            </w:r>
          </w:p>
        </w:tc>
        <w:tc>
          <w:tcPr>
            <w:tcW w:w="4394" w:type="dxa"/>
            <w:noWrap/>
            <w:vAlign w:val="center"/>
          </w:tcPr>
          <w:p w14:paraId="26D4F9BF" w14:textId="24377DCB" w:rsidR="00637107" w:rsidRPr="00F66AB3" w:rsidRDefault="00637107" w:rsidP="00637107">
            <w:pPr>
              <w:widowControl/>
              <w:adjustRightInd/>
              <w:jc w:val="lef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公用車</w:t>
            </w:r>
          </w:p>
        </w:tc>
        <w:tc>
          <w:tcPr>
            <w:tcW w:w="3678" w:type="dxa"/>
          </w:tcPr>
          <w:p w14:paraId="66D45697" w14:textId="4511AE2F" w:rsidR="00637107" w:rsidRDefault="00625C99" w:rsidP="00637107">
            <w:pPr>
              <w:widowControl/>
              <w:adjustRightInd/>
              <w:jc w:val="lef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w:t>
            </w:r>
          </w:p>
        </w:tc>
      </w:tr>
    </w:tbl>
    <w:p w14:paraId="22F82EF6" w14:textId="360E4403" w:rsidR="00F77A1A" w:rsidRDefault="00F77A1A" w:rsidP="003E33BF">
      <w:pPr>
        <w:pStyle w:val="12"/>
      </w:pPr>
    </w:p>
    <w:p w14:paraId="5C53EB20" w14:textId="77777777" w:rsidR="00F77A1A" w:rsidRDefault="00F77A1A">
      <w:pPr>
        <w:widowControl/>
        <w:adjustRightInd/>
        <w:jc w:val="left"/>
        <w:textAlignment w:val="auto"/>
        <w:rPr>
          <w:rFonts w:ascii="Meiryo UI" w:hAnsi="Meiryo UI"/>
        </w:rPr>
      </w:pPr>
      <w:r>
        <w:br w:type="page"/>
      </w:r>
    </w:p>
    <w:p w14:paraId="6DC19989" w14:textId="7E5A2F15" w:rsidR="0081573E" w:rsidRPr="00494CF1" w:rsidRDefault="0081573E" w:rsidP="00494CF1">
      <w:pPr>
        <w:pStyle w:val="5"/>
      </w:pPr>
      <w:r w:rsidRPr="00494CF1">
        <w:t>温室効果ガス排出量の</w:t>
      </w:r>
      <w:r w:rsidR="00993A36">
        <w:rPr>
          <w:rFonts w:hint="eastAsia"/>
        </w:rPr>
        <w:t>算定</w:t>
      </w:r>
      <w:r w:rsidRPr="00494CF1">
        <w:t>及び内訳</w:t>
      </w:r>
    </w:p>
    <w:p w14:paraId="38CA2D9A" w14:textId="5BA249BA" w:rsidR="00BB23E1" w:rsidRDefault="002438F5" w:rsidP="008F0CBE">
      <w:pPr>
        <w:pStyle w:val="12"/>
      </w:pPr>
      <w:r w:rsidRPr="000030AD">
        <w:rPr>
          <w:rFonts w:hint="eastAsia"/>
        </w:rPr>
        <w:t>直近</w:t>
      </w:r>
      <w:r w:rsidR="0013127B" w:rsidRPr="000030AD">
        <w:rPr>
          <w:rFonts w:hint="eastAsia"/>
        </w:rPr>
        <w:t>の</w:t>
      </w:r>
      <w:r w:rsidRPr="000030AD">
        <w:t>202</w:t>
      </w:r>
      <w:r w:rsidR="00F86FC5">
        <w:rPr>
          <w:rFonts w:hint="eastAsia"/>
        </w:rPr>
        <w:t>4</w:t>
      </w:r>
      <w:r w:rsidRPr="000030AD">
        <w:rPr>
          <w:rFonts w:hint="eastAsia"/>
        </w:rPr>
        <w:t>（令和</w:t>
      </w:r>
      <w:r w:rsidR="00F86FC5">
        <w:rPr>
          <w:rFonts w:hint="eastAsia"/>
        </w:rPr>
        <w:t>6</w:t>
      </w:r>
      <w:r w:rsidRPr="000030AD">
        <w:rPr>
          <w:rFonts w:hint="eastAsia"/>
        </w:rPr>
        <w:t>）年度における温室効果ガス排出量は</w:t>
      </w:r>
      <w:r w:rsidR="00967A56">
        <w:rPr>
          <w:rFonts w:hint="eastAsia"/>
        </w:rPr>
        <w:t>695</w:t>
      </w:r>
      <w:r w:rsidRPr="000030AD">
        <w:t>t-CO</w:t>
      </w:r>
      <w:r w:rsidRPr="000030AD">
        <w:rPr>
          <w:vertAlign w:val="subscript"/>
        </w:rPr>
        <w:t>2</w:t>
      </w:r>
      <w:r w:rsidR="006260D2">
        <w:rPr>
          <w:rFonts w:hint="eastAsia"/>
        </w:rPr>
        <w:t>とな</w:t>
      </w:r>
      <w:r w:rsidR="000B5DB5">
        <w:rPr>
          <w:rFonts w:hint="eastAsia"/>
        </w:rPr>
        <w:t>りました</w:t>
      </w:r>
      <w:r w:rsidR="006260D2">
        <w:rPr>
          <w:rFonts w:hint="eastAsia"/>
        </w:rPr>
        <w:t>。</w:t>
      </w:r>
    </w:p>
    <w:p w14:paraId="05C6AF68" w14:textId="3DF9950D" w:rsidR="005D3430" w:rsidRDefault="00E86C5B" w:rsidP="008F0CBE">
      <w:pPr>
        <w:pStyle w:val="12"/>
      </w:pPr>
      <w:r w:rsidRPr="00E86C5B">
        <w:rPr>
          <w:rFonts w:hint="eastAsia"/>
        </w:rPr>
        <w:t>温室効果ガス種別における排出割合は、ほぼ全てを二酸化炭素が占めており、</w:t>
      </w:r>
      <w:r w:rsidR="008B6E53">
        <w:rPr>
          <w:rFonts w:hint="eastAsia"/>
        </w:rPr>
        <w:t>メタン</w:t>
      </w:r>
      <w:r w:rsidRPr="00E86C5B">
        <w:rPr>
          <w:rFonts w:hint="eastAsia"/>
        </w:rPr>
        <w:t>と一酸化二窒素がごくわずかに排出されています。</w:t>
      </w:r>
    </w:p>
    <w:p w14:paraId="12FBB0C5" w14:textId="77777777" w:rsidR="0043582D" w:rsidRDefault="0043582D" w:rsidP="008F0CBE">
      <w:pPr>
        <w:pStyle w:val="12"/>
      </w:pPr>
    </w:p>
    <w:p w14:paraId="2DAEF039" w14:textId="218FD3AD" w:rsidR="00557ED8" w:rsidRDefault="00557ED8" w:rsidP="0082155E">
      <w:pPr>
        <w:pStyle w:val="afff0"/>
      </w:pPr>
      <w:r>
        <w:rPr>
          <w:rFonts w:hint="eastAsia"/>
        </w:rPr>
        <w:t>表</w:t>
      </w:r>
      <w:r>
        <w:rPr>
          <w:rFonts w:hint="eastAsia"/>
        </w:rPr>
        <w:t xml:space="preserve"> </w:t>
      </w:r>
      <w:r w:rsidR="009C76B7">
        <w:fldChar w:fldCharType="begin"/>
      </w:r>
      <w:r w:rsidR="009C76B7">
        <w:instrText xml:space="preserve"> </w:instrText>
      </w:r>
      <w:r w:rsidR="009C76B7">
        <w:rPr>
          <w:rFonts w:hint="eastAsia"/>
        </w:rPr>
        <w:instrText>STYLEREF 1 \s</w:instrText>
      </w:r>
      <w:r w:rsidR="009C76B7">
        <w:instrText xml:space="preserve"> </w:instrText>
      </w:r>
      <w:r w:rsidR="009C76B7">
        <w:fldChar w:fldCharType="separate"/>
      </w:r>
      <w:r w:rsidR="000F29C4">
        <w:rPr>
          <w:noProof/>
        </w:rPr>
        <w:t>3</w:t>
      </w:r>
      <w:r w:rsidR="009C76B7">
        <w:fldChar w:fldCharType="end"/>
      </w:r>
      <w:r w:rsidR="009C76B7">
        <w:noBreakHyphen/>
      </w:r>
      <w:r w:rsidR="009C76B7">
        <w:fldChar w:fldCharType="begin"/>
      </w:r>
      <w:r w:rsidR="009C76B7">
        <w:instrText xml:space="preserve"> </w:instrText>
      </w:r>
      <w:r w:rsidR="009C76B7">
        <w:rPr>
          <w:rFonts w:hint="eastAsia"/>
        </w:rPr>
        <w:instrText xml:space="preserve">SEQ </w:instrText>
      </w:r>
      <w:r w:rsidR="009C76B7">
        <w:rPr>
          <w:rFonts w:hint="eastAsia"/>
        </w:rPr>
        <w:instrText>表</w:instrText>
      </w:r>
      <w:r w:rsidR="009C76B7">
        <w:rPr>
          <w:rFonts w:hint="eastAsia"/>
        </w:rPr>
        <w:instrText xml:space="preserve"> \* ARABIC \s 1</w:instrText>
      </w:r>
      <w:r w:rsidR="009C76B7">
        <w:instrText xml:space="preserve"> </w:instrText>
      </w:r>
      <w:r w:rsidR="009C76B7">
        <w:fldChar w:fldCharType="separate"/>
      </w:r>
      <w:r w:rsidR="000F29C4">
        <w:rPr>
          <w:noProof/>
        </w:rPr>
        <w:t>2</w:t>
      </w:r>
      <w:r w:rsidR="009C76B7">
        <w:fldChar w:fldCharType="end"/>
      </w:r>
      <w:r>
        <w:rPr>
          <w:rFonts w:hint="eastAsia"/>
        </w:rPr>
        <w:t xml:space="preserve">　温室効果ガス排出量</w:t>
      </w:r>
      <w:r w:rsidR="00713DD0">
        <w:rPr>
          <w:rFonts w:hint="eastAsia"/>
        </w:rPr>
        <w:t>（</w:t>
      </w:r>
      <w:r w:rsidR="00713DD0">
        <w:rPr>
          <w:rFonts w:hint="eastAsia"/>
        </w:rPr>
        <w:t>2024</w:t>
      </w:r>
      <w:r w:rsidR="00713DD0">
        <w:rPr>
          <w:rFonts w:hint="eastAsia"/>
        </w:rPr>
        <w:t>（令和</w:t>
      </w:r>
      <w:r w:rsidR="00713DD0">
        <w:rPr>
          <w:rFonts w:hint="eastAsia"/>
        </w:rPr>
        <w:t>6</w:t>
      </w:r>
      <w:r w:rsidR="00713DD0">
        <w:rPr>
          <w:rFonts w:hint="eastAsia"/>
        </w:rPr>
        <w:t>）年度）</w:t>
      </w:r>
    </w:p>
    <w:p w14:paraId="2FCDE25D" w14:textId="7BF35E7A" w:rsidR="00B45B29" w:rsidRPr="00B45B29" w:rsidRDefault="00B45B29" w:rsidP="00B45B29">
      <w:pPr>
        <w:wordWrap w:val="0"/>
        <w:jc w:val="right"/>
        <w:rPr>
          <w:sz w:val="18"/>
          <w:szCs w:val="18"/>
        </w:rPr>
      </w:pPr>
      <w:r w:rsidRPr="00B45B29">
        <w:rPr>
          <w:rFonts w:hint="eastAsia"/>
          <w:sz w:val="18"/>
          <w:szCs w:val="18"/>
        </w:rPr>
        <w:t>（単位：</w:t>
      </w:r>
      <w:r w:rsidRPr="00B45B29">
        <w:rPr>
          <w:rFonts w:hint="eastAsia"/>
          <w:sz w:val="18"/>
          <w:szCs w:val="18"/>
        </w:rPr>
        <w:t>t-CO</w:t>
      </w:r>
      <w:r w:rsidRPr="00B45B29">
        <w:rPr>
          <w:rFonts w:hint="eastAsia"/>
          <w:sz w:val="18"/>
          <w:szCs w:val="18"/>
          <w:vertAlign w:val="subscript"/>
        </w:rPr>
        <w:t>2</w:t>
      </w:r>
      <w:r w:rsidRPr="00B45B29">
        <w:rPr>
          <w:rFonts w:hint="eastAsia"/>
          <w:sz w:val="18"/>
          <w:szCs w:val="18"/>
        </w:rPr>
        <w:t xml:space="preserve">）　　　　　　　　　　　　　　　　</w:t>
      </w:r>
    </w:p>
    <w:tbl>
      <w:tblPr>
        <w:tblW w:w="5128" w:type="dxa"/>
        <w:jc w:val="center"/>
        <w:tblCellMar>
          <w:left w:w="99" w:type="dxa"/>
          <w:right w:w="99" w:type="dxa"/>
        </w:tblCellMar>
        <w:tblLook w:val="04A0" w:firstRow="1" w:lastRow="0" w:firstColumn="1" w:lastColumn="0" w:noHBand="0" w:noVBand="1"/>
      </w:tblPr>
      <w:tblGrid>
        <w:gridCol w:w="2860"/>
        <w:gridCol w:w="2268"/>
      </w:tblGrid>
      <w:tr w:rsidR="00E45382" w:rsidRPr="00913116" w14:paraId="4322E03D" w14:textId="77777777" w:rsidTr="00E45382">
        <w:trPr>
          <w:trHeight w:val="285"/>
          <w:jc w:val="center"/>
        </w:trPr>
        <w:tc>
          <w:tcPr>
            <w:tcW w:w="2860" w:type="dxa"/>
            <w:vMerge w:val="restart"/>
            <w:tcBorders>
              <w:top w:val="single" w:sz="8" w:space="0" w:color="auto"/>
              <w:left w:val="single" w:sz="8" w:space="0" w:color="auto"/>
              <w:bottom w:val="single" w:sz="8" w:space="0" w:color="000000"/>
              <w:right w:val="nil"/>
            </w:tcBorders>
            <w:shd w:val="clear" w:color="auto" w:fill="D9D9D9" w:themeFill="background1" w:themeFillShade="D9"/>
            <w:vAlign w:val="center"/>
            <w:hideMark/>
          </w:tcPr>
          <w:p w14:paraId="4D343C15" w14:textId="77777777" w:rsidR="00913116" w:rsidRPr="00913116" w:rsidRDefault="00913116" w:rsidP="00913116">
            <w:pPr>
              <w:widowControl/>
              <w:adjustRightInd/>
              <w:jc w:val="center"/>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ガス種別</w:t>
            </w:r>
          </w:p>
        </w:tc>
        <w:tc>
          <w:tcPr>
            <w:tcW w:w="2268" w:type="dxa"/>
            <w:tcBorders>
              <w:top w:val="single" w:sz="8" w:space="0" w:color="auto"/>
              <w:left w:val="single" w:sz="4" w:space="0" w:color="auto"/>
              <w:bottom w:val="nil"/>
              <w:right w:val="single" w:sz="8" w:space="0" w:color="auto"/>
            </w:tcBorders>
            <w:shd w:val="clear" w:color="auto" w:fill="D9D9D9" w:themeFill="background1" w:themeFillShade="D9"/>
            <w:noWrap/>
            <w:vAlign w:val="center"/>
            <w:hideMark/>
          </w:tcPr>
          <w:p w14:paraId="67F1D26F" w14:textId="3B6693E4" w:rsidR="00913116" w:rsidRPr="00913116" w:rsidRDefault="00632006" w:rsidP="001E616A">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温室効果ガス排出量</w:t>
            </w:r>
          </w:p>
        </w:tc>
      </w:tr>
      <w:tr w:rsidR="00E45382" w:rsidRPr="00913116" w14:paraId="1906F0FC" w14:textId="77777777" w:rsidTr="00E45382">
        <w:trPr>
          <w:trHeight w:val="285"/>
          <w:jc w:val="center"/>
        </w:trPr>
        <w:tc>
          <w:tcPr>
            <w:tcW w:w="2860" w:type="dxa"/>
            <w:vMerge/>
            <w:tcBorders>
              <w:top w:val="single" w:sz="8" w:space="0" w:color="auto"/>
              <w:left w:val="single" w:sz="8" w:space="0" w:color="auto"/>
              <w:bottom w:val="single" w:sz="8" w:space="0" w:color="000000"/>
              <w:right w:val="nil"/>
            </w:tcBorders>
            <w:vAlign w:val="center"/>
            <w:hideMark/>
          </w:tcPr>
          <w:p w14:paraId="2C015DED"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single" w:sz="4" w:space="0" w:color="auto"/>
              <w:bottom w:val="single" w:sz="8" w:space="0" w:color="auto"/>
              <w:right w:val="single" w:sz="8" w:space="0" w:color="auto"/>
            </w:tcBorders>
            <w:shd w:val="clear" w:color="auto" w:fill="D9D9D9" w:themeFill="background1" w:themeFillShade="D9"/>
            <w:noWrap/>
            <w:vAlign w:val="center"/>
            <w:hideMark/>
          </w:tcPr>
          <w:p w14:paraId="4B7D17CD" w14:textId="77777777" w:rsidR="00913116" w:rsidRPr="00913116" w:rsidRDefault="00913116" w:rsidP="00913116">
            <w:pPr>
              <w:widowControl/>
              <w:adjustRightInd/>
              <w:jc w:val="center"/>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w:t>
            </w:r>
          </w:p>
        </w:tc>
      </w:tr>
      <w:tr w:rsidR="00E45382" w:rsidRPr="00913116" w14:paraId="3741B819" w14:textId="77777777" w:rsidTr="00E45382">
        <w:trPr>
          <w:trHeight w:val="285"/>
          <w:jc w:val="center"/>
        </w:trPr>
        <w:tc>
          <w:tcPr>
            <w:tcW w:w="2860" w:type="dxa"/>
            <w:vMerge w:val="restart"/>
            <w:tcBorders>
              <w:top w:val="nil"/>
              <w:left w:val="single" w:sz="8" w:space="0" w:color="auto"/>
              <w:bottom w:val="single" w:sz="4" w:space="0" w:color="000000"/>
              <w:right w:val="single" w:sz="4" w:space="0" w:color="000000"/>
            </w:tcBorders>
            <w:vAlign w:val="center"/>
            <w:hideMark/>
          </w:tcPr>
          <w:p w14:paraId="3A57C166"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二酸化炭素（CO</w:t>
            </w:r>
            <w:r w:rsidRPr="00913116">
              <w:rPr>
                <w:rFonts w:ascii="Meiryo UI" w:hAnsi="Meiryo UI" w:cs="ＭＳ Ｐゴシック" w:hint="eastAsia"/>
                <w:color w:val="000000"/>
                <w:kern w:val="0"/>
                <w:sz w:val="20"/>
                <w:szCs w:val="20"/>
                <w:vertAlign w:val="subscript"/>
              </w:rPr>
              <w:t>2</w:t>
            </w:r>
            <w:r w:rsidRPr="00913116">
              <w:rPr>
                <w:rFonts w:ascii="Meiryo UI" w:hAnsi="Meiryo UI" w:cs="ＭＳ Ｐゴシック" w:hint="eastAsia"/>
                <w:color w:val="000000"/>
                <w:kern w:val="0"/>
                <w:sz w:val="20"/>
                <w:szCs w:val="20"/>
              </w:rPr>
              <w:t>）</w:t>
            </w:r>
          </w:p>
        </w:tc>
        <w:tc>
          <w:tcPr>
            <w:tcW w:w="2268" w:type="dxa"/>
            <w:tcBorders>
              <w:top w:val="nil"/>
              <w:left w:val="nil"/>
              <w:bottom w:val="nil"/>
              <w:right w:val="single" w:sz="8" w:space="0" w:color="auto"/>
            </w:tcBorders>
            <w:shd w:val="clear" w:color="000000" w:fill="FFFFFF"/>
            <w:noWrap/>
            <w:vAlign w:val="center"/>
            <w:hideMark/>
          </w:tcPr>
          <w:p w14:paraId="53A33554" w14:textId="69446EBD" w:rsidR="00913116" w:rsidRPr="00913116" w:rsidRDefault="001E616A" w:rsidP="00913116">
            <w:pPr>
              <w:widowControl/>
              <w:adjustRightInd/>
              <w:jc w:val="righ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693</w:t>
            </w:r>
          </w:p>
        </w:tc>
      </w:tr>
      <w:tr w:rsidR="00E45382" w:rsidRPr="00913116" w14:paraId="57D9FCB3" w14:textId="77777777" w:rsidTr="00E45382">
        <w:trPr>
          <w:trHeight w:val="285"/>
          <w:jc w:val="center"/>
        </w:trPr>
        <w:tc>
          <w:tcPr>
            <w:tcW w:w="2860" w:type="dxa"/>
            <w:vMerge/>
            <w:tcBorders>
              <w:top w:val="nil"/>
              <w:left w:val="single" w:sz="8" w:space="0" w:color="auto"/>
              <w:bottom w:val="single" w:sz="4" w:space="0" w:color="000000"/>
              <w:right w:val="single" w:sz="4" w:space="0" w:color="000000"/>
            </w:tcBorders>
            <w:vAlign w:val="center"/>
            <w:hideMark/>
          </w:tcPr>
          <w:p w14:paraId="6F407617"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nil"/>
              <w:right w:val="single" w:sz="8" w:space="0" w:color="auto"/>
            </w:tcBorders>
            <w:shd w:val="clear" w:color="000000" w:fill="FFFFFF"/>
            <w:noWrap/>
            <w:vAlign w:val="center"/>
            <w:hideMark/>
          </w:tcPr>
          <w:p w14:paraId="16FF367C" w14:textId="77777777" w:rsidR="00913116" w:rsidRPr="00913116" w:rsidRDefault="00913116" w:rsidP="00913116">
            <w:pPr>
              <w:widowControl/>
              <w:adjustRightInd/>
              <w:jc w:val="righ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99.8%</w:t>
            </w:r>
          </w:p>
        </w:tc>
      </w:tr>
      <w:tr w:rsidR="00E45382" w:rsidRPr="00913116" w14:paraId="6236283C" w14:textId="77777777" w:rsidTr="00E45382">
        <w:trPr>
          <w:trHeight w:val="285"/>
          <w:jc w:val="center"/>
        </w:trPr>
        <w:tc>
          <w:tcPr>
            <w:tcW w:w="2860" w:type="dxa"/>
            <w:vMerge w:val="restart"/>
            <w:tcBorders>
              <w:top w:val="nil"/>
              <w:left w:val="single" w:sz="8" w:space="0" w:color="auto"/>
              <w:bottom w:val="single" w:sz="4" w:space="0" w:color="000000"/>
              <w:right w:val="single" w:sz="4" w:space="0" w:color="000000"/>
            </w:tcBorders>
            <w:vAlign w:val="center"/>
            <w:hideMark/>
          </w:tcPr>
          <w:p w14:paraId="60C04E12"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メタン（CH</w:t>
            </w:r>
            <w:r w:rsidRPr="00913116">
              <w:rPr>
                <w:rFonts w:ascii="Meiryo UI" w:hAnsi="Meiryo UI" w:cs="ＭＳ Ｐゴシック" w:hint="eastAsia"/>
                <w:color w:val="000000"/>
                <w:kern w:val="0"/>
                <w:sz w:val="20"/>
                <w:szCs w:val="20"/>
                <w:vertAlign w:val="subscript"/>
              </w:rPr>
              <w:t>4</w:t>
            </w:r>
            <w:r w:rsidRPr="00913116">
              <w:rPr>
                <w:rFonts w:ascii="Meiryo UI" w:hAnsi="Meiryo UI" w:cs="ＭＳ Ｐゴシック" w:hint="eastAsia"/>
                <w:color w:val="000000"/>
                <w:kern w:val="0"/>
                <w:sz w:val="20"/>
                <w:szCs w:val="20"/>
              </w:rPr>
              <w:t>）</w:t>
            </w:r>
          </w:p>
        </w:tc>
        <w:tc>
          <w:tcPr>
            <w:tcW w:w="2268" w:type="dxa"/>
            <w:tcBorders>
              <w:top w:val="single" w:sz="4" w:space="0" w:color="auto"/>
              <w:left w:val="nil"/>
              <w:bottom w:val="nil"/>
              <w:right w:val="single" w:sz="8" w:space="0" w:color="auto"/>
            </w:tcBorders>
            <w:shd w:val="clear" w:color="000000" w:fill="FFFFFF"/>
            <w:noWrap/>
            <w:vAlign w:val="center"/>
            <w:hideMark/>
          </w:tcPr>
          <w:p w14:paraId="4C7FE9B8" w14:textId="77777777" w:rsidR="00913116" w:rsidRPr="00913116" w:rsidRDefault="00913116" w:rsidP="00913116">
            <w:pPr>
              <w:widowControl/>
              <w:adjustRightInd/>
              <w:jc w:val="righ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0.2</w:t>
            </w:r>
          </w:p>
        </w:tc>
      </w:tr>
      <w:tr w:rsidR="00E45382" w:rsidRPr="00913116" w14:paraId="2703990D" w14:textId="77777777" w:rsidTr="00E45382">
        <w:trPr>
          <w:trHeight w:val="285"/>
          <w:jc w:val="center"/>
        </w:trPr>
        <w:tc>
          <w:tcPr>
            <w:tcW w:w="2860" w:type="dxa"/>
            <w:vMerge/>
            <w:tcBorders>
              <w:top w:val="nil"/>
              <w:left w:val="single" w:sz="8" w:space="0" w:color="auto"/>
              <w:bottom w:val="single" w:sz="4" w:space="0" w:color="000000"/>
              <w:right w:val="single" w:sz="4" w:space="0" w:color="000000"/>
            </w:tcBorders>
            <w:vAlign w:val="center"/>
            <w:hideMark/>
          </w:tcPr>
          <w:p w14:paraId="52B27151"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nil"/>
              <w:right w:val="single" w:sz="8" w:space="0" w:color="auto"/>
            </w:tcBorders>
            <w:shd w:val="clear" w:color="000000" w:fill="FFFFFF"/>
            <w:noWrap/>
            <w:vAlign w:val="center"/>
            <w:hideMark/>
          </w:tcPr>
          <w:p w14:paraId="22B2235E" w14:textId="77777777" w:rsidR="00913116" w:rsidRPr="00913116" w:rsidRDefault="00913116" w:rsidP="00913116">
            <w:pPr>
              <w:widowControl/>
              <w:adjustRightInd/>
              <w:jc w:val="righ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0.02%</w:t>
            </w:r>
          </w:p>
        </w:tc>
      </w:tr>
      <w:tr w:rsidR="00E45382" w:rsidRPr="00913116" w14:paraId="0CC9E0D5" w14:textId="77777777" w:rsidTr="00E45382">
        <w:trPr>
          <w:trHeight w:val="285"/>
          <w:jc w:val="center"/>
        </w:trPr>
        <w:tc>
          <w:tcPr>
            <w:tcW w:w="2860" w:type="dxa"/>
            <w:vMerge w:val="restart"/>
            <w:tcBorders>
              <w:top w:val="nil"/>
              <w:left w:val="single" w:sz="8" w:space="0" w:color="auto"/>
              <w:bottom w:val="nil"/>
              <w:right w:val="single" w:sz="4" w:space="0" w:color="000000"/>
            </w:tcBorders>
            <w:vAlign w:val="center"/>
            <w:hideMark/>
          </w:tcPr>
          <w:p w14:paraId="501361A3"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一酸化二窒素（N</w:t>
            </w:r>
            <w:r w:rsidRPr="00913116">
              <w:rPr>
                <w:rFonts w:ascii="Meiryo UI" w:hAnsi="Meiryo UI" w:cs="ＭＳ Ｐゴシック" w:hint="eastAsia"/>
                <w:color w:val="000000"/>
                <w:kern w:val="0"/>
                <w:sz w:val="20"/>
                <w:szCs w:val="20"/>
                <w:vertAlign w:val="subscript"/>
              </w:rPr>
              <w:t>2</w:t>
            </w:r>
            <w:r w:rsidRPr="00913116">
              <w:rPr>
                <w:rFonts w:ascii="Meiryo UI" w:hAnsi="Meiryo UI" w:cs="ＭＳ Ｐゴシック" w:hint="eastAsia"/>
                <w:color w:val="000000"/>
                <w:kern w:val="0"/>
                <w:sz w:val="20"/>
                <w:szCs w:val="20"/>
              </w:rPr>
              <w:t>O）</w:t>
            </w:r>
          </w:p>
        </w:tc>
        <w:tc>
          <w:tcPr>
            <w:tcW w:w="2268" w:type="dxa"/>
            <w:tcBorders>
              <w:top w:val="single" w:sz="4" w:space="0" w:color="auto"/>
              <w:left w:val="nil"/>
              <w:bottom w:val="nil"/>
              <w:right w:val="single" w:sz="8" w:space="0" w:color="auto"/>
            </w:tcBorders>
            <w:shd w:val="clear" w:color="000000" w:fill="FFFFFF"/>
            <w:noWrap/>
            <w:vAlign w:val="center"/>
            <w:hideMark/>
          </w:tcPr>
          <w:p w14:paraId="129582DC" w14:textId="77777777" w:rsidR="00913116" w:rsidRPr="00913116" w:rsidRDefault="00913116" w:rsidP="00913116">
            <w:pPr>
              <w:widowControl/>
              <w:adjustRightInd/>
              <w:jc w:val="righ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1</w:t>
            </w:r>
          </w:p>
        </w:tc>
      </w:tr>
      <w:tr w:rsidR="00E45382" w:rsidRPr="00913116" w14:paraId="63394A39" w14:textId="77777777" w:rsidTr="00E45382">
        <w:trPr>
          <w:trHeight w:val="300"/>
          <w:jc w:val="center"/>
        </w:trPr>
        <w:tc>
          <w:tcPr>
            <w:tcW w:w="2860" w:type="dxa"/>
            <w:vMerge/>
            <w:tcBorders>
              <w:top w:val="nil"/>
              <w:left w:val="single" w:sz="8" w:space="0" w:color="auto"/>
              <w:bottom w:val="nil"/>
              <w:right w:val="single" w:sz="4" w:space="0" w:color="000000"/>
            </w:tcBorders>
            <w:vAlign w:val="center"/>
            <w:hideMark/>
          </w:tcPr>
          <w:p w14:paraId="37C2F39E"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nil"/>
              <w:right w:val="single" w:sz="8" w:space="0" w:color="auto"/>
            </w:tcBorders>
            <w:shd w:val="clear" w:color="000000" w:fill="FFFFFF"/>
            <w:noWrap/>
            <w:vAlign w:val="center"/>
            <w:hideMark/>
          </w:tcPr>
          <w:p w14:paraId="4D08BCA1" w14:textId="01592B7F" w:rsidR="00913116" w:rsidRPr="00913116" w:rsidRDefault="00913116" w:rsidP="00913116">
            <w:pPr>
              <w:widowControl/>
              <w:adjustRightInd/>
              <w:jc w:val="righ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0.</w:t>
            </w:r>
            <w:r w:rsidR="0086330E">
              <w:rPr>
                <w:rFonts w:ascii="Meiryo UI" w:hAnsi="Meiryo UI" w:cs="ＭＳ Ｐゴシック" w:hint="eastAsia"/>
                <w:color w:val="000000"/>
                <w:kern w:val="0"/>
                <w:sz w:val="20"/>
                <w:szCs w:val="20"/>
              </w:rPr>
              <w:t>2</w:t>
            </w:r>
            <w:r w:rsidRPr="00913116">
              <w:rPr>
                <w:rFonts w:ascii="Meiryo UI" w:hAnsi="Meiryo UI" w:cs="ＭＳ Ｐゴシック" w:hint="eastAsia"/>
                <w:color w:val="000000"/>
                <w:kern w:val="0"/>
                <w:sz w:val="20"/>
                <w:szCs w:val="20"/>
              </w:rPr>
              <w:t>%</w:t>
            </w:r>
          </w:p>
        </w:tc>
      </w:tr>
      <w:tr w:rsidR="00E45382" w:rsidRPr="00913116" w14:paraId="17F985CA" w14:textId="77777777" w:rsidTr="00E45382">
        <w:trPr>
          <w:trHeight w:val="285"/>
          <w:jc w:val="center"/>
        </w:trPr>
        <w:tc>
          <w:tcPr>
            <w:tcW w:w="2860" w:type="dxa"/>
            <w:vMerge w:val="restart"/>
            <w:tcBorders>
              <w:top w:val="single" w:sz="8" w:space="0" w:color="auto"/>
              <w:left w:val="single" w:sz="8" w:space="0" w:color="auto"/>
              <w:bottom w:val="single" w:sz="8" w:space="0" w:color="000000"/>
              <w:right w:val="single" w:sz="4" w:space="0" w:color="auto"/>
            </w:tcBorders>
            <w:vAlign w:val="center"/>
            <w:hideMark/>
          </w:tcPr>
          <w:p w14:paraId="27E14F77"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合計</w:t>
            </w:r>
          </w:p>
        </w:tc>
        <w:tc>
          <w:tcPr>
            <w:tcW w:w="2268" w:type="dxa"/>
            <w:tcBorders>
              <w:top w:val="single" w:sz="8" w:space="0" w:color="auto"/>
              <w:left w:val="nil"/>
              <w:bottom w:val="nil"/>
              <w:right w:val="single" w:sz="8" w:space="0" w:color="auto"/>
            </w:tcBorders>
            <w:shd w:val="clear" w:color="000000" w:fill="FFFFFF"/>
            <w:noWrap/>
            <w:vAlign w:val="center"/>
            <w:hideMark/>
          </w:tcPr>
          <w:p w14:paraId="09B24B25" w14:textId="54E64AA7" w:rsidR="00913116" w:rsidRPr="00913116" w:rsidRDefault="001E616A" w:rsidP="00913116">
            <w:pPr>
              <w:widowControl/>
              <w:adjustRightInd/>
              <w:jc w:val="righ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695</w:t>
            </w:r>
          </w:p>
        </w:tc>
      </w:tr>
      <w:tr w:rsidR="00E45382" w:rsidRPr="00913116" w14:paraId="5F6A2E7B" w14:textId="77777777" w:rsidTr="00E45382">
        <w:trPr>
          <w:trHeight w:val="300"/>
          <w:jc w:val="center"/>
        </w:trPr>
        <w:tc>
          <w:tcPr>
            <w:tcW w:w="2860" w:type="dxa"/>
            <w:vMerge/>
            <w:tcBorders>
              <w:top w:val="single" w:sz="8" w:space="0" w:color="auto"/>
              <w:left w:val="single" w:sz="8" w:space="0" w:color="auto"/>
              <w:bottom w:val="single" w:sz="8" w:space="0" w:color="000000"/>
              <w:right w:val="single" w:sz="4" w:space="0" w:color="auto"/>
            </w:tcBorders>
            <w:vAlign w:val="center"/>
            <w:hideMark/>
          </w:tcPr>
          <w:p w14:paraId="5A8E4476" w14:textId="77777777" w:rsidR="00913116" w:rsidRPr="00913116" w:rsidRDefault="00913116" w:rsidP="00913116">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single" w:sz="8" w:space="0" w:color="auto"/>
              <w:right w:val="single" w:sz="8" w:space="0" w:color="auto"/>
            </w:tcBorders>
            <w:shd w:val="clear" w:color="000000" w:fill="FFFFFF"/>
            <w:noWrap/>
            <w:vAlign w:val="center"/>
            <w:hideMark/>
          </w:tcPr>
          <w:p w14:paraId="1EE557E8" w14:textId="77777777" w:rsidR="00913116" w:rsidRPr="00913116" w:rsidRDefault="00913116" w:rsidP="00913116">
            <w:pPr>
              <w:widowControl/>
              <w:adjustRightInd/>
              <w:jc w:val="right"/>
              <w:textAlignment w:val="auto"/>
              <w:rPr>
                <w:rFonts w:ascii="Meiryo UI" w:hAnsi="Meiryo UI" w:cs="ＭＳ Ｐゴシック"/>
                <w:color w:val="000000"/>
                <w:kern w:val="0"/>
                <w:sz w:val="20"/>
                <w:szCs w:val="20"/>
              </w:rPr>
            </w:pPr>
            <w:r w:rsidRPr="00913116">
              <w:rPr>
                <w:rFonts w:ascii="Meiryo UI" w:hAnsi="Meiryo UI" w:cs="ＭＳ Ｐゴシック" w:hint="eastAsia"/>
                <w:color w:val="000000"/>
                <w:kern w:val="0"/>
                <w:sz w:val="20"/>
                <w:szCs w:val="20"/>
              </w:rPr>
              <w:t>100.0%</w:t>
            </w:r>
          </w:p>
        </w:tc>
      </w:tr>
    </w:tbl>
    <w:p w14:paraId="436BDFC7" w14:textId="0B79DF3A" w:rsidR="00F256D9" w:rsidRDefault="00F256D9" w:rsidP="00557ED8">
      <w:pPr>
        <w:pStyle w:val="12"/>
        <w:jc w:val="center"/>
      </w:pPr>
    </w:p>
    <w:p w14:paraId="43781CA3" w14:textId="77777777" w:rsidR="00F256D9" w:rsidRDefault="00F256D9" w:rsidP="008F0CBE">
      <w:pPr>
        <w:pStyle w:val="12"/>
      </w:pPr>
    </w:p>
    <w:p w14:paraId="083227E0" w14:textId="1AF8D1DA" w:rsidR="00F256D9" w:rsidRDefault="001B5291" w:rsidP="0042478F">
      <w:pPr>
        <w:pStyle w:val="12"/>
        <w:jc w:val="center"/>
      </w:pPr>
      <w:r>
        <w:rPr>
          <w:noProof/>
        </w:rPr>
        <w:drawing>
          <wp:inline distT="0" distB="0" distL="0" distR="0" wp14:anchorId="6D21B430" wp14:editId="736FE6AB">
            <wp:extent cx="3548380" cy="2527743"/>
            <wp:effectExtent l="0" t="0" r="0" b="6350"/>
            <wp:docPr id="117972841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28415" name="図 3"/>
                    <pic:cNvPicPr>
                      <a:picLocks noChangeAspect="1" noChangeArrowheads="1"/>
                    </pic:cNvPicPr>
                  </pic:nvPicPr>
                  <pic:blipFill>
                    <a:blip r:embed="rId25">
                      <a:extLst>
                        <a:ext uri="{96DAC541-7B7A-43D3-8B79-37D633B846F1}">
                          <asvg:svgBlip xmlns:asvg="http://schemas.microsoft.com/office/drawing/2016/SVG/main" r:embed="rId26"/>
                        </a:ext>
                      </a:extLst>
                    </a:blip>
                    <a:stretch>
                      <a:fillRect/>
                    </a:stretch>
                  </pic:blipFill>
                  <pic:spPr bwMode="auto">
                    <a:xfrm>
                      <a:off x="0" y="0"/>
                      <a:ext cx="3548380" cy="2527743"/>
                    </a:xfrm>
                    <a:prstGeom prst="rect">
                      <a:avLst/>
                    </a:prstGeom>
                  </pic:spPr>
                </pic:pic>
              </a:graphicData>
            </a:graphic>
          </wp:inline>
        </w:drawing>
      </w:r>
    </w:p>
    <w:p w14:paraId="6E3DBA7A" w14:textId="36A10D54" w:rsidR="005D3430" w:rsidRDefault="00673352" w:rsidP="0082155E">
      <w:pPr>
        <w:pStyle w:val="afff0"/>
      </w:pPr>
      <w:r>
        <w:rPr>
          <w:rFonts w:hint="eastAsia"/>
        </w:rPr>
        <w:t>図</w:t>
      </w:r>
      <w:r>
        <w:rPr>
          <w:rFonts w:hint="eastAsia"/>
        </w:rPr>
        <w:t xml:space="preserve"> </w:t>
      </w:r>
      <w:r w:rsidR="00850B77">
        <w:fldChar w:fldCharType="begin"/>
      </w:r>
      <w:r w:rsidR="00850B77">
        <w:instrText xml:space="preserve"> </w:instrText>
      </w:r>
      <w:r w:rsidR="00850B77">
        <w:rPr>
          <w:rFonts w:hint="eastAsia"/>
        </w:rPr>
        <w:instrText>STYLEREF 1 \s</w:instrText>
      </w:r>
      <w:r w:rsidR="00850B77">
        <w:instrText xml:space="preserve"> </w:instrText>
      </w:r>
      <w:r w:rsidR="00850B77">
        <w:fldChar w:fldCharType="separate"/>
      </w:r>
      <w:r w:rsidR="000F29C4">
        <w:rPr>
          <w:noProof/>
        </w:rPr>
        <w:t>3</w:t>
      </w:r>
      <w:r w:rsidR="00850B77">
        <w:fldChar w:fldCharType="end"/>
      </w:r>
      <w:r w:rsidR="00850B77">
        <w:noBreakHyphen/>
      </w:r>
      <w:r w:rsidR="00850B77">
        <w:fldChar w:fldCharType="begin"/>
      </w:r>
      <w:r w:rsidR="00850B77">
        <w:instrText xml:space="preserve"> </w:instrText>
      </w:r>
      <w:r w:rsidR="00850B77">
        <w:rPr>
          <w:rFonts w:hint="eastAsia"/>
        </w:rPr>
        <w:instrText xml:space="preserve">SEQ </w:instrText>
      </w:r>
      <w:r w:rsidR="00850B77">
        <w:rPr>
          <w:rFonts w:hint="eastAsia"/>
        </w:rPr>
        <w:instrText>図</w:instrText>
      </w:r>
      <w:r w:rsidR="00850B77">
        <w:rPr>
          <w:rFonts w:hint="eastAsia"/>
        </w:rPr>
        <w:instrText xml:space="preserve"> \* ARABIC \s 1</w:instrText>
      </w:r>
      <w:r w:rsidR="00850B77">
        <w:instrText xml:space="preserve"> </w:instrText>
      </w:r>
      <w:r w:rsidR="00850B77">
        <w:fldChar w:fldCharType="separate"/>
      </w:r>
      <w:r w:rsidR="000F29C4">
        <w:rPr>
          <w:noProof/>
        </w:rPr>
        <w:t>1</w:t>
      </w:r>
      <w:r w:rsidR="00850B77">
        <w:fldChar w:fldCharType="end"/>
      </w:r>
      <w:r>
        <w:rPr>
          <w:rFonts w:hint="eastAsia"/>
        </w:rPr>
        <w:t xml:space="preserve">　温室効果ガス</w:t>
      </w:r>
      <w:r w:rsidR="00F1631A">
        <w:rPr>
          <w:rFonts w:hint="eastAsia"/>
        </w:rPr>
        <w:t>排出量</w:t>
      </w:r>
      <w:r>
        <w:rPr>
          <w:rFonts w:hint="eastAsia"/>
        </w:rPr>
        <w:t>のガス種別内訳</w:t>
      </w:r>
      <w:r w:rsidR="00713DD0">
        <w:rPr>
          <w:rFonts w:hint="eastAsia"/>
        </w:rPr>
        <w:t>（</w:t>
      </w:r>
      <w:r w:rsidR="00713DD0">
        <w:rPr>
          <w:rFonts w:hint="eastAsia"/>
        </w:rPr>
        <w:t>2024</w:t>
      </w:r>
      <w:r w:rsidR="00713DD0">
        <w:rPr>
          <w:rFonts w:hint="eastAsia"/>
        </w:rPr>
        <w:t>（令和</w:t>
      </w:r>
      <w:r w:rsidR="00713DD0">
        <w:rPr>
          <w:rFonts w:hint="eastAsia"/>
        </w:rPr>
        <w:t>6</w:t>
      </w:r>
      <w:r w:rsidR="00713DD0">
        <w:rPr>
          <w:rFonts w:hint="eastAsia"/>
        </w:rPr>
        <w:t>）年度）</w:t>
      </w:r>
    </w:p>
    <w:p w14:paraId="3061BF66" w14:textId="6CC31B90" w:rsidR="00557ED8" w:rsidRPr="00557ED8" w:rsidRDefault="00AA26AD">
      <w:pPr>
        <w:widowControl/>
        <w:adjustRightInd/>
        <w:jc w:val="left"/>
        <w:textAlignment w:val="auto"/>
      </w:pPr>
      <w:r>
        <w:br w:type="page"/>
      </w:r>
    </w:p>
    <w:p w14:paraId="7EBDF208" w14:textId="2B5F2B5A" w:rsidR="005D3430" w:rsidRDefault="00127322" w:rsidP="008F0CBE">
      <w:pPr>
        <w:pStyle w:val="12"/>
      </w:pPr>
      <w:r>
        <w:rPr>
          <w:rFonts w:hint="eastAsia"/>
        </w:rPr>
        <w:t>2024</w:t>
      </w:r>
      <w:r w:rsidR="00DF1127" w:rsidRPr="00DF1127">
        <w:t>（</w:t>
      </w:r>
      <w:r>
        <w:rPr>
          <w:rFonts w:hint="eastAsia"/>
        </w:rPr>
        <w:t>令和6</w:t>
      </w:r>
      <w:r w:rsidR="00DF1127" w:rsidRPr="00DF1127">
        <w:t>）年度におけるエネルギー源別温室効果ガス排出量の内訳は、電気による温室効果ガス排出量割合が</w:t>
      </w:r>
      <w:r w:rsidR="002C4E0A">
        <w:rPr>
          <w:rFonts w:hint="eastAsia"/>
        </w:rPr>
        <w:t>9</w:t>
      </w:r>
      <w:r w:rsidR="00015E99">
        <w:rPr>
          <w:rFonts w:hint="eastAsia"/>
        </w:rPr>
        <w:t>0</w:t>
      </w:r>
      <w:r w:rsidR="007235C7">
        <w:rPr>
          <w:rFonts w:hint="eastAsia"/>
        </w:rPr>
        <w:t>.0</w:t>
      </w:r>
      <w:r w:rsidR="00DF1127" w:rsidRPr="00DF1127">
        <w:t>％と最も多く、次いで</w:t>
      </w:r>
      <w:r w:rsidR="009F6D65">
        <w:rPr>
          <w:rFonts w:hint="eastAsia"/>
        </w:rPr>
        <w:t>LPG</w:t>
      </w:r>
      <w:r w:rsidR="00DF1127" w:rsidRPr="00DF1127">
        <w:t>が</w:t>
      </w:r>
      <w:r w:rsidR="00CB68C8">
        <w:rPr>
          <w:rFonts w:hint="eastAsia"/>
        </w:rPr>
        <w:t>4.2</w:t>
      </w:r>
      <w:r w:rsidR="00DF1127" w:rsidRPr="00DF1127">
        <w:t>％</w:t>
      </w:r>
      <w:r w:rsidR="009F6D65">
        <w:rPr>
          <w:rFonts w:hint="eastAsia"/>
        </w:rPr>
        <w:t>、車両が</w:t>
      </w:r>
      <w:r w:rsidR="00CB68C8">
        <w:rPr>
          <w:rFonts w:hint="eastAsia"/>
        </w:rPr>
        <w:t>4.1</w:t>
      </w:r>
      <w:r w:rsidR="009F6D65">
        <w:rPr>
          <w:rFonts w:hint="eastAsia"/>
        </w:rPr>
        <w:t>%</w:t>
      </w:r>
      <w:r w:rsidR="00DF1127" w:rsidRPr="00DF1127">
        <w:t>となっており、</w:t>
      </w:r>
      <w:r w:rsidR="009C7D58">
        <w:rPr>
          <w:rFonts w:hint="eastAsia"/>
        </w:rPr>
        <w:t>電気が</w:t>
      </w:r>
      <w:r w:rsidR="00DF1127" w:rsidRPr="00DF1127">
        <w:t>ほぼ全ての温室効果ガス排出量を占めていることになります。</w:t>
      </w:r>
    </w:p>
    <w:p w14:paraId="3E4015D2" w14:textId="2CFF04CF" w:rsidR="00EB0FAC" w:rsidRDefault="00EB0FAC" w:rsidP="008F0CBE">
      <w:pPr>
        <w:pStyle w:val="12"/>
      </w:pPr>
    </w:p>
    <w:p w14:paraId="40F804CB" w14:textId="34B9AA52" w:rsidR="00E97488" w:rsidRDefault="00E97488" w:rsidP="0082155E">
      <w:pPr>
        <w:pStyle w:val="afff0"/>
      </w:pPr>
      <w:r>
        <w:rPr>
          <w:rFonts w:hint="eastAsia"/>
        </w:rPr>
        <w:t>表</w:t>
      </w:r>
      <w:r>
        <w:rPr>
          <w:rFonts w:hint="eastAsia"/>
        </w:rPr>
        <w:t xml:space="preserve"> </w:t>
      </w:r>
      <w:r w:rsidR="009C76B7">
        <w:fldChar w:fldCharType="begin"/>
      </w:r>
      <w:r w:rsidR="009C76B7">
        <w:instrText xml:space="preserve"> </w:instrText>
      </w:r>
      <w:r w:rsidR="009C76B7">
        <w:rPr>
          <w:rFonts w:hint="eastAsia"/>
        </w:rPr>
        <w:instrText>STYLEREF 1 \s</w:instrText>
      </w:r>
      <w:r w:rsidR="009C76B7">
        <w:instrText xml:space="preserve"> </w:instrText>
      </w:r>
      <w:r w:rsidR="009C76B7">
        <w:fldChar w:fldCharType="separate"/>
      </w:r>
      <w:r w:rsidR="000F29C4">
        <w:rPr>
          <w:noProof/>
        </w:rPr>
        <w:t>3</w:t>
      </w:r>
      <w:r w:rsidR="009C76B7">
        <w:fldChar w:fldCharType="end"/>
      </w:r>
      <w:r w:rsidR="009C76B7">
        <w:noBreakHyphen/>
      </w:r>
      <w:r w:rsidR="009C76B7">
        <w:fldChar w:fldCharType="begin"/>
      </w:r>
      <w:r w:rsidR="009C76B7">
        <w:instrText xml:space="preserve"> </w:instrText>
      </w:r>
      <w:r w:rsidR="009C76B7">
        <w:rPr>
          <w:rFonts w:hint="eastAsia"/>
        </w:rPr>
        <w:instrText xml:space="preserve">SEQ </w:instrText>
      </w:r>
      <w:r w:rsidR="009C76B7">
        <w:rPr>
          <w:rFonts w:hint="eastAsia"/>
        </w:rPr>
        <w:instrText>表</w:instrText>
      </w:r>
      <w:r w:rsidR="009C76B7">
        <w:rPr>
          <w:rFonts w:hint="eastAsia"/>
        </w:rPr>
        <w:instrText xml:space="preserve"> \* ARABIC \s 1</w:instrText>
      </w:r>
      <w:r w:rsidR="009C76B7">
        <w:instrText xml:space="preserve"> </w:instrText>
      </w:r>
      <w:r w:rsidR="009C76B7">
        <w:fldChar w:fldCharType="separate"/>
      </w:r>
      <w:r w:rsidR="000F29C4">
        <w:rPr>
          <w:noProof/>
        </w:rPr>
        <w:t>3</w:t>
      </w:r>
      <w:r w:rsidR="009C76B7">
        <w:fldChar w:fldCharType="end"/>
      </w:r>
      <w:r>
        <w:rPr>
          <w:rFonts w:hint="eastAsia"/>
        </w:rPr>
        <w:t xml:space="preserve">　</w:t>
      </w:r>
      <w:r>
        <w:rPr>
          <w:rFonts w:ascii="Meiryo UI" w:hAnsi="Meiryo UI" w:hint="eastAsia"/>
        </w:rPr>
        <w:t>エネルギー源別</w:t>
      </w:r>
      <w:r w:rsidRPr="000030AD">
        <w:rPr>
          <w:rFonts w:ascii="Meiryo UI" w:hAnsi="Meiryo UI" w:hint="eastAsia"/>
        </w:rPr>
        <w:t>温室効果ガス排出量</w:t>
      </w:r>
      <w:r w:rsidR="00461878">
        <w:rPr>
          <w:rFonts w:ascii="Meiryo UI" w:hAnsi="Meiryo UI" w:hint="eastAsia"/>
        </w:rPr>
        <w:t>（</w:t>
      </w:r>
      <w:r w:rsidR="007B2BE0">
        <w:rPr>
          <w:rFonts w:hint="eastAsia"/>
        </w:rPr>
        <w:t>2024</w:t>
      </w:r>
      <w:r w:rsidR="007B2BE0">
        <w:rPr>
          <w:rFonts w:hint="eastAsia"/>
        </w:rPr>
        <w:t>（令和</w:t>
      </w:r>
      <w:r w:rsidR="007B2BE0">
        <w:rPr>
          <w:rFonts w:hint="eastAsia"/>
        </w:rPr>
        <w:t>6</w:t>
      </w:r>
      <w:r w:rsidR="007B2BE0">
        <w:rPr>
          <w:rFonts w:hint="eastAsia"/>
        </w:rPr>
        <w:t>）年度）</w:t>
      </w:r>
    </w:p>
    <w:p w14:paraId="7E698685" w14:textId="7D0EDDDB" w:rsidR="001C245B" w:rsidRPr="00B45B29" w:rsidRDefault="001C245B" w:rsidP="001C245B">
      <w:pPr>
        <w:wordWrap w:val="0"/>
        <w:jc w:val="right"/>
        <w:rPr>
          <w:sz w:val="18"/>
          <w:szCs w:val="18"/>
        </w:rPr>
      </w:pPr>
      <w:r w:rsidRPr="00B45B29">
        <w:rPr>
          <w:rFonts w:hint="eastAsia"/>
          <w:sz w:val="18"/>
          <w:szCs w:val="18"/>
        </w:rPr>
        <w:t>（単位：</w:t>
      </w:r>
      <w:r w:rsidRPr="00B45B29">
        <w:rPr>
          <w:rFonts w:hint="eastAsia"/>
          <w:sz w:val="18"/>
          <w:szCs w:val="18"/>
        </w:rPr>
        <w:t>t-CO</w:t>
      </w:r>
      <w:r w:rsidRPr="00B45B29">
        <w:rPr>
          <w:rFonts w:hint="eastAsia"/>
          <w:sz w:val="18"/>
          <w:szCs w:val="18"/>
          <w:vertAlign w:val="subscript"/>
        </w:rPr>
        <w:t>2</w:t>
      </w:r>
      <w:r w:rsidRPr="00B45B29">
        <w:rPr>
          <w:rFonts w:hint="eastAsia"/>
          <w:sz w:val="18"/>
          <w:szCs w:val="18"/>
        </w:rPr>
        <w:t xml:space="preserve">）　　　　　　　　　　　　　</w:t>
      </w:r>
      <w:r>
        <w:rPr>
          <w:rFonts w:hint="eastAsia"/>
          <w:sz w:val="18"/>
          <w:szCs w:val="18"/>
        </w:rPr>
        <w:t xml:space="preserve">　</w:t>
      </w:r>
      <w:r w:rsidRPr="00B45B29">
        <w:rPr>
          <w:rFonts w:hint="eastAsia"/>
          <w:sz w:val="18"/>
          <w:szCs w:val="18"/>
        </w:rPr>
        <w:t xml:space="preserve">　　</w:t>
      </w:r>
    </w:p>
    <w:tbl>
      <w:tblPr>
        <w:tblW w:w="5128" w:type="dxa"/>
        <w:jc w:val="center"/>
        <w:tblCellMar>
          <w:left w:w="99" w:type="dxa"/>
          <w:right w:w="99" w:type="dxa"/>
        </w:tblCellMar>
        <w:tblLook w:val="04A0" w:firstRow="1" w:lastRow="0" w:firstColumn="1" w:lastColumn="0" w:noHBand="0" w:noVBand="1"/>
      </w:tblPr>
      <w:tblGrid>
        <w:gridCol w:w="2860"/>
        <w:gridCol w:w="2268"/>
      </w:tblGrid>
      <w:tr w:rsidR="00E45382" w:rsidRPr="000A7754" w14:paraId="29C9F3CB" w14:textId="77777777" w:rsidTr="00E45382">
        <w:trPr>
          <w:trHeight w:val="300"/>
          <w:jc w:val="center"/>
        </w:trPr>
        <w:tc>
          <w:tcPr>
            <w:tcW w:w="2860" w:type="dxa"/>
            <w:vMerge w:val="restart"/>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60ADD5A3" w14:textId="77777777" w:rsidR="00905CAB" w:rsidRPr="000A7754" w:rsidRDefault="00905CAB" w:rsidP="00905CAB">
            <w:pPr>
              <w:widowControl/>
              <w:adjustRightInd/>
              <w:jc w:val="center"/>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エネルギー源別</w:t>
            </w:r>
          </w:p>
        </w:tc>
        <w:tc>
          <w:tcPr>
            <w:tcW w:w="2268" w:type="dxa"/>
            <w:tcBorders>
              <w:top w:val="single" w:sz="8" w:space="0" w:color="auto"/>
              <w:left w:val="nil"/>
              <w:bottom w:val="nil"/>
              <w:right w:val="single" w:sz="8" w:space="0" w:color="auto"/>
            </w:tcBorders>
            <w:shd w:val="clear" w:color="auto" w:fill="D9D9D9" w:themeFill="background1" w:themeFillShade="D9"/>
            <w:noWrap/>
            <w:vAlign w:val="center"/>
            <w:hideMark/>
          </w:tcPr>
          <w:p w14:paraId="07E9A775" w14:textId="5125C524" w:rsidR="00905CAB" w:rsidRPr="000A7754" w:rsidRDefault="00905CAB" w:rsidP="00905CAB">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温室効果ガス排出量</w:t>
            </w:r>
          </w:p>
        </w:tc>
      </w:tr>
      <w:tr w:rsidR="00E45382" w:rsidRPr="000A7754" w14:paraId="3C6D692D" w14:textId="77777777" w:rsidTr="00E45382">
        <w:trPr>
          <w:trHeight w:val="300"/>
          <w:jc w:val="center"/>
        </w:trPr>
        <w:tc>
          <w:tcPr>
            <w:tcW w:w="2860" w:type="dxa"/>
            <w:vMerge/>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439A86BE"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single" w:sz="8" w:space="0" w:color="auto"/>
              <w:right w:val="single" w:sz="8" w:space="0" w:color="auto"/>
            </w:tcBorders>
            <w:shd w:val="clear" w:color="auto" w:fill="D9D9D9" w:themeFill="background1" w:themeFillShade="D9"/>
            <w:noWrap/>
            <w:vAlign w:val="center"/>
            <w:hideMark/>
          </w:tcPr>
          <w:p w14:paraId="1A2FF241" w14:textId="77777777" w:rsidR="000A7754" w:rsidRPr="000A7754" w:rsidRDefault="000A7754" w:rsidP="000A7754">
            <w:pPr>
              <w:widowControl/>
              <w:adjustRightInd/>
              <w:jc w:val="center"/>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w:t>
            </w:r>
          </w:p>
        </w:tc>
      </w:tr>
      <w:tr w:rsidR="00E45382" w:rsidRPr="000A7754" w14:paraId="0779E12C" w14:textId="77777777" w:rsidTr="00E45382">
        <w:trPr>
          <w:trHeight w:val="285"/>
          <w:jc w:val="center"/>
        </w:trPr>
        <w:tc>
          <w:tcPr>
            <w:tcW w:w="2860" w:type="dxa"/>
            <w:vMerge w:val="restart"/>
            <w:tcBorders>
              <w:top w:val="nil"/>
              <w:left w:val="single" w:sz="8" w:space="0" w:color="auto"/>
              <w:bottom w:val="single" w:sz="4" w:space="0" w:color="auto"/>
              <w:right w:val="single" w:sz="4" w:space="0" w:color="auto"/>
            </w:tcBorders>
            <w:noWrap/>
            <w:vAlign w:val="center"/>
            <w:hideMark/>
          </w:tcPr>
          <w:p w14:paraId="4C68BAB7"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電気</w:t>
            </w:r>
          </w:p>
        </w:tc>
        <w:tc>
          <w:tcPr>
            <w:tcW w:w="2268" w:type="dxa"/>
            <w:tcBorders>
              <w:top w:val="nil"/>
              <w:left w:val="nil"/>
              <w:bottom w:val="nil"/>
              <w:right w:val="single" w:sz="8" w:space="0" w:color="auto"/>
            </w:tcBorders>
            <w:shd w:val="clear" w:color="000000" w:fill="FFFFFF"/>
            <w:noWrap/>
            <w:vAlign w:val="center"/>
            <w:hideMark/>
          </w:tcPr>
          <w:p w14:paraId="68CFD060" w14:textId="3108CEF2" w:rsidR="000A7754" w:rsidRPr="000A7754" w:rsidRDefault="00905CAB" w:rsidP="000A7754">
            <w:pPr>
              <w:widowControl/>
              <w:adjustRightInd/>
              <w:jc w:val="righ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625</w:t>
            </w:r>
          </w:p>
        </w:tc>
      </w:tr>
      <w:tr w:rsidR="00E45382" w:rsidRPr="000A7754" w14:paraId="76B3BA87" w14:textId="77777777" w:rsidTr="00E45382">
        <w:trPr>
          <w:trHeight w:val="285"/>
          <w:jc w:val="center"/>
        </w:trPr>
        <w:tc>
          <w:tcPr>
            <w:tcW w:w="2860" w:type="dxa"/>
            <w:vMerge/>
            <w:tcBorders>
              <w:top w:val="nil"/>
              <w:left w:val="single" w:sz="8" w:space="0" w:color="auto"/>
              <w:bottom w:val="single" w:sz="4" w:space="0" w:color="auto"/>
              <w:right w:val="single" w:sz="4" w:space="0" w:color="auto"/>
            </w:tcBorders>
            <w:vAlign w:val="center"/>
            <w:hideMark/>
          </w:tcPr>
          <w:p w14:paraId="69C016D8"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single" w:sz="4" w:space="0" w:color="auto"/>
              <w:right w:val="single" w:sz="8" w:space="0" w:color="auto"/>
            </w:tcBorders>
            <w:shd w:val="clear" w:color="000000" w:fill="FFFFFF"/>
            <w:noWrap/>
            <w:vAlign w:val="center"/>
            <w:hideMark/>
          </w:tcPr>
          <w:p w14:paraId="09394FB6" w14:textId="39F7DDBA" w:rsidR="000A7754" w:rsidRPr="000A7754" w:rsidRDefault="000A7754" w:rsidP="000A7754">
            <w:pPr>
              <w:widowControl/>
              <w:adjustRightInd/>
              <w:jc w:val="righ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9</w:t>
            </w:r>
            <w:r w:rsidR="00905CAB">
              <w:rPr>
                <w:rFonts w:ascii="Meiryo UI" w:hAnsi="Meiryo UI" w:cs="ＭＳ Ｐゴシック" w:hint="eastAsia"/>
                <w:color w:val="000000"/>
                <w:kern w:val="0"/>
                <w:sz w:val="20"/>
                <w:szCs w:val="20"/>
              </w:rPr>
              <w:t>0</w:t>
            </w:r>
            <w:r w:rsidRPr="000A7754">
              <w:rPr>
                <w:rFonts w:ascii="Meiryo UI" w:hAnsi="Meiryo UI" w:cs="ＭＳ Ｐゴシック" w:hint="eastAsia"/>
                <w:color w:val="000000"/>
                <w:kern w:val="0"/>
                <w:sz w:val="20"/>
                <w:szCs w:val="20"/>
              </w:rPr>
              <w:t>.0%</w:t>
            </w:r>
          </w:p>
        </w:tc>
      </w:tr>
      <w:tr w:rsidR="00E45382" w:rsidRPr="000A7754" w14:paraId="4D40A048" w14:textId="77777777" w:rsidTr="00E45382">
        <w:trPr>
          <w:trHeight w:val="285"/>
          <w:jc w:val="center"/>
        </w:trPr>
        <w:tc>
          <w:tcPr>
            <w:tcW w:w="2860" w:type="dxa"/>
            <w:vMerge w:val="restart"/>
            <w:tcBorders>
              <w:top w:val="nil"/>
              <w:left w:val="single" w:sz="8" w:space="0" w:color="auto"/>
              <w:bottom w:val="single" w:sz="4" w:space="0" w:color="auto"/>
              <w:right w:val="single" w:sz="4" w:space="0" w:color="auto"/>
            </w:tcBorders>
            <w:noWrap/>
            <w:vAlign w:val="center"/>
            <w:hideMark/>
          </w:tcPr>
          <w:p w14:paraId="6807BCD5"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灯油</w:t>
            </w:r>
          </w:p>
        </w:tc>
        <w:tc>
          <w:tcPr>
            <w:tcW w:w="2268" w:type="dxa"/>
            <w:tcBorders>
              <w:top w:val="nil"/>
              <w:left w:val="nil"/>
              <w:bottom w:val="nil"/>
              <w:right w:val="single" w:sz="8" w:space="0" w:color="auto"/>
            </w:tcBorders>
            <w:shd w:val="clear" w:color="000000" w:fill="FFFFFF"/>
            <w:noWrap/>
            <w:vAlign w:val="center"/>
            <w:hideMark/>
          </w:tcPr>
          <w:p w14:paraId="0BE437E2" w14:textId="77777777" w:rsidR="000A7754" w:rsidRPr="000A7754" w:rsidRDefault="000A7754" w:rsidP="000A7754">
            <w:pPr>
              <w:widowControl/>
              <w:adjustRightInd/>
              <w:jc w:val="righ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11</w:t>
            </w:r>
          </w:p>
        </w:tc>
      </w:tr>
      <w:tr w:rsidR="00E45382" w:rsidRPr="000A7754" w14:paraId="77A5FFD1" w14:textId="77777777" w:rsidTr="00E45382">
        <w:trPr>
          <w:trHeight w:val="285"/>
          <w:jc w:val="center"/>
        </w:trPr>
        <w:tc>
          <w:tcPr>
            <w:tcW w:w="2860" w:type="dxa"/>
            <w:vMerge/>
            <w:tcBorders>
              <w:top w:val="nil"/>
              <w:left w:val="single" w:sz="8" w:space="0" w:color="auto"/>
              <w:bottom w:val="single" w:sz="4" w:space="0" w:color="auto"/>
              <w:right w:val="single" w:sz="4" w:space="0" w:color="auto"/>
            </w:tcBorders>
            <w:vAlign w:val="center"/>
            <w:hideMark/>
          </w:tcPr>
          <w:p w14:paraId="4351D96D"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nil"/>
              <w:right w:val="single" w:sz="8" w:space="0" w:color="auto"/>
            </w:tcBorders>
            <w:shd w:val="clear" w:color="000000" w:fill="FFFFFF"/>
            <w:noWrap/>
            <w:vAlign w:val="center"/>
            <w:hideMark/>
          </w:tcPr>
          <w:p w14:paraId="360EFA53" w14:textId="7501EACE" w:rsidR="000A7754" w:rsidRPr="000A7754" w:rsidRDefault="000A7754" w:rsidP="000A7754">
            <w:pPr>
              <w:widowControl/>
              <w:adjustRightInd/>
              <w:jc w:val="righ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1.</w:t>
            </w:r>
            <w:r w:rsidR="00905CAB">
              <w:rPr>
                <w:rFonts w:ascii="Meiryo UI" w:hAnsi="Meiryo UI" w:cs="ＭＳ Ｐゴシック" w:hint="eastAsia"/>
                <w:color w:val="000000"/>
                <w:kern w:val="0"/>
                <w:sz w:val="20"/>
                <w:szCs w:val="20"/>
              </w:rPr>
              <w:t>6</w:t>
            </w:r>
            <w:r w:rsidRPr="000A7754">
              <w:rPr>
                <w:rFonts w:ascii="Meiryo UI" w:hAnsi="Meiryo UI" w:cs="ＭＳ Ｐゴシック" w:hint="eastAsia"/>
                <w:color w:val="000000"/>
                <w:kern w:val="0"/>
                <w:sz w:val="20"/>
                <w:szCs w:val="20"/>
              </w:rPr>
              <w:t>%</w:t>
            </w:r>
          </w:p>
        </w:tc>
      </w:tr>
      <w:tr w:rsidR="00E45382" w:rsidRPr="000A7754" w14:paraId="14942B11" w14:textId="77777777" w:rsidTr="00E45382">
        <w:trPr>
          <w:trHeight w:val="300"/>
          <w:jc w:val="center"/>
        </w:trPr>
        <w:tc>
          <w:tcPr>
            <w:tcW w:w="2860" w:type="dxa"/>
            <w:vMerge w:val="restart"/>
            <w:tcBorders>
              <w:top w:val="nil"/>
              <w:left w:val="single" w:sz="8" w:space="0" w:color="auto"/>
              <w:bottom w:val="single" w:sz="4" w:space="0" w:color="auto"/>
              <w:right w:val="single" w:sz="4" w:space="0" w:color="auto"/>
            </w:tcBorders>
            <w:noWrap/>
            <w:vAlign w:val="center"/>
            <w:hideMark/>
          </w:tcPr>
          <w:p w14:paraId="3653E193"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LPG</w:t>
            </w:r>
          </w:p>
        </w:tc>
        <w:tc>
          <w:tcPr>
            <w:tcW w:w="2268" w:type="dxa"/>
            <w:tcBorders>
              <w:top w:val="single" w:sz="4" w:space="0" w:color="auto"/>
              <w:left w:val="nil"/>
              <w:bottom w:val="nil"/>
              <w:right w:val="single" w:sz="8" w:space="0" w:color="auto"/>
            </w:tcBorders>
            <w:shd w:val="clear" w:color="000000" w:fill="FFFFFF"/>
            <w:noWrap/>
            <w:vAlign w:val="center"/>
            <w:hideMark/>
          </w:tcPr>
          <w:p w14:paraId="4B018690" w14:textId="77777777" w:rsidR="000A7754" w:rsidRPr="000A7754" w:rsidRDefault="000A7754" w:rsidP="000A7754">
            <w:pPr>
              <w:widowControl/>
              <w:adjustRightInd/>
              <w:jc w:val="righ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29</w:t>
            </w:r>
          </w:p>
        </w:tc>
      </w:tr>
      <w:tr w:rsidR="00E45382" w:rsidRPr="000A7754" w14:paraId="0B8798B7" w14:textId="77777777" w:rsidTr="00E45382">
        <w:trPr>
          <w:trHeight w:val="300"/>
          <w:jc w:val="center"/>
        </w:trPr>
        <w:tc>
          <w:tcPr>
            <w:tcW w:w="2860" w:type="dxa"/>
            <w:vMerge/>
            <w:tcBorders>
              <w:top w:val="nil"/>
              <w:left w:val="single" w:sz="8" w:space="0" w:color="auto"/>
              <w:bottom w:val="single" w:sz="4" w:space="0" w:color="auto"/>
              <w:right w:val="single" w:sz="4" w:space="0" w:color="auto"/>
            </w:tcBorders>
            <w:vAlign w:val="center"/>
            <w:hideMark/>
          </w:tcPr>
          <w:p w14:paraId="1344DC1B"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single" w:sz="4" w:space="0" w:color="auto"/>
              <w:right w:val="single" w:sz="8" w:space="0" w:color="auto"/>
            </w:tcBorders>
            <w:shd w:val="clear" w:color="000000" w:fill="FFFFFF"/>
            <w:noWrap/>
            <w:vAlign w:val="center"/>
            <w:hideMark/>
          </w:tcPr>
          <w:p w14:paraId="53BCC2BC" w14:textId="6599D08D" w:rsidR="000A7754" w:rsidRPr="000A7754" w:rsidRDefault="00905CAB" w:rsidP="000A7754">
            <w:pPr>
              <w:widowControl/>
              <w:adjustRightInd/>
              <w:jc w:val="righ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4.2</w:t>
            </w:r>
            <w:r w:rsidR="000A7754" w:rsidRPr="000A7754">
              <w:rPr>
                <w:rFonts w:ascii="Meiryo UI" w:hAnsi="Meiryo UI" w:cs="ＭＳ Ｐゴシック" w:hint="eastAsia"/>
                <w:color w:val="000000"/>
                <w:kern w:val="0"/>
                <w:sz w:val="20"/>
                <w:szCs w:val="20"/>
              </w:rPr>
              <w:t>%</w:t>
            </w:r>
          </w:p>
        </w:tc>
      </w:tr>
      <w:tr w:rsidR="00E45382" w:rsidRPr="000A7754" w14:paraId="668DD6DD" w14:textId="77777777" w:rsidTr="00E45382">
        <w:trPr>
          <w:trHeight w:val="285"/>
          <w:jc w:val="center"/>
        </w:trPr>
        <w:tc>
          <w:tcPr>
            <w:tcW w:w="2860" w:type="dxa"/>
            <w:vMerge w:val="restart"/>
            <w:tcBorders>
              <w:top w:val="nil"/>
              <w:left w:val="single" w:sz="8" w:space="0" w:color="auto"/>
              <w:bottom w:val="single" w:sz="4" w:space="0" w:color="auto"/>
              <w:right w:val="single" w:sz="4" w:space="0" w:color="auto"/>
            </w:tcBorders>
            <w:noWrap/>
            <w:vAlign w:val="center"/>
            <w:hideMark/>
          </w:tcPr>
          <w:p w14:paraId="6BFA65F7" w14:textId="34AFE4FD" w:rsidR="000A7754" w:rsidRPr="000A7754" w:rsidRDefault="000A7754" w:rsidP="000A7754">
            <w:pPr>
              <w:widowControl/>
              <w:adjustRightInd/>
              <w:jc w:val="lef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車両</w:t>
            </w:r>
            <w:r w:rsidR="00213279">
              <w:rPr>
                <w:rFonts w:ascii="Meiryo UI" w:hAnsi="Meiryo UI" w:cs="ＭＳ Ｐゴシック" w:hint="eastAsia"/>
                <w:color w:val="000000"/>
                <w:kern w:val="0"/>
                <w:sz w:val="20"/>
                <w:szCs w:val="20"/>
              </w:rPr>
              <w:t>（ガソリン・軽油）</w:t>
            </w:r>
          </w:p>
        </w:tc>
        <w:tc>
          <w:tcPr>
            <w:tcW w:w="2268" w:type="dxa"/>
            <w:tcBorders>
              <w:top w:val="nil"/>
              <w:left w:val="nil"/>
              <w:bottom w:val="nil"/>
              <w:right w:val="single" w:sz="8" w:space="0" w:color="auto"/>
            </w:tcBorders>
            <w:shd w:val="clear" w:color="000000" w:fill="FFFFFF"/>
            <w:noWrap/>
            <w:vAlign w:val="center"/>
            <w:hideMark/>
          </w:tcPr>
          <w:p w14:paraId="0026AB7F" w14:textId="77777777" w:rsidR="000A7754" w:rsidRPr="000A7754" w:rsidRDefault="000A7754" w:rsidP="000A7754">
            <w:pPr>
              <w:widowControl/>
              <w:adjustRightInd/>
              <w:jc w:val="righ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29</w:t>
            </w:r>
          </w:p>
        </w:tc>
      </w:tr>
      <w:tr w:rsidR="00E45382" w:rsidRPr="000A7754" w14:paraId="126465B3" w14:textId="77777777" w:rsidTr="00E45382">
        <w:trPr>
          <w:trHeight w:val="300"/>
          <w:jc w:val="center"/>
        </w:trPr>
        <w:tc>
          <w:tcPr>
            <w:tcW w:w="2860" w:type="dxa"/>
            <w:vMerge/>
            <w:tcBorders>
              <w:top w:val="nil"/>
              <w:left w:val="single" w:sz="8" w:space="0" w:color="auto"/>
              <w:bottom w:val="single" w:sz="4" w:space="0" w:color="auto"/>
              <w:right w:val="single" w:sz="4" w:space="0" w:color="auto"/>
            </w:tcBorders>
            <w:vAlign w:val="center"/>
            <w:hideMark/>
          </w:tcPr>
          <w:p w14:paraId="6A78D12C"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nil"/>
              <w:right w:val="single" w:sz="8" w:space="0" w:color="auto"/>
            </w:tcBorders>
            <w:shd w:val="clear" w:color="000000" w:fill="FFFFFF"/>
            <w:noWrap/>
            <w:vAlign w:val="center"/>
            <w:hideMark/>
          </w:tcPr>
          <w:p w14:paraId="37FD7AFF" w14:textId="58E2AAD4" w:rsidR="000A7754" w:rsidRPr="000A7754" w:rsidRDefault="00905CAB" w:rsidP="000A7754">
            <w:pPr>
              <w:widowControl/>
              <w:adjustRightInd/>
              <w:jc w:val="righ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4.1</w:t>
            </w:r>
            <w:r w:rsidR="000A7754" w:rsidRPr="000A7754">
              <w:rPr>
                <w:rFonts w:ascii="Meiryo UI" w:hAnsi="Meiryo UI" w:cs="ＭＳ Ｐゴシック" w:hint="eastAsia"/>
                <w:color w:val="000000"/>
                <w:kern w:val="0"/>
                <w:sz w:val="20"/>
                <w:szCs w:val="20"/>
              </w:rPr>
              <w:t>%</w:t>
            </w:r>
          </w:p>
        </w:tc>
      </w:tr>
      <w:tr w:rsidR="00E45382" w:rsidRPr="000A7754" w14:paraId="0F71F0B5" w14:textId="77777777" w:rsidTr="00E45382">
        <w:trPr>
          <w:trHeight w:val="285"/>
          <w:jc w:val="center"/>
        </w:trPr>
        <w:tc>
          <w:tcPr>
            <w:tcW w:w="2860" w:type="dxa"/>
            <w:vMerge w:val="restart"/>
            <w:tcBorders>
              <w:top w:val="single" w:sz="8" w:space="0" w:color="auto"/>
              <w:left w:val="single" w:sz="8" w:space="0" w:color="auto"/>
              <w:bottom w:val="single" w:sz="8" w:space="0" w:color="000000"/>
              <w:right w:val="single" w:sz="4" w:space="0" w:color="auto"/>
            </w:tcBorders>
            <w:vAlign w:val="center"/>
            <w:hideMark/>
          </w:tcPr>
          <w:p w14:paraId="309E4E6F" w14:textId="77777777" w:rsidR="000A7754" w:rsidRPr="000A7754" w:rsidRDefault="000A7754" w:rsidP="000A7754">
            <w:pPr>
              <w:widowControl/>
              <w:adjustRightInd/>
              <w:jc w:val="center"/>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合計</w:t>
            </w:r>
          </w:p>
        </w:tc>
        <w:tc>
          <w:tcPr>
            <w:tcW w:w="2268" w:type="dxa"/>
            <w:tcBorders>
              <w:top w:val="single" w:sz="8" w:space="0" w:color="auto"/>
              <w:left w:val="nil"/>
              <w:bottom w:val="nil"/>
              <w:right w:val="single" w:sz="8" w:space="0" w:color="auto"/>
            </w:tcBorders>
            <w:shd w:val="clear" w:color="000000" w:fill="FFFFFF"/>
            <w:noWrap/>
            <w:vAlign w:val="center"/>
            <w:hideMark/>
          </w:tcPr>
          <w:p w14:paraId="4433B9F6" w14:textId="0AC07FA7" w:rsidR="000A7754" w:rsidRPr="000A7754" w:rsidRDefault="00905CAB" w:rsidP="000A7754">
            <w:pPr>
              <w:widowControl/>
              <w:adjustRightInd/>
              <w:jc w:val="righ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695</w:t>
            </w:r>
          </w:p>
        </w:tc>
      </w:tr>
      <w:tr w:rsidR="00E45382" w:rsidRPr="000A7754" w14:paraId="15820CCE" w14:textId="77777777" w:rsidTr="00E45382">
        <w:trPr>
          <w:trHeight w:val="300"/>
          <w:jc w:val="center"/>
        </w:trPr>
        <w:tc>
          <w:tcPr>
            <w:tcW w:w="2860" w:type="dxa"/>
            <w:vMerge/>
            <w:tcBorders>
              <w:top w:val="single" w:sz="8" w:space="0" w:color="auto"/>
              <w:left w:val="single" w:sz="8" w:space="0" w:color="auto"/>
              <w:bottom w:val="single" w:sz="8" w:space="0" w:color="000000"/>
              <w:right w:val="single" w:sz="4" w:space="0" w:color="auto"/>
            </w:tcBorders>
            <w:vAlign w:val="center"/>
            <w:hideMark/>
          </w:tcPr>
          <w:p w14:paraId="212BF72B" w14:textId="77777777" w:rsidR="000A7754" w:rsidRPr="000A7754" w:rsidRDefault="000A7754" w:rsidP="000A7754">
            <w:pPr>
              <w:widowControl/>
              <w:adjustRightInd/>
              <w:jc w:val="left"/>
              <w:textAlignment w:val="auto"/>
              <w:rPr>
                <w:rFonts w:ascii="Meiryo UI" w:hAnsi="Meiryo UI" w:cs="ＭＳ Ｐゴシック"/>
                <w:color w:val="000000"/>
                <w:kern w:val="0"/>
                <w:sz w:val="20"/>
                <w:szCs w:val="20"/>
              </w:rPr>
            </w:pPr>
          </w:p>
        </w:tc>
        <w:tc>
          <w:tcPr>
            <w:tcW w:w="2268" w:type="dxa"/>
            <w:tcBorders>
              <w:top w:val="nil"/>
              <w:left w:val="nil"/>
              <w:bottom w:val="single" w:sz="8" w:space="0" w:color="auto"/>
              <w:right w:val="single" w:sz="8" w:space="0" w:color="auto"/>
            </w:tcBorders>
            <w:shd w:val="clear" w:color="000000" w:fill="FFFFFF"/>
            <w:noWrap/>
            <w:vAlign w:val="center"/>
            <w:hideMark/>
          </w:tcPr>
          <w:p w14:paraId="2EB5F4EE" w14:textId="77777777" w:rsidR="000A7754" w:rsidRPr="000A7754" w:rsidRDefault="000A7754" w:rsidP="000A7754">
            <w:pPr>
              <w:widowControl/>
              <w:adjustRightInd/>
              <w:jc w:val="right"/>
              <w:textAlignment w:val="auto"/>
              <w:rPr>
                <w:rFonts w:ascii="Meiryo UI" w:hAnsi="Meiryo UI" w:cs="ＭＳ Ｐゴシック"/>
                <w:color w:val="000000"/>
                <w:kern w:val="0"/>
                <w:sz w:val="20"/>
                <w:szCs w:val="20"/>
              </w:rPr>
            </w:pPr>
            <w:r w:rsidRPr="000A7754">
              <w:rPr>
                <w:rFonts w:ascii="Meiryo UI" w:hAnsi="Meiryo UI" w:cs="ＭＳ Ｐゴシック" w:hint="eastAsia"/>
                <w:color w:val="000000"/>
                <w:kern w:val="0"/>
                <w:sz w:val="20"/>
                <w:szCs w:val="20"/>
              </w:rPr>
              <w:t>100.0%</w:t>
            </w:r>
          </w:p>
        </w:tc>
      </w:tr>
    </w:tbl>
    <w:p w14:paraId="0C1838E1" w14:textId="28A08780" w:rsidR="009D3A8C" w:rsidRDefault="009D3A8C" w:rsidP="009D3A8C">
      <w:pPr>
        <w:keepNext/>
        <w:jc w:val="center"/>
      </w:pPr>
    </w:p>
    <w:p w14:paraId="0461D56B" w14:textId="77777777" w:rsidR="00EB0FAC" w:rsidRPr="009D3A8C" w:rsidRDefault="00EB0FAC" w:rsidP="008F0CBE">
      <w:pPr>
        <w:pStyle w:val="12"/>
      </w:pPr>
    </w:p>
    <w:p w14:paraId="12A12DA2" w14:textId="7D98B30C" w:rsidR="00624949" w:rsidRDefault="005C5E1A" w:rsidP="00E4602C">
      <w:pPr>
        <w:pStyle w:val="12"/>
        <w:jc w:val="center"/>
      </w:pPr>
      <w:r>
        <w:rPr>
          <w:noProof/>
        </w:rPr>
        <w:drawing>
          <wp:inline distT="0" distB="0" distL="0" distR="0" wp14:anchorId="079EA6B7" wp14:editId="7CDF88E5">
            <wp:extent cx="3560445" cy="2976608"/>
            <wp:effectExtent l="0" t="0" r="1905" b="0"/>
            <wp:docPr id="42777575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75756" name="図 4"/>
                    <pic:cNvPicPr>
                      <a:picLocks noChangeAspect="1" noChangeArrowheads="1"/>
                    </pic:cNvPicPr>
                  </pic:nvPicPr>
                  <pic:blipFill>
                    <a:blip r:embed="rId27">
                      <a:extLst>
                        <a:ext uri="{96DAC541-7B7A-43D3-8B79-37D633B846F1}">
                          <asvg:svgBlip xmlns:asvg="http://schemas.microsoft.com/office/drawing/2016/SVG/main" r:embed="rId28"/>
                        </a:ext>
                      </a:extLst>
                    </a:blip>
                    <a:stretch>
                      <a:fillRect/>
                    </a:stretch>
                  </pic:blipFill>
                  <pic:spPr bwMode="auto">
                    <a:xfrm>
                      <a:off x="0" y="0"/>
                      <a:ext cx="3560445" cy="2976608"/>
                    </a:xfrm>
                    <a:prstGeom prst="rect">
                      <a:avLst/>
                    </a:prstGeom>
                  </pic:spPr>
                </pic:pic>
              </a:graphicData>
            </a:graphic>
          </wp:inline>
        </w:drawing>
      </w:r>
    </w:p>
    <w:p w14:paraId="51FC8162" w14:textId="73AFFD36" w:rsidR="00EB0FAC" w:rsidRDefault="00624949" w:rsidP="0082155E">
      <w:pPr>
        <w:pStyle w:val="afff0"/>
        <w:rPr>
          <w:rFonts w:asciiTheme="minorHAnsi" w:hAnsiTheme="minorHAnsi" w:cstheme="minorHAnsi"/>
        </w:rPr>
      </w:pPr>
      <w:r>
        <w:t>図</w:t>
      </w:r>
      <w:r>
        <w:t xml:space="preserve"> </w:t>
      </w:r>
      <w:r w:rsidR="00850B77">
        <w:fldChar w:fldCharType="begin"/>
      </w:r>
      <w:r w:rsidR="00850B77">
        <w:instrText xml:space="preserve"> STYLEREF 1 \s </w:instrText>
      </w:r>
      <w:r w:rsidR="00850B77">
        <w:fldChar w:fldCharType="separate"/>
      </w:r>
      <w:r w:rsidR="000F29C4">
        <w:rPr>
          <w:noProof/>
        </w:rPr>
        <w:t>3</w:t>
      </w:r>
      <w:r w:rsidR="00850B77">
        <w:fldChar w:fldCharType="end"/>
      </w:r>
      <w:r w:rsidR="00850B77">
        <w:noBreakHyphen/>
      </w:r>
      <w:r w:rsidR="00850B77">
        <w:fldChar w:fldCharType="begin"/>
      </w:r>
      <w:r w:rsidR="00850B77">
        <w:instrText xml:space="preserve"> SEQ </w:instrText>
      </w:r>
      <w:r w:rsidR="00850B77">
        <w:instrText>図</w:instrText>
      </w:r>
      <w:r w:rsidR="00850B77">
        <w:instrText xml:space="preserve"> \* ARABIC \s 1 </w:instrText>
      </w:r>
      <w:r w:rsidR="00850B77">
        <w:fldChar w:fldCharType="separate"/>
      </w:r>
      <w:r w:rsidR="000F29C4">
        <w:rPr>
          <w:noProof/>
        </w:rPr>
        <w:t>2</w:t>
      </w:r>
      <w:r w:rsidR="00850B77">
        <w:fldChar w:fldCharType="end"/>
      </w:r>
      <w:r>
        <w:rPr>
          <w:rFonts w:hint="eastAsia"/>
        </w:rPr>
        <w:t xml:space="preserve">　エネルギー源別</w:t>
      </w:r>
      <w:r w:rsidR="00905567">
        <w:rPr>
          <w:rFonts w:hint="eastAsia"/>
        </w:rPr>
        <w:t>温室</w:t>
      </w:r>
      <w:r>
        <w:rPr>
          <w:rFonts w:hint="eastAsia"/>
        </w:rPr>
        <w:t>効果ガス排出量割合</w:t>
      </w:r>
      <w:r w:rsidR="007B2BE0">
        <w:rPr>
          <w:rFonts w:hint="eastAsia"/>
        </w:rPr>
        <w:t>（</w:t>
      </w:r>
      <w:r w:rsidR="007B2BE0">
        <w:rPr>
          <w:rFonts w:hint="eastAsia"/>
        </w:rPr>
        <w:t>2024</w:t>
      </w:r>
      <w:r w:rsidR="007B2BE0">
        <w:rPr>
          <w:rFonts w:hint="eastAsia"/>
        </w:rPr>
        <w:t>（令和</w:t>
      </w:r>
      <w:r w:rsidR="007B2BE0">
        <w:rPr>
          <w:rFonts w:hint="eastAsia"/>
        </w:rPr>
        <w:t>6</w:t>
      </w:r>
      <w:r w:rsidR="007B2BE0">
        <w:rPr>
          <w:rFonts w:hint="eastAsia"/>
        </w:rPr>
        <w:t>）年度）</w:t>
      </w:r>
    </w:p>
    <w:p w14:paraId="157F7CE1" w14:textId="77777777" w:rsidR="00EB0FAC" w:rsidRDefault="00EB0FAC" w:rsidP="008F0CBE">
      <w:pPr>
        <w:pStyle w:val="12"/>
      </w:pPr>
    </w:p>
    <w:p w14:paraId="5101D44B" w14:textId="4C0EB9F9" w:rsidR="00CA5877" w:rsidRDefault="00CA5877">
      <w:pPr>
        <w:widowControl/>
        <w:adjustRightInd/>
        <w:jc w:val="left"/>
        <w:textAlignment w:val="auto"/>
        <w:rPr>
          <w:rFonts w:ascii="Meiryo UI" w:hAnsi="Meiryo UI"/>
        </w:rPr>
      </w:pPr>
      <w:r>
        <w:br w:type="page"/>
      </w:r>
    </w:p>
    <w:p w14:paraId="6369BFC9" w14:textId="7765ED1C" w:rsidR="00EB0FAC" w:rsidRPr="00533241" w:rsidRDefault="004C6A22" w:rsidP="008F0CBE">
      <w:pPr>
        <w:pStyle w:val="12"/>
      </w:pPr>
      <w:r>
        <w:rPr>
          <w:rFonts w:hint="eastAsia"/>
        </w:rPr>
        <w:t>施設</w:t>
      </w:r>
      <w:r w:rsidR="00DC6359">
        <w:rPr>
          <w:rFonts w:hint="eastAsia"/>
        </w:rPr>
        <w:t>用途</w:t>
      </w:r>
      <w:r w:rsidR="00A71358" w:rsidRPr="00533241">
        <w:t>別にみると、</w:t>
      </w:r>
      <w:r w:rsidR="00430E95">
        <w:rPr>
          <w:rFonts w:hint="eastAsia"/>
        </w:rPr>
        <w:t>集会所等</w:t>
      </w:r>
      <w:r w:rsidR="00A71358" w:rsidRPr="00533241">
        <w:t>からの排出量が最も多く、全体の</w:t>
      </w:r>
      <w:r w:rsidR="00430E95">
        <w:rPr>
          <w:rFonts w:hint="eastAsia"/>
        </w:rPr>
        <w:t>５</w:t>
      </w:r>
      <w:r w:rsidR="00890216">
        <w:rPr>
          <w:rFonts w:hint="eastAsia"/>
        </w:rPr>
        <w:t>割</w:t>
      </w:r>
      <w:r w:rsidR="00A71358" w:rsidRPr="00533241">
        <w:t>以上を占めています。次いで、</w:t>
      </w:r>
      <w:r w:rsidR="00430E95">
        <w:rPr>
          <w:rFonts w:hint="eastAsia"/>
        </w:rPr>
        <w:t>学校等</w:t>
      </w:r>
      <w:r w:rsidR="00802C6B">
        <w:rPr>
          <w:rFonts w:hint="eastAsia"/>
        </w:rPr>
        <w:t>が</w:t>
      </w:r>
      <w:r w:rsidR="00BE310B">
        <w:rPr>
          <w:rFonts w:hint="eastAsia"/>
        </w:rPr>
        <w:t>2</w:t>
      </w:r>
      <w:r w:rsidR="004D12BD">
        <w:rPr>
          <w:rFonts w:hint="eastAsia"/>
        </w:rPr>
        <w:t>2.4</w:t>
      </w:r>
      <w:r w:rsidR="00A71358" w:rsidRPr="00533241">
        <w:t>％、</w:t>
      </w:r>
      <w:r w:rsidR="001F565E">
        <w:rPr>
          <w:rFonts w:hint="eastAsia"/>
        </w:rPr>
        <w:t>事務所</w:t>
      </w:r>
      <w:r w:rsidR="00D20828">
        <w:rPr>
          <w:rFonts w:hint="eastAsia"/>
        </w:rPr>
        <w:t>等</w:t>
      </w:r>
      <w:r w:rsidR="00A71358" w:rsidRPr="00533241">
        <w:t>が1</w:t>
      </w:r>
      <w:r w:rsidR="004D12BD">
        <w:rPr>
          <w:rFonts w:hint="eastAsia"/>
        </w:rPr>
        <w:t>4.1</w:t>
      </w:r>
      <w:r w:rsidR="00A71358" w:rsidRPr="00533241">
        <w:t>％となっています。</w:t>
      </w:r>
    </w:p>
    <w:p w14:paraId="062AC3C7" w14:textId="77777777" w:rsidR="007F75FE" w:rsidRPr="00533241" w:rsidRDefault="007F75FE" w:rsidP="008F0CBE">
      <w:pPr>
        <w:pStyle w:val="12"/>
      </w:pPr>
    </w:p>
    <w:p w14:paraId="5C733536" w14:textId="3B6492C8" w:rsidR="00432A7B" w:rsidRDefault="00432A7B" w:rsidP="0082155E">
      <w:pPr>
        <w:pStyle w:val="afff0"/>
      </w:pPr>
      <w:r>
        <w:rPr>
          <w:rFonts w:hint="eastAsia"/>
        </w:rPr>
        <w:t>表</w:t>
      </w:r>
      <w:r>
        <w:rPr>
          <w:rFonts w:hint="eastAsia"/>
        </w:rPr>
        <w:t xml:space="preserve"> </w:t>
      </w:r>
      <w:r w:rsidR="009C76B7">
        <w:fldChar w:fldCharType="begin"/>
      </w:r>
      <w:r w:rsidR="009C76B7">
        <w:instrText xml:space="preserve"> </w:instrText>
      </w:r>
      <w:r w:rsidR="009C76B7">
        <w:rPr>
          <w:rFonts w:hint="eastAsia"/>
        </w:rPr>
        <w:instrText>STYLEREF 1 \s</w:instrText>
      </w:r>
      <w:r w:rsidR="009C76B7">
        <w:instrText xml:space="preserve"> </w:instrText>
      </w:r>
      <w:r w:rsidR="009C76B7">
        <w:fldChar w:fldCharType="separate"/>
      </w:r>
      <w:r w:rsidR="000F29C4">
        <w:rPr>
          <w:noProof/>
        </w:rPr>
        <w:t>3</w:t>
      </w:r>
      <w:r w:rsidR="009C76B7">
        <w:fldChar w:fldCharType="end"/>
      </w:r>
      <w:r w:rsidR="009C76B7">
        <w:noBreakHyphen/>
      </w:r>
      <w:r w:rsidR="009C76B7">
        <w:fldChar w:fldCharType="begin"/>
      </w:r>
      <w:r w:rsidR="009C76B7">
        <w:instrText xml:space="preserve"> </w:instrText>
      </w:r>
      <w:r w:rsidR="009C76B7">
        <w:rPr>
          <w:rFonts w:hint="eastAsia"/>
        </w:rPr>
        <w:instrText xml:space="preserve">SEQ </w:instrText>
      </w:r>
      <w:r w:rsidR="009C76B7">
        <w:rPr>
          <w:rFonts w:hint="eastAsia"/>
        </w:rPr>
        <w:instrText>表</w:instrText>
      </w:r>
      <w:r w:rsidR="009C76B7">
        <w:rPr>
          <w:rFonts w:hint="eastAsia"/>
        </w:rPr>
        <w:instrText xml:space="preserve"> \* ARABIC \s 1</w:instrText>
      </w:r>
      <w:r w:rsidR="009C76B7">
        <w:instrText xml:space="preserve"> </w:instrText>
      </w:r>
      <w:r w:rsidR="009C76B7">
        <w:fldChar w:fldCharType="separate"/>
      </w:r>
      <w:r w:rsidR="000F29C4">
        <w:rPr>
          <w:noProof/>
        </w:rPr>
        <w:t>4</w:t>
      </w:r>
      <w:r w:rsidR="009C76B7">
        <w:fldChar w:fldCharType="end"/>
      </w:r>
      <w:r w:rsidR="007B2BE0">
        <w:rPr>
          <w:rFonts w:hint="eastAsia"/>
        </w:rPr>
        <w:t xml:space="preserve">　</w:t>
      </w:r>
      <w:r w:rsidR="004C6A22">
        <w:rPr>
          <w:rFonts w:hint="eastAsia"/>
        </w:rPr>
        <w:t>施設</w:t>
      </w:r>
      <w:r w:rsidR="001F565E">
        <w:rPr>
          <w:rFonts w:hint="eastAsia"/>
        </w:rPr>
        <w:t>用途</w:t>
      </w:r>
      <w:r w:rsidR="007B2BE0">
        <w:rPr>
          <w:rFonts w:hint="eastAsia"/>
        </w:rPr>
        <w:t>別温室効果ガス排出量割合（</w:t>
      </w:r>
      <w:r w:rsidR="007B2BE0">
        <w:rPr>
          <w:rFonts w:hint="eastAsia"/>
        </w:rPr>
        <w:t>2024</w:t>
      </w:r>
      <w:r w:rsidR="007B2BE0">
        <w:rPr>
          <w:rFonts w:hint="eastAsia"/>
        </w:rPr>
        <w:t>（令和</w:t>
      </w:r>
      <w:r w:rsidR="007B2BE0">
        <w:rPr>
          <w:rFonts w:hint="eastAsia"/>
        </w:rPr>
        <w:t>6</w:t>
      </w:r>
      <w:r w:rsidR="007B2BE0">
        <w:rPr>
          <w:rFonts w:hint="eastAsia"/>
        </w:rPr>
        <w:t>）年度）</w:t>
      </w:r>
    </w:p>
    <w:p w14:paraId="440DBAFF" w14:textId="1C4653C5" w:rsidR="001C245B" w:rsidRPr="00B45B29" w:rsidRDefault="001C245B" w:rsidP="001C245B">
      <w:pPr>
        <w:wordWrap w:val="0"/>
        <w:jc w:val="right"/>
        <w:rPr>
          <w:sz w:val="18"/>
          <w:szCs w:val="18"/>
        </w:rPr>
      </w:pPr>
      <w:r w:rsidRPr="00B45B29">
        <w:rPr>
          <w:rFonts w:hint="eastAsia"/>
          <w:sz w:val="18"/>
          <w:szCs w:val="18"/>
        </w:rPr>
        <w:t>（単位：</w:t>
      </w:r>
      <w:r w:rsidRPr="00B45B29">
        <w:rPr>
          <w:rFonts w:hint="eastAsia"/>
          <w:sz w:val="18"/>
          <w:szCs w:val="18"/>
        </w:rPr>
        <w:t>t-CO</w:t>
      </w:r>
      <w:r w:rsidRPr="00B45B29">
        <w:rPr>
          <w:rFonts w:hint="eastAsia"/>
          <w:sz w:val="18"/>
          <w:szCs w:val="18"/>
          <w:vertAlign w:val="subscript"/>
        </w:rPr>
        <w:t>2</w:t>
      </w:r>
      <w:r w:rsidRPr="00B45B29">
        <w:rPr>
          <w:rFonts w:hint="eastAsia"/>
          <w:sz w:val="18"/>
          <w:szCs w:val="18"/>
        </w:rPr>
        <w:t xml:space="preserve">）　　　　　　　　　　　　　　　　</w:t>
      </w:r>
    </w:p>
    <w:tbl>
      <w:tblPr>
        <w:tblW w:w="5093" w:type="dxa"/>
        <w:jc w:val="center"/>
        <w:tblCellMar>
          <w:left w:w="99" w:type="dxa"/>
          <w:right w:w="99" w:type="dxa"/>
        </w:tblCellMar>
        <w:tblLook w:val="04A0" w:firstRow="1" w:lastRow="0" w:firstColumn="1" w:lastColumn="0" w:noHBand="0" w:noVBand="1"/>
      </w:tblPr>
      <w:tblGrid>
        <w:gridCol w:w="2860"/>
        <w:gridCol w:w="2233"/>
      </w:tblGrid>
      <w:tr w:rsidR="00E45382" w:rsidRPr="007B3E8A" w14:paraId="1E6F2409" w14:textId="77777777" w:rsidTr="00E45382">
        <w:trPr>
          <w:trHeight w:val="300"/>
          <w:jc w:val="center"/>
        </w:trPr>
        <w:tc>
          <w:tcPr>
            <w:tcW w:w="2860" w:type="dxa"/>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707ACA73" w14:textId="77777777" w:rsidR="007B3E8A" w:rsidRPr="007B3E8A" w:rsidRDefault="007B3E8A" w:rsidP="007B3E8A">
            <w:pPr>
              <w:widowControl/>
              <w:adjustRightInd/>
              <w:jc w:val="center"/>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エネルギー源別</w:t>
            </w:r>
          </w:p>
        </w:tc>
        <w:tc>
          <w:tcPr>
            <w:tcW w:w="2233" w:type="dxa"/>
            <w:tcBorders>
              <w:top w:val="single" w:sz="8" w:space="0" w:color="auto"/>
              <w:left w:val="nil"/>
              <w:bottom w:val="nil"/>
              <w:right w:val="single" w:sz="8" w:space="0" w:color="auto"/>
            </w:tcBorders>
            <w:shd w:val="clear" w:color="auto" w:fill="D9D9D9" w:themeFill="background1" w:themeFillShade="D9"/>
            <w:noWrap/>
            <w:vAlign w:val="center"/>
            <w:hideMark/>
          </w:tcPr>
          <w:p w14:paraId="31B59703" w14:textId="4A1CCEE0" w:rsidR="007B3E8A" w:rsidRPr="007B3E8A" w:rsidRDefault="00783E82" w:rsidP="007B3E8A">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温室効果ガス排出量</w:t>
            </w:r>
          </w:p>
        </w:tc>
      </w:tr>
      <w:tr w:rsidR="00E45382" w:rsidRPr="007B3E8A" w14:paraId="2B34A8B5" w14:textId="77777777" w:rsidTr="00E45382">
        <w:trPr>
          <w:trHeight w:val="300"/>
          <w:jc w:val="center"/>
        </w:trPr>
        <w:tc>
          <w:tcPr>
            <w:tcW w:w="2860" w:type="dxa"/>
            <w:vMerge/>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28C62DDC"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p>
        </w:tc>
        <w:tc>
          <w:tcPr>
            <w:tcW w:w="2233" w:type="dxa"/>
            <w:tcBorders>
              <w:top w:val="nil"/>
              <w:left w:val="nil"/>
              <w:bottom w:val="nil"/>
              <w:right w:val="single" w:sz="8" w:space="0" w:color="auto"/>
            </w:tcBorders>
            <w:shd w:val="clear" w:color="auto" w:fill="D9D9D9" w:themeFill="background1" w:themeFillShade="D9"/>
            <w:noWrap/>
            <w:vAlign w:val="center"/>
            <w:hideMark/>
          </w:tcPr>
          <w:p w14:paraId="55DA1A6D" w14:textId="77777777" w:rsidR="007B3E8A" w:rsidRPr="007B3E8A" w:rsidRDefault="007B3E8A" w:rsidP="007B3E8A">
            <w:pPr>
              <w:widowControl/>
              <w:adjustRightInd/>
              <w:jc w:val="center"/>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w:t>
            </w:r>
          </w:p>
        </w:tc>
      </w:tr>
      <w:tr w:rsidR="00E45382" w:rsidRPr="007B3E8A" w14:paraId="5B8E4674" w14:textId="77777777" w:rsidTr="00E45382">
        <w:trPr>
          <w:trHeight w:val="285"/>
          <w:jc w:val="center"/>
        </w:trPr>
        <w:tc>
          <w:tcPr>
            <w:tcW w:w="2860" w:type="dxa"/>
            <w:vMerge w:val="restart"/>
            <w:tcBorders>
              <w:top w:val="single" w:sz="8" w:space="0" w:color="auto"/>
              <w:left w:val="single" w:sz="8" w:space="0" w:color="auto"/>
              <w:bottom w:val="single" w:sz="4" w:space="0" w:color="auto"/>
              <w:right w:val="single" w:sz="4" w:space="0" w:color="auto"/>
            </w:tcBorders>
            <w:noWrap/>
            <w:vAlign w:val="center"/>
            <w:hideMark/>
          </w:tcPr>
          <w:p w14:paraId="1E38EAD1"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事務所等</w:t>
            </w:r>
          </w:p>
        </w:tc>
        <w:tc>
          <w:tcPr>
            <w:tcW w:w="2233" w:type="dxa"/>
            <w:tcBorders>
              <w:top w:val="single" w:sz="8" w:space="0" w:color="auto"/>
              <w:left w:val="nil"/>
              <w:bottom w:val="nil"/>
              <w:right w:val="single" w:sz="8" w:space="0" w:color="auto"/>
            </w:tcBorders>
            <w:shd w:val="clear" w:color="000000" w:fill="FFFFFF"/>
            <w:noWrap/>
            <w:vAlign w:val="center"/>
            <w:hideMark/>
          </w:tcPr>
          <w:p w14:paraId="08951D36" w14:textId="77777777" w:rsidR="007B3E8A" w:rsidRPr="007B3E8A" w:rsidRDefault="007B3E8A" w:rsidP="007B3E8A">
            <w:pPr>
              <w:widowControl/>
              <w:adjustRightInd/>
              <w:jc w:val="righ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94</w:t>
            </w:r>
          </w:p>
        </w:tc>
      </w:tr>
      <w:tr w:rsidR="00E45382" w:rsidRPr="007B3E8A" w14:paraId="692E9B3D" w14:textId="77777777" w:rsidTr="00E45382">
        <w:trPr>
          <w:trHeight w:val="285"/>
          <w:jc w:val="center"/>
        </w:trPr>
        <w:tc>
          <w:tcPr>
            <w:tcW w:w="2860" w:type="dxa"/>
            <w:vMerge/>
            <w:tcBorders>
              <w:top w:val="single" w:sz="8" w:space="0" w:color="auto"/>
              <w:left w:val="single" w:sz="8" w:space="0" w:color="auto"/>
              <w:bottom w:val="single" w:sz="4" w:space="0" w:color="auto"/>
              <w:right w:val="single" w:sz="4" w:space="0" w:color="auto"/>
            </w:tcBorders>
            <w:vAlign w:val="center"/>
            <w:hideMark/>
          </w:tcPr>
          <w:p w14:paraId="7C31C5ED"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p>
        </w:tc>
        <w:tc>
          <w:tcPr>
            <w:tcW w:w="2233" w:type="dxa"/>
            <w:tcBorders>
              <w:top w:val="nil"/>
              <w:left w:val="nil"/>
              <w:bottom w:val="nil"/>
              <w:right w:val="single" w:sz="8" w:space="0" w:color="auto"/>
            </w:tcBorders>
            <w:shd w:val="clear" w:color="000000" w:fill="FFFFFF"/>
            <w:noWrap/>
            <w:vAlign w:val="center"/>
            <w:hideMark/>
          </w:tcPr>
          <w:p w14:paraId="1C83039F" w14:textId="4E393513" w:rsidR="007B3E8A" w:rsidRPr="007B3E8A" w:rsidRDefault="007B3E8A" w:rsidP="007B3E8A">
            <w:pPr>
              <w:widowControl/>
              <w:adjustRightInd/>
              <w:jc w:val="righ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1</w:t>
            </w:r>
            <w:r w:rsidR="00250D38">
              <w:rPr>
                <w:rFonts w:ascii="Meiryo UI" w:hAnsi="Meiryo UI" w:cs="ＭＳ Ｐゴシック" w:hint="eastAsia"/>
                <w:color w:val="000000"/>
                <w:kern w:val="0"/>
                <w:sz w:val="20"/>
                <w:szCs w:val="20"/>
              </w:rPr>
              <w:t>4.1</w:t>
            </w:r>
            <w:r w:rsidRPr="007B3E8A">
              <w:rPr>
                <w:rFonts w:ascii="Meiryo UI" w:hAnsi="Meiryo UI" w:cs="ＭＳ Ｐゴシック" w:hint="eastAsia"/>
                <w:color w:val="000000"/>
                <w:kern w:val="0"/>
                <w:sz w:val="20"/>
                <w:szCs w:val="20"/>
              </w:rPr>
              <w:t>%</w:t>
            </w:r>
          </w:p>
        </w:tc>
      </w:tr>
      <w:tr w:rsidR="00E45382" w:rsidRPr="007B3E8A" w14:paraId="141072AF" w14:textId="77777777" w:rsidTr="00E45382">
        <w:trPr>
          <w:trHeight w:val="285"/>
          <w:jc w:val="center"/>
        </w:trPr>
        <w:tc>
          <w:tcPr>
            <w:tcW w:w="2860" w:type="dxa"/>
            <w:vMerge w:val="restart"/>
            <w:tcBorders>
              <w:top w:val="single" w:sz="4" w:space="0" w:color="auto"/>
              <w:left w:val="single" w:sz="8" w:space="0" w:color="auto"/>
              <w:bottom w:val="single" w:sz="4" w:space="0" w:color="auto"/>
              <w:right w:val="single" w:sz="4" w:space="0" w:color="auto"/>
            </w:tcBorders>
            <w:noWrap/>
            <w:vAlign w:val="center"/>
            <w:hideMark/>
          </w:tcPr>
          <w:p w14:paraId="3C066101"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学校等</w:t>
            </w:r>
          </w:p>
        </w:tc>
        <w:tc>
          <w:tcPr>
            <w:tcW w:w="2233" w:type="dxa"/>
            <w:tcBorders>
              <w:top w:val="single" w:sz="4" w:space="0" w:color="auto"/>
              <w:left w:val="nil"/>
              <w:bottom w:val="nil"/>
              <w:right w:val="single" w:sz="8" w:space="0" w:color="auto"/>
            </w:tcBorders>
            <w:shd w:val="clear" w:color="000000" w:fill="FFFFFF"/>
            <w:noWrap/>
            <w:vAlign w:val="center"/>
            <w:hideMark/>
          </w:tcPr>
          <w:p w14:paraId="5BC44824" w14:textId="77777777" w:rsidR="007B3E8A" w:rsidRPr="007B3E8A" w:rsidRDefault="007B3E8A" w:rsidP="007B3E8A">
            <w:pPr>
              <w:widowControl/>
              <w:adjustRightInd/>
              <w:jc w:val="righ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149</w:t>
            </w:r>
          </w:p>
        </w:tc>
      </w:tr>
      <w:tr w:rsidR="00E45382" w:rsidRPr="007B3E8A" w14:paraId="68650606" w14:textId="77777777" w:rsidTr="00E45382">
        <w:trPr>
          <w:trHeight w:val="285"/>
          <w:jc w:val="center"/>
        </w:trPr>
        <w:tc>
          <w:tcPr>
            <w:tcW w:w="2860" w:type="dxa"/>
            <w:vMerge/>
            <w:tcBorders>
              <w:top w:val="single" w:sz="4" w:space="0" w:color="auto"/>
              <w:left w:val="single" w:sz="8" w:space="0" w:color="auto"/>
              <w:bottom w:val="single" w:sz="4" w:space="0" w:color="auto"/>
              <w:right w:val="single" w:sz="4" w:space="0" w:color="auto"/>
            </w:tcBorders>
            <w:vAlign w:val="center"/>
            <w:hideMark/>
          </w:tcPr>
          <w:p w14:paraId="560C62BD"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p>
        </w:tc>
        <w:tc>
          <w:tcPr>
            <w:tcW w:w="2233" w:type="dxa"/>
            <w:tcBorders>
              <w:top w:val="nil"/>
              <w:left w:val="nil"/>
              <w:bottom w:val="nil"/>
              <w:right w:val="single" w:sz="8" w:space="0" w:color="auto"/>
            </w:tcBorders>
            <w:shd w:val="clear" w:color="000000" w:fill="FFFFFF"/>
            <w:noWrap/>
            <w:vAlign w:val="center"/>
            <w:hideMark/>
          </w:tcPr>
          <w:p w14:paraId="3434CB39" w14:textId="03B6019B" w:rsidR="007B3E8A" w:rsidRPr="007B3E8A" w:rsidRDefault="007B3E8A" w:rsidP="007B3E8A">
            <w:pPr>
              <w:widowControl/>
              <w:adjustRightInd/>
              <w:jc w:val="righ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2</w:t>
            </w:r>
            <w:r w:rsidR="00250D38">
              <w:rPr>
                <w:rFonts w:ascii="Meiryo UI" w:hAnsi="Meiryo UI" w:cs="ＭＳ Ｐゴシック" w:hint="eastAsia"/>
                <w:color w:val="000000"/>
                <w:kern w:val="0"/>
                <w:sz w:val="20"/>
                <w:szCs w:val="20"/>
              </w:rPr>
              <w:t>2.4</w:t>
            </w:r>
            <w:r w:rsidRPr="007B3E8A">
              <w:rPr>
                <w:rFonts w:ascii="Meiryo UI" w:hAnsi="Meiryo UI" w:cs="ＭＳ Ｐゴシック" w:hint="eastAsia"/>
                <w:color w:val="000000"/>
                <w:kern w:val="0"/>
                <w:sz w:val="20"/>
                <w:szCs w:val="20"/>
              </w:rPr>
              <w:t>%</w:t>
            </w:r>
          </w:p>
        </w:tc>
      </w:tr>
      <w:tr w:rsidR="00E45382" w:rsidRPr="007B3E8A" w14:paraId="2CDCDD72" w14:textId="77777777" w:rsidTr="00E45382">
        <w:trPr>
          <w:trHeight w:val="285"/>
          <w:jc w:val="center"/>
        </w:trPr>
        <w:tc>
          <w:tcPr>
            <w:tcW w:w="2860" w:type="dxa"/>
            <w:vMerge w:val="restart"/>
            <w:tcBorders>
              <w:top w:val="single" w:sz="4" w:space="0" w:color="auto"/>
              <w:left w:val="single" w:sz="8" w:space="0" w:color="auto"/>
              <w:bottom w:val="single" w:sz="4" w:space="0" w:color="auto"/>
              <w:right w:val="single" w:sz="4" w:space="0" w:color="auto"/>
            </w:tcBorders>
            <w:noWrap/>
            <w:vAlign w:val="center"/>
            <w:hideMark/>
          </w:tcPr>
          <w:p w14:paraId="06A4F67D"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集会所等</w:t>
            </w:r>
          </w:p>
        </w:tc>
        <w:tc>
          <w:tcPr>
            <w:tcW w:w="2233" w:type="dxa"/>
            <w:tcBorders>
              <w:top w:val="single" w:sz="4" w:space="0" w:color="auto"/>
              <w:left w:val="nil"/>
              <w:bottom w:val="nil"/>
              <w:right w:val="single" w:sz="8" w:space="0" w:color="auto"/>
            </w:tcBorders>
            <w:shd w:val="clear" w:color="000000" w:fill="FFFFFF"/>
            <w:noWrap/>
            <w:vAlign w:val="center"/>
            <w:hideMark/>
          </w:tcPr>
          <w:p w14:paraId="0190D8E1" w14:textId="786859C4" w:rsidR="007B3E8A" w:rsidRPr="007B3E8A" w:rsidRDefault="00250D38" w:rsidP="007B3E8A">
            <w:pPr>
              <w:widowControl/>
              <w:adjustRightInd/>
              <w:jc w:val="righ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342</w:t>
            </w:r>
          </w:p>
        </w:tc>
      </w:tr>
      <w:tr w:rsidR="00E45382" w:rsidRPr="007B3E8A" w14:paraId="261AC036" w14:textId="77777777" w:rsidTr="00E45382">
        <w:trPr>
          <w:trHeight w:val="300"/>
          <w:jc w:val="center"/>
        </w:trPr>
        <w:tc>
          <w:tcPr>
            <w:tcW w:w="2860" w:type="dxa"/>
            <w:vMerge/>
            <w:tcBorders>
              <w:top w:val="single" w:sz="4" w:space="0" w:color="auto"/>
              <w:left w:val="single" w:sz="8" w:space="0" w:color="auto"/>
              <w:bottom w:val="single" w:sz="4" w:space="0" w:color="auto"/>
              <w:right w:val="single" w:sz="4" w:space="0" w:color="auto"/>
            </w:tcBorders>
            <w:vAlign w:val="center"/>
            <w:hideMark/>
          </w:tcPr>
          <w:p w14:paraId="3028309D"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p>
        </w:tc>
        <w:tc>
          <w:tcPr>
            <w:tcW w:w="2233" w:type="dxa"/>
            <w:tcBorders>
              <w:top w:val="nil"/>
              <w:left w:val="nil"/>
              <w:bottom w:val="nil"/>
              <w:right w:val="single" w:sz="8" w:space="0" w:color="auto"/>
            </w:tcBorders>
            <w:shd w:val="clear" w:color="000000" w:fill="FFFFFF"/>
            <w:noWrap/>
            <w:vAlign w:val="center"/>
            <w:hideMark/>
          </w:tcPr>
          <w:p w14:paraId="10DDBFFB" w14:textId="5648B8D3" w:rsidR="007B3E8A" w:rsidRPr="007B3E8A" w:rsidRDefault="007B3E8A" w:rsidP="007B3E8A">
            <w:pPr>
              <w:widowControl/>
              <w:adjustRightInd/>
              <w:jc w:val="righ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5</w:t>
            </w:r>
            <w:r w:rsidR="00250D38">
              <w:rPr>
                <w:rFonts w:ascii="Meiryo UI" w:hAnsi="Meiryo UI" w:cs="ＭＳ Ｐゴシック" w:hint="eastAsia"/>
                <w:color w:val="000000"/>
                <w:kern w:val="0"/>
                <w:sz w:val="20"/>
                <w:szCs w:val="20"/>
              </w:rPr>
              <w:t>1.3</w:t>
            </w:r>
            <w:r w:rsidRPr="007B3E8A">
              <w:rPr>
                <w:rFonts w:ascii="Meiryo UI" w:hAnsi="Meiryo UI" w:cs="ＭＳ Ｐゴシック" w:hint="eastAsia"/>
                <w:color w:val="000000"/>
                <w:kern w:val="0"/>
                <w:sz w:val="20"/>
                <w:szCs w:val="20"/>
              </w:rPr>
              <w:t>%</w:t>
            </w:r>
          </w:p>
        </w:tc>
      </w:tr>
      <w:tr w:rsidR="00E45382" w:rsidRPr="007B3E8A" w14:paraId="59C83FFA" w14:textId="77777777" w:rsidTr="00E45382">
        <w:trPr>
          <w:trHeight w:val="300"/>
          <w:jc w:val="center"/>
        </w:trPr>
        <w:tc>
          <w:tcPr>
            <w:tcW w:w="2860" w:type="dxa"/>
            <w:vMerge w:val="restart"/>
            <w:tcBorders>
              <w:top w:val="single" w:sz="4" w:space="0" w:color="auto"/>
              <w:left w:val="single" w:sz="8" w:space="0" w:color="auto"/>
              <w:bottom w:val="single" w:sz="4" w:space="0" w:color="auto"/>
              <w:right w:val="single" w:sz="4" w:space="0" w:color="auto"/>
            </w:tcBorders>
            <w:noWrap/>
            <w:vAlign w:val="center"/>
            <w:hideMark/>
          </w:tcPr>
          <w:p w14:paraId="6B4CA667"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病院等</w:t>
            </w:r>
          </w:p>
        </w:tc>
        <w:tc>
          <w:tcPr>
            <w:tcW w:w="2233" w:type="dxa"/>
            <w:tcBorders>
              <w:top w:val="single" w:sz="4" w:space="0" w:color="auto"/>
              <w:left w:val="nil"/>
              <w:bottom w:val="nil"/>
              <w:right w:val="single" w:sz="8" w:space="0" w:color="auto"/>
            </w:tcBorders>
            <w:shd w:val="clear" w:color="000000" w:fill="FFFFFF"/>
            <w:noWrap/>
            <w:vAlign w:val="center"/>
            <w:hideMark/>
          </w:tcPr>
          <w:p w14:paraId="7698AA40" w14:textId="77777777" w:rsidR="007B3E8A" w:rsidRPr="007B3E8A" w:rsidRDefault="007B3E8A" w:rsidP="007B3E8A">
            <w:pPr>
              <w:widowControl/>
              <w:adjustRightInd/>
              <w:jc w:val="righ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81</w:t>
            </w:r>
          </w:p>
        </w:tc>
      </w:tr>
      <w:tr w:rsidR="00E45382" w:rsidRPr="007B3E8A" w14:paraId="54817FF7" w14:textId="77777777" w:rsidTr="00E45382">
        <w:trPr>
          <w:trHeight w:val="285"/>
          <w:jc w:val="center"/>
        </w:trPr>
        <w:tc>
          <w:tcPr>
            <w:tcW w:w="2860" w:type="dxa"/>
            <w:vMerge/>
            <w:tcBorders>
              <w:top w:val="single" w:sz="4" w:space="0" w:color="auto"/>
              <w:left w:val="single" w:sz="8" w:space="0" w:color="auto"/>
              <w:bottom w:val="single" w:sz="4" w:space="0" w:color="auto"/>
              <w:right w:val="single" w:sz="4" w:space="0" w:color="auto"/>
            </w:tcBorders>
            <w:vAlign w:val="center"/>
            <w:hideMark/>
          </w:tcPr>
          <w:p w14:paraId="724B34DB"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p>
        </w:tc>
        <w:tc>
          <w:tcPr>
            <w:tcW w:w="2233" w:type="dxa"/>
            <w:tcBorders>
              <w:top w:val="nil"/>
              <w:left w:val="nil"/>
              <w:bottom w:val="single" w:sz="4" w:space="0" w:color="auto"/>
              <w:right w:val="single" w:sz="8" w:space="0" w:color="auto"/>
            </w:tcBorders>
            <w:shd w:val="clear" w:color="000000" w:fill="FFFFFF"/>
            <w:noWrap/>
            <w:vAlign w:val="center"/>
            <w:hideMark/>
          </w:tcPr>
          <w:p w14:paraId="4A37A9FF" w14:textId="3EE763F9" w:rsidR="007B3E8A" w:rsidRPr="007B3E8A" w:rsidRDefault="007B3E8A" w:rsidP="007B3E8A">
            <w:pPr>
              <w:widowControl/>
              <w:adjustRightInd/>
              <w:jc w:val="righ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1</w:t>
            </w:r>
            <w:r w:rsidR="00250D38">
              <w:rPr>
                <w:rFonts w:ascii="Meiryo UI" w:hAnsi="Meiryo UI" w:cs="ＭＳ Ｐゴシック" w:hint="eastAsia"/>
                <w:color w:val="000000"/>
                <w:kern w:val="0"/>
                <w:sz w:val="20"/>
                <w:szCs w:val="20"/>
              </w:rPr>
              <w:t>2.2</w:t>
            </w:r>
            <w:r w:rsidRPr="007B3E8A">
              <w:rPr>
                <w:rFonts w:ascii="Meiryo UI" w:hAnsi="Meiryo UI" w:cs="ＭＳ Ｐゴシック" w:hint="eastAsia"/>
                <w:color w:val="000000"/>
                <w:kern w:val="0"/>
                <w:sz w:val="20"/>
                <w:szCs w:val="20"/>
              </w:rPr>
              <w:t>%</w:t>
            </w:r>
          </w:p>
        </w:tc>
      </w:tr>
      <w:tr w:rsidR="00E45382" w:rsidRPr="007B3E8A" w14:paraId="79C5B35E" w14:textId="77777777" w:rsidTr="00E45382">
        <w:trPr>
          <w:trHeight w:val="285"/>
          <w:jc w:val="center"/>
        </w:trPr>
        <w:tc>
          <w:tcPr>
            <w:tcW w:w="2860" w:type="dxa"/>
            <w:vMerge w:val="restart"/>
            <w:tcBorders>
              <w:top w:val="nil"/>
              <w:left w:val="single" w:sz="8" w:space="0" w:color="auto"/>
              <w:bottom w:val="single" w:sz="8" w:space="0" w:color="000000"/>
              <w:right w:val="single" w:sz="4" w:space="0" w:color="auto"/>
            </w:tcBorders>
            <w:vAlign w:val="center"/>
            <w:hideMark/>
          </w:tcPr>
          <w:p w14:paraId="071708E4" w14:textId="77777777" w:rsidR="007B3E8A" w:rsidRPr="007B3E8A" w:rsidRDefault="007B3E8A" w:rsidP="007B3E8A">
            <w:pPr>
              <w:widowControl/>
              <w:adjustRightInd/>
              <w:jc w:val="center"/>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合計</w:t>
            </w:r>
          </w:p>
        </w:tc>
        <w:tc>
          <w:tcPr>
            <w:tcW w:w="2233" w:type="dxa"/>
            <w:tcBorders>
              <w:top w:val="nil"/>
              <w:left w:val="nil"/>
              <w:bottom w:val="nil"/>
              <w:right w:val="single" w:sz="8" w:space="0" w:color="auto"/>
            </w:tcBorders>
            <w:shd w:val="clear" w:color="000000" w:fill="FFFFFF"/>
            <w:noWrap/>
            <w:vAlign w:val="center"/>
            <w:hideMark/>
          </w:tcPr>
          <w:p w14:paraId="19BCC45C" w14:textId="4DF321D2" w:rsidR="007B3E8A" w:rsidRPr="007B3E8A" w:rsidRDefault="009422E1" w:rsidP="007B3E8A">
            <w:pPr>
              <w:widowControl/>
              <w:adjustRightInd/>
              <w:jc w:val="right"/>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666</w:t>
            </w:r>
          </w:p>
        </w:tc>
      </w:tr>
      <w:tr w:rsidR="00E45382" w:rsidRPr="007B3E8A" w14:paraId="2BA896A8" w14:textId="77777777" w:rsidTr="00E45382">
        <w:trPr>
          <w:trHeight w:val="300"/>
          <w:jc w:val="center"/>
        </w:trPr>
        <w:tc>
          <w:tcPr>
            <w:tcW w:w="2860" w:type="dxa"/>
            <w:vMerge/>
            <w:tcBorders>
              <w:top w:val="nil"/>
              <w:left w:val="single" w:sz="8" w:space="0" w:color="auto"/>
              <w:bottom w:val="single" w:sz="8" w:space="0" w:color="000000"/>
              <w:right w:val="single" w:sz="4" w:space="0" w:color="auto"/>
            </w:tcBorders>
            <w:vAlign w:val="center"/>
            <w:hideMark/>
          </w:tcPr>
          <w:p w14:paraId="307F14F6" w14:textId="77777777" w:rsidR="007B3E8A" w:rsidRPr="007B3E8A" w:rsidRDefault="007B3E8A" w:rsidP="007B3E8A">
            <w:pPr>
              <w:widowControl/>
              <w:adjustRightInd/>
              <w:jc w:val="left"/>
              <w:textAlignment w:val="auto"/>
              <w:rPr>
                <w:rFonts w:ascii="Meiryo UI" w:hAnsi="Meiryo UI" w:cs="ＭＳ Ｐゴシック"/>
                <w:color w:val="000000"/>
                <w:kern w:val="0"/>
                <w:sz w:val="20"/>
                <w:szCs w:val="20"/>
              </w:rPr>
            </w:pPr>
          </w:p>
        </w:tc>
        <w:tc>
          <w:tcPr>
            <w:tcW w:w="2233" w:type="dxa"/>
            <w:tcBorders>
              <w:top w:val="nil"/>
              <w:left w:val="nil"/>
              <w:bottom w:val="single" w:sz="8" w:space="0" w:color="auto"/>
              <w:right w:val="single" w:sz="8" w:space="0" w:color="auto"/>
            </w:tcBorders>
            <w:shd w:val="clear" w:color="000000" w:fill="FFFFFF"/>
            <w:noWrap/>
            <w:vAlign w:val="center"/>
            <w:hideMark/>
          </w:tcPr>
          <w:p w14:paraId="1653E5EE" w14:textId="77777777" w:rsidR="007B3E8A" w:rsidRPr="007B3E8A" w:rsidRDefault="007B3E8A" w:rsidP="007B3E8A">
            <w:pPr>
              <w:widowControl/>
              <w:adjustRightInd/>
              <w:jc w:val="right"/>
              <w:textAlignment w:val="auto"/>
              <w:rPr>
                <w:rFonts w:ascii="Meiryo UI" w:hAnsi="Meiryo UI" w:cs="ＭＳ Ｐゴシック"/>
                <w:color w:val="000000"/>
                <w:kern w:val="0"/>
                <w:sz w:val="20"/>
                <w:szCs w:val="20"/>
              </w:rPr>
            </w:pPr>
            <w:r w:rsidRPr="007B3E8A">
              <w:rPr>
                <w:rFonts w:ascii="Meiryo UI" w:hAnsi="Meiryo UI" w:cs="ＭＳ Ｐゴシック" w:hint="eastAsia"/>
                <w:color w:val="000000"/>
                <w:kern w:val="0"/>
                <w:sz w:val="20"/>
                <w:szCs w:val="20"/>
              </w:rPr>
              <w:t>100.0%</w:t>
            </w:r>
          </w:p>
        </w:tc>
      </w:tr>
    </w:tbl>
    <w:p w14:paraId="4FB403FD" w14:textId="4086B8CA" w:rsidR="00432A7B" w:rsidRDefault="00432A7B" w:rsidP="003E5B08">
      <w:pPr>
        <w:pStyle w:val="12"/>
        <w:jc w:val="center"/>
      </w:pPr>
    </w:p>
    <w:p w14:paraId="3186306D" w14:textId="0197A94D" w:rsidR="00EC497C" w:rsidRDefault="001F19AC" w:rsidP="003E5B08">
      <w:pPr>
        <w:pStyle w:val="12"/>
        <w:ind w:leftChars="0" w:left="0" w:firstLineChars="0" w:firstLine="0"/>
        <w:jc w:val="center"/>
      </w:pPr>
      <w:r>
        <w:rPr>
          <w:noProof/>
        </w:rPr>
        <w:drawing>
          <wp:inline distT="0" distB="0" distL="0" distR="0" wp14:anchorId="7098EC9D" wp14:editId="1944BF0E">
            <wp:extent cx="3560445" cy="2545909"/>
            <wp:effectExtent l="0" t="0" r="1905" b="6985"/>
            <wp:docPr id="202155878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558782" name="図 6"/>
                    <pic:cNvPicPr>
                      <a:picLocks noChangeAspect="1" noChangeArrowheads="1"/>
                    </pic:cNvPicPr>
                  </pic:nvPicPr>
                  <pic:blipFill>
                    <a:blip r:embed="rId29">
                      <a:extLst>
                        <a:ext uri="{96DAC541-7B7A-43D3-8B79-37D633B846F1}">
                          <asvg:svgBlip xmlns:asvg="http://schemas.microsoft.com/office/drawing/2016/SVG/main" r:embed="rId30"/>
                        </a:ext>
                      </a:extLst>
                    </a:blip>
                    <a:stretch>
                      <a:fillRect/>
                    </a:stretch>
                  </pic:blipFill>
                  <pic:spPr bwMode="auto">
                    <a:xfrm>
                      <a:off x="0" y="0"/>
                      <a:ext cx="3560445" cy="2545909"/>
                    </a:xfrm>
                    <a:prstGeom prst="rect">
                      <a:avLst/>
                    </a:prstGeom>
                  </pic:spPr>
                </pic:pic>
              </a:graphicData>
            </a:graphic>
          </wp:inline>
        </w:drawing>
      </w:r>
    </w:p>
    <w:p w14:paraId="5034AB10" w14:textId="471FC425" w:rsidR="00EB0FAC" w:rsidRDefault="00EC497C" w:rsidP="0082155E">
      <w:pPr>
        <w:pStyle w:val="afff0"/>
      </w:pPr>
      <w:r>
        <w:t>図</w:t>
      </w:r>
      <w:r>
        <w:t xml:space="preserve"> </w:t>
      </w:r>
      <w:r w:rsidR="00850B77">
        <w:fldChar w:fldCharType="begin"/>
      </w:r>
      <w:r w:rsidR="00850B77">
        <w:instrText xml:space="preserve"> STYLEREF 1 \s </w:instrText>
      </w:r>
      <w:r w:rsidR="00850B77">
        <w:fldChar w:fldCharType="separate"/>
      </w:r>
      <w:r w:rsidR="000F29C4">
        <w:rPr>
          <w:noProof/>
        </w:rPr>
        <w:t>3</w:t>
      </w:r>
      <w:r w:rsidR="00850B77">
        <w:fldChar w:fldCharType="end"/>
      </w:r>
      <w:r w:rsidR="00850B77">
        <w:noBreakHyphen/>
      </w:r>
      <w:r w:rsidR="00850B77">
        <w:fldChar w:fldCharType="begin"/>
      </w:r>
      <w:r w:rsidR="00850B77">
        <w:instrText xml:space="preserve"> SEQ </w:instrText>
      </w:r>
      <w:r w:rsidR="00850B77">
        <w:instrText>図</w:instrText>
      </w:r>
      <w:r w:rsidR="00850B77">
        <w:instrText xml:space="preserve"> \* ARABIC \s 1 </w:instrText>
      </w:r>
      <w:r w:rsidR="00850B77">
        <w:fldChar w:fldCharType="separate"/>
      </w:r>
      <w:r w:rsidR="000F29C4">
        <w:rPr>
          <w:noProof/>
        </w:rPr>
        <w:t>3</w:t>
      </w:r>
      <w:r w:rsidR="00850B77">
        <w:fldChar w:fldCharType="end"/>
      </w:r>
      <w:r>
        <w:rPr>
          <w:rFonts w:hint="eastAsia"/>
        </w:rPr>
        <w:t xml:space="preserve">　</w:t>
      </w:r>
      <w:r w:rsidR="003C6D7B">
        <w:rPr>
          <w:rFonts w:hint="eastAsia"/>
        </w:rPr>
        <w:t>施設</w:t>
      </w:r>
      <w:r w:rsidR="00F22519" w:rsidRPr="00F22519">
        <w:rPr>
          <w:rFonts w:hint="eastAsia"/>
        </w:rPr>
        <w:t>用途</w:t>
      </w:r>
      <w:r>
        <w:rPr>
          <w:rFonts w:hint="eastAsia"/>
        </w:rPr>
        <w:t>別温室効果ガス排出量割合</w:t>
      </w:r>
      <w:r w:rsidR="00296035">
        <w:rPr>
          <w:rFonts w:hint="eastAsia"/>
        </w:rPr>
        <w:t>（</w:t>
      </w:r>
      <w:r w:rsidR="00296035">
        <w:rPr>
          <w:rFonts w:hint="eastAsia"/>
        </w:rPr>
        <w:t>2024</w:t>
      </w:r>
      <w:r w:rsidR="00296035">
        <w:rPr>
          <w:rFonts w:hint="eastAsia"/>
        </w:rPr>
        <w:t>（令和</w:t>
      </w:r>
      <w:r w:rsidR="00296035">
        <w:rPr>
          <w:rFonts w:hint="eastAsia"/>
        </w:rPr>
        <w:t>6</w:t>
      </w:r>
      <w:r w:rsidR="00296035">
        <w:rPr>
          <w:rFonts w:hint="eastAsia"/>
        </w:rPr>
        <w:t>）年度）</w:t>
      </w:r>
    </w:p>
    <w:p w14:paraId="10022EEA" w14:textId="138E30E8" w:rsidR="00620F1A" w:rsidRDefault="00620F1A">
      <w:pPr>
        <w:widowControl/>
        <w:adjustRightInd/>
        <w:jc w:val="left"/>
        <w:textAlignment w:val="auto"/>
      </w:pPr>
      <w:r>
        <w:br w:type="page"/>
      </w:r>
    </w:p>
    <w:p w14:paraId="3186BA4D" w14:textId="5EF32C49" w:rsidR="00102A71" w:rsidRDefault="00BB357E" w:rsidP="00102A71">
      <w:pPr>
        <w:pStyle w:val="4"/>
      </w:pPr>
      <w:bookmarkStart w:id="15" w:name="_Toc226636118"/>
      <w:r>
        <w:rPr>
          <w:rFonts w:hint="eastAsia"/>
        </w:rPr>
        <w:t>エネルギー</w:t>
      </w:r>
      <w:r w:rsidR="00302FC5">
        <w:rPr>
          <w:rFonts w:hint="eastAsia"/>
        </w:rPr>
        <w:t>消費</w:t>
      </w:r>
      <w:r w:rsidR="00102A71">
        <w:rPr>
          <w:rFonts w:hint="eastAsia"/>
        </w:rPr>
        <w:t>量</w:t>
      </w:r>
      <w:bookmarkEnd w:id="15"/>
    </w:p>
    <w:p w14:paraId="18A5FB49" w14:textId="02665EEF" w:rsidR="00102A71" w:rsidRPr="000030AD" w:rsidRDefault="00102A71" w:rsidP="008F0CBE">
      <w:pPr>
        <w:pStyle w:val="12"/>
      </w:pPr>
      <w:r w:rsidRPr="000030AD">
        <w:rPr>
          <w:rFonts w:hint="eastAsia"/>
        </w:rPr>
        <w:t>直近の</w:t>
      </w:r>
      <w:r w:rsidRPr="000030AD">
        <w:t>202</w:t>
      </w:r>
      <w:r w:rsidR="00A447AE">
        <w:rPr>
          <w:rFonts w:hint="eastAsia"/>
        </w:rPr>
        <w:t>4</w:t>
      </w:r>
      <w:r w:rsidRPr="000030AD">
        <w:rPr>
          <w:rFonts w:hint="eastAsia"/>
        </w:rPr>
        <w:t>（令和</w:t>
      </w:r>
      <w:r w:rsidR="00A447AE">
        <w:rPr>
          <w:rFonts w:hint="eastAsia"/>
        </w:rPr>
        <w:t>6</w:t>
      </w:r>
      <w:r w:rsidRPr="000030AD">
        <w:rPr>
          <w:rFonts w:hint="eastAsia"/>
        </w:rPr>
        <w:t>）年度におけるエネルギー消費量は</w:t>
      </w:r>
      <w:r w:rsidR="00B7577E">
        <w:rPr>
          <w:rFonts w:hint="eastAsia"/>
        </w:rPr>
        <w:t>5,</w:t>
      </w:r>
      <w:r w:rsidR="002E56F6">
        <w:rPr>
          <w:rFonts w:hint="eastAsia"/>
        </w:rPr>
        <w:t>090</w:t>
      </w:r>
      <w:r w:rsidRPr="000030AD">
        <w:t>GJ</w:t>
      </w:r>
      <w:r w:rsidR="00A447AE">
        <w:rPr>
          <w:rFonts w:hint="eastAsia"/>
        </w:rPr>
        <w:t>となり、</w:t>
      </w:r>
      <w:r w:rsidR="00EB6E77">
        <w:rPr>
          <w:rFonts w:hint="eastAsia"/>
        </w:rPr>
        <w:t>全体の79</w:t>
      </w:r>
      <w:r w:rsidR="004276B9">
        <w:rPr>
          <w:rFonts w:hint="eastAsia"/>
        </w:rPr>
        <w:t>.</w:t>
      </w:r>
      <w:r w:rsidR="003C788A">
        <w:rPr>
          <w:rFonts w:hint="eastAsia"/>
        </w:rPr>
        <w:t>0</w:t>
      </w:r>
      <w:r w:rsidR="00EB6E77">
        <w:rPr>
          <w:rFonts w:hint="eastAsia"/>
        </w:rPr>
        <w:t>％を電気が占め</w:t>
      </w:r>
      <w:r w:rsidR="00A35B18">
        <w:rPr>
          <w:rFonts w:hint="eastAsia"/>
        </w:rPr>
        <w:t>、次いでLPGが</w:t>
      </w:r>
      <w:r w:rsidR="004276B9">
        <w:rPr>
          <w:rFonts w:hint="eastAsia"/>
        </w:rPr>
        <w:t>9.</w:t>
      </w:r>
      <w:r w:rsidR="003C788A">
        <w:rPr>
          <w:rFonts w:hint="eastAsia"/>
        </w:rPr>
        <w:t>7</w:t>
      </w:r>
      <w:r w:rsidR="00A35B18">
        <w:rPr>
          <w:rFonts w:hint="eastAsia"/>
        </w:rPr>
        <w:t>％、車両が8</w:t>
      </w:r>
      <w:r w:rsidR="004276B9">
        <w:rPr>
          <w:rFonts w:hint="eastAsia"/>
        </w:rPr>
        <w:t>.1</w:t>
      </w:r>
      <w:r w:rsidR="00A35B18">
        <w:rPr>
          <w:rFonts w:hint="eastAsia"/>
        </w:rPr>
        <w:t>％とな</w:t>
      </w:r>
      <w:r w:rsidR="00B12F8D">
        <w:rPr>
          <w:rFonts w:hint="eastAsia"/>
        </w:rPr>
        <w:t>りました</w:t>
      </w:r>
      <w:r w:rsidR="00EB6E77">
        <w:rPr>
          <w:rFonts w:hint="eastAsia"/>
        </w:rPr>
        <w:t>。</w:t>
      </w:r>
    </w:p>
    <w:p w14:paraId="32A5D4CB" w14:textId="77777777" w:rsidR="00102A71" w:rsidRDefault="00102A71" w:rsidP="00102A71"/>
    <w:p w14:paraId="6410E59E" w14:textId="01B9CE74" w:rsidR="00E94C91" w:rsidRDefault="00E94C91" w:rsidP="0082155E">
      <w:pPr>
        <w:pStyle w:val="afff0"/>
      </w:pPr>
      <w:r>
        <w:rPr>
          <w:rFonts w:hint="eastAsia"/>
        </w:rPr>
        <w:t>表</w:t>
      </w:r>
      <w:r>
        <w:rPr>
          <w:rFonts w:hint="eastAsia"/>
        </w:rPr>
        <w:t xml:space="preserve"> </w:t>
      </w:r>
      <w:r w:rsidR="009C76B7">
        <w:fldChar w:fldCharType="begin"/>
      </w:r>
      <w:r w:rsidR="009C76B7">
        <w:instrText xml:space="preserve"> </w:instrText>
      </w:r>
      <w:r w:rsidR="009C76B7">
        <w:rPr>
          <w:rFonts w:hint="eastAsia"/>
        </w:rPr>
        <w:instrText>STYLEREF 1 \s</w:instrText>
      </w:r>
      <w:r w:rsidR="009C76B7">
        <w:instrText xml:space="preserve"> </w:instrText>
      </w:r>
      <w:r w:rsidR="009C76B7">
        <w:fldChar w:fldCharType="separate"/>
      </w:r>
      <w:r w:rsidR="000F29C4">
        <w:rPr>
          <w:noProof/>
        </w:rPr>
        <w:t>3</w:t>
      </w:r>
      <w:r w:rsidR="009C76B7">
        <w:fldChar w:fldCharType="end"/>
      </w:r>
      <w:r w:rsidR="009C76B7">
        <w:noBreakHyphen/>
      </w:r>
      <w:r w:rsidR="009C76B7">
        <w:fldChar w:fldCharType="begin"/>
      </w:r>
      <w:r w:rsidR="009C76B7">
        <w:instrText xml:space="preserve"> </w:instrText>
      </w:r>
      <w:r w:rsidR="009C76B7">
        <w:rPr>
          <w:rFonts w:hint="eastAsia"/>
        </w:rPr>
        <w:instrText xml:space="preserve">SEQ </w:instrText>
      </w:r>
      <w:r w:rsidR="009C76B7">
        <w:rPr>
          <w:rFonts w:hint="eastAsia"/>
        </w:rPr>
        <w:instrText>表</w:instrText>
      </w:r>
      <w:r w:rsidR="009C76B7">
        <w:rPr>
          <w:rFonts w:hint="eastAsia"/>
        </w:rPr>
        <w:instrText xml:space="preserve"> \* ARABIC \s 1</w:instrText>
      </w:r>
      <w:r w:rsidR="009C76B7">
        <w:instrText xml:space="preserve"> </w:instrText>
      </w:r>
      <w:r w:rsidR="009C76B7">
        <w:fldChar w:fldCharType="separate"/>
      </w:r>
      <w:r w:rsidR="000F29C4">
        <w:rPr>
          <w:noProof/>
        </w:rPr>
        <w:t>5</w:t>
      </w:r>
      <w:r w:rsidR="009C76B7">
        <w:fldChar w:fldCharType="end"/>
      </w:r>
      <w:r>
        <w:rPr>
          <w:rFonts w:hint="eastAsia"/>
        </w:rPr>
        <w:t xml:space="preserve">　</w:t>
      </w:r>
      <w:r w:rsidRPr="000030AD">
        <w:rPr>
          <w:rFonts w:ascii="Meiryo UI" w:hAnsi="Meiryo UI" w:hint="eastAsia"/>
        </w:rPr>
        <w:t>エネルギー消費量</w:t>
      </w:r>
      <w:r w:rsidR="0071051E">
        <w:rPr>
          <w:rFonts w:hint="eastAsia"/>
        </w:rPr>
        <w:t>（</w:t>
      </w:r>
      <w:r w:rsidR="0071051E">
        <w:rPr>
          <w:rFonts w:hint="eastAsia"/>
        </w:rPr>
        <w:t>2024</w:t>
      </w:r>
      <w:r w:rsidR="0071051E">
        <w:rPr>
          <w:rFonts w:hint="eastAsia"/>
        </w:rPr>
        <w:t>（令和</w:t>
      </w:r>
      <w:r w:rsidR="0071051E">
        <w:rPr>
          <w:rFonts w:hint="eastAsia"/>
        </w:rPr>
        <w:t>6</w:t>
      </w:r>
      <w:r w:rsidR="0071051E">
        <w:rPr>
          <w:rFonts w:hint="eastAsia"/>
        </w:rPr>
        <w:t>）年度）</w:t>
      </w:r>
    </w:p>
    <w:p w14:paraId="494E4CCE" w14:textId="2D2CB017" w:rsidR="00303886" w:rsidRPr="00E45382" w:rsidRDefault="00303886" w:rsidP="0082155E">
      <w:pPr>
        <w:pStyle w:val="afff0"/>
      </w:pPr>
      <w:r w:rsidRPr="00E45382">
        <w:rPr>
          <w:rFonts w:hint="eastAsia"/>
        </w:rPr>
        <w:t>（単位：</w:t>
      </w:r>
      <w:r w:rsidRPr="00E45382">
        <w:t>GJ</w:t>
      </w:r>
      <w:r w:rsidRPr="00E45382">
        <w:rPr>
          <w:rFonts w:hint="eastAsia"/>
        </w:rPr>
        <w:t xml:space="preserve">）　　　　</w:t>
      </w:r>
      <w:r w:rsidR="00400933">
        <w:rPr>
          <w:rFonts w:hint="eastAsia"/>
        </w:rPr>
        <w:t xml:space="preserve">　　</w:t>
      </w:r>
      <w:r w:rsidRPr="00E45382">
        <w:rPr>
          <w:rFonts w:hint="eastAsia"/>
        </w:rPr>
        <w:t xml:space="preserve">　　　　　　　　　　　　　　</w:t>
      </w:r>
    </w:p>
    <w:tbl>
      <w:tblPr>
        <w:tblW w:w="4101" w:type="dxa"/>
        <w:jc w:val="center"/>
        <w:tblCellMar>
          <w:left w:w="99" w:type="dxa"/>
          <w:right w:w="99" w:type="dxa"/>
        </w:tblCellMar>
        <w:tblLook w:val="04A0" w:firstRow="1" w:lastRow="0" w:firstColumn="1" w:lastColumn="0" w:noHBand="0" w:noVBand="1"/>
      </w:tblPr>
      <w:tblGrid>
        <w:gridCol w:w="2117"/>
        <w:gridCol w:w="1984"/>
      </w:tblGrid>
      <w:tr w:rsidR="00E45382" w:rsidRPr="00E066F5" w14:paraId="011D0854" w14:textId="77777777" w:rsidTr="00E45382">
        <w:trPr>
          <w:trHeight w:val="285"/>
          <w:jc w:val="center"/>
        </w:trPr>
        <w:tc>
          <w:tcPr>
            <w:tcW w:w="2117" w:type="dxa"/>
            <w:vMerge w:val="restart"/>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60220630" w14:textId="77777777" w:rsidR="00E066F5" w:rsidRPr="00E066F5" w:rsidRDefault="00E066F5" w:rsidP="00E066F5">
            <w:pPr>
              <w:widowControl/>
              <w:adjustRightInd/>
              <w:jc w:val="center"/>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エネルギー源別</w:t>
            </w:r>
          </w:p>
        </w:tc>
        <w:tc>
          <w:tcPr>
            <w:tcW w:w="1984" w:type="dxa"/>
            <w:tcBorders>
              <w:top w:val="single" w:sz="8" w:space="0" w:color="auto"/>
              <w:left w:val="nil"/>
              <w:bottom w:val="nil"/>
              <w:right w:val="single" w:sz="8" w:space="0" w:color="auto"/>
            </w:tcBorders>
            <w:shd w:val="clear" w:color="auto" w:fill="D9D9D9" w:themeFill="background1" w:themeFillShade="D9"/>
            <w:noWrap/>
            <w:vAlign w:val="center"/>
            <w:hideMark/>
          </w:tcPr>
          <w:p w14:paraId="14544D10" w14:textId="7C596CB5" w:rsidR="00E066F5" w:rsidRPr="00E066F5" w:rsidRDefault="00303886" w:rsidP="00E066F5">
            <w:pPr>
              <w:widowControl/>
              <w:adjustRightInd/>
              <w:jc w:val="center"/>
              <w:textAlignment w:val="auto"/>
              <w:rPr>
                <w:rFonts w:ascii="Meiryo UI" w:hAnsi="Meiryo UI" w:cs="ＭＳ Ｐゴシック"/>
                <w:color w:val="000000"/>
                <w:kern w:val="0"/>
                <w:sz w:val="20"/>
                <w:szCs w:val="20"/>
              </w:rPr>
            </w:pPr>
            <w:r>
              <w:rPr>
                <w:rFonts w:ascii="Meiryo UI" w:hAnsi="Meiryo UI" w:cs="ＭＳ Ｐゴシック" w:hint="eastAsia"/>
                <w:color w:val="000000"/>
                <w:kern w:val="0"/>
                <w:sz w:val="20"/>
                <w:szCs w:val="20"/>
              </w:rPr>
              <w:t>エネルギー消費量</w:t>
            </w:r>
          </w:p>
        </w:tc>
      </w:tr>
      <w:tr w:rsidR="00E45382" w:rsidRPr="00E066F5" w14:paraId="6660C78A" w14:textId="77777777" w:rsidTr="00E45382">
        <w:trPr>
          <w:trHeight w:val="285"/>
          <w:jc w:val="center"/>
        </w:trPr>
        <w:tc>
          <w:tcPr>
            <w:tcW w:w="2117" w:type="dxa"/>
            <w:vMerge/>
            <w:tcBorders>
              <w:top w:val="single" w:sz="8" w:space="0" w:color="auto"/>
              <w:left w:val="single" w:sz="8" w:space="0" w:color="auto"/>
              <w:bottom w:val="single" w:sz="8" w:space="0" w:color="000000"/>
              <w:right w:val="single" w:sz="4" w:space="0" w:color="auto"/>
            </w:tcBorders>
            <w:shd w:val="clear" w:color="auto" w:fill="D9D9D9" w:themeFill="background1" w:themeFillShade="D9"/>
            <w:vAlign w:val="center"/>
            <w:hideMark/>
          </w:tcPr>
          <w:p w14:paraId="51D523C1"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p>
        </w:tc>
        <w:tc>
          <w:tcPr>
            <w:tcW w:w="1984" w:type="dxa"/>
            <w:tcBorders>
              <w:top w:val="nil"/>
              <w:left w:val="nil"/>
              <w:bottom w:val="single" w:sz="8" w:space="0" w:color="auto"/>
              <w:right w:val="single" w:sz="8" w:space="0" w:color="auto"/>
            </w:tcBorders>
            <w:shd w:val="clear" w:color="auto" w:fill="D9D9D9" w:themeFill="background1" w:themeFillShade="D9"/>
            <w:noWrap/>
            <w:vAlign w:val="center"/>
            <w:hideMark/>
          </w:tcPr>
          <w:p w14:paraId="78C98784" w14:textId="77777777" w:rsidR="00E066F5" w:rsidRPr="00E066F5" w:rsidRDefault="00E066F5" w:rsidP="00E066F5">
            <w:pPr>
              <w:widowControl/>
              <w:adjustRightInd/>
              <w:jc w:val="center"/>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w:t>
            </w:r>
          </w:p>
        </w:tc>
      </w:tr>
      <w:tr w:rsidR="00E45382" w:rsidRPr="00E066F5" w14:paraId="65CC0BF3" w14:textId="77777777" w:rsidTr="00E45382">
        <w:trPr>
          <w:trHeight w:val="285"/>
          <w:jc w:val="center"/>
        </w:trPr>
        <w:tc>
          <w:tcPr>
            <w:tcW w:w="2117" w:type="dxa"/>
            <w:vMerge w:val="restart"/>
            <w:tcBorders>
              <w:top w:val="nil"/>
              <w:left w:val="single" w:sz="8" w:space="0" w:color="auto"/>
              <w:bottom w:val="single" w:sz="4" w:space="0" w:color="auto"/>
              <w:right w:val="single" w:sz="4" w:space="0" w:color="auto"/>
            </w:tcBorders>
            <w:noWrap/>
            <w:vAlign w:val="center"/>
            <w:hideMark/>
          </w:tcPr>
          <w:p w14:paraId="29D3EB40"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電気</w:t>
            </w:r>
          </w:p>
        </w:tc>
        <w:tc>
          <w:tcPr>
            <w:tcW w:w="1984" w:type="dxa"/>
            <w:tcBorders>
              <w:top w:val="nil"/>
              <w:left w:val="nil"/>
              <w:bottom w:val="nil"/>
              <w:right w:val="single" w:sz="8" w:space="0" w:color="auto"/>
            </w:tcBorders>
            <w:shd w:val="clear" w:color="000000" w:fill="FFFFFF"/>
            <w:vAlign w:val="center"/>
            <w:hideMark/>
          </w:tcPr>
          <w:p w14:paraId="41F4C23A"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4,019</w:t>
            </w:r>
          </w:p>
        </w:tc>
      </w:tr>
      <w:tr w:rsidR="00E45382" w:rsidRPr="00E066F5" w14:paraId="650FCF36" w14:textId="77777777" w:rsidTr="00E45382">
        <w:trPr>
          <w:trHeight w:val="285"/>
          <w:jc w:val="center"/>
        </w:trPr>
        <w:tc>
          <w:tcPr>
            <w:tcW w:w="2117" w:type="dxa"/>
            <w:vMerge/>
            <w:tcBorders>
              <w:top w:val="nil"/>
              <w:left w:val="single" w:sz="8" w:space="0" w:color="auto"/>
              <w:bottom w:val="single" w:sz="4" w:space="0" w:color="auto"/>
              <w:right w:val="single" w:sz="4" w:space="0" w:color="auto"/>
            </w:tcBorders>
            <w:vAlign w:val="center"/>
            <w:hideMark/>
          </w:tcPr>
          <w:p w14:paraId="5FF36428"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p>
        </w:tc>
        <w:tc>
          <w:tcPr>
            <w:tcW w:w="1984" w:type="dxa"/>
            <w:tcBorders>
              <w:top w:val="nil"/>
              <w:left w:val="nil"/>
              <w:bottom w:val="nil"/>
              <w:right w:val="single" w:sz="8" w:space="0" w:color="auto"/>
            </w:tcBorders>
            <w:shd w:val="clear" w:color="000000" w:fill="FFFFFF"/>
            <w:noWrap/>
            <w:vAlign w:val="center"/>
            <w:hideMark/>
          </w:tcPr>
          <w:p w14:paraId="17564E8A"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79.0%</w:t>
            </w:r>
          </w:p>
        </w:tc>
      </w:tr>
      <w:tr w:rsidR="00E45382" w:rsidRPr="00E066F5" w14:paraId="4B686185" w14:textId="77777777" w:rsidTr="00E45382">
        <w:trPr>
          <w:trHeight w:val="285"/>
          <w:jc w:val="center"/>
        </w:trPr>
        <w:tc>
          <w:tcPr>
            <w:tcW w:w="2117" w:type="dxa"/>
            <w:vMerge w:val="restart"/>
            <w:tcBorders>
              <w:top w:val="nil"/>
              <w:left w:val="single" w:sz="8" w:space="0" w:color="auto"/>
              <w:bottom w:val="single" w:sz="4" w:space="0" w:color="auto"/>
              <w:right w:val="single" w:sz="4" w:space="0" w:color="auto"/>
            </w:tcBorders>
            <w:noWrap/>
            <w:vAlign w:val="center"/>
            <w:hideMark/>
          </w:tcPr>
          <w:p w14:paraId="2A8D249C"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灯油</w:t>
            </w:r>
          </w:p>
        </w:tc>
        <w:tc>
          <w:tcPr>
            <w:tcW w:w="1984" w:type="dxa"/>
            <w:tcBorders>
              <w:top w:val="single" w:sz="4" w:space="0" w:color="auto"/>
              <w:left w:val="nil"/>
              <w:bottom w:val="nil"/>
              <w:right w:val="single" w:sz="8" w:space="0" w:color="auto"/>
            </w:tcBorders>
            <w:shd w:val="clear" w:color="000000" w:fill="FFFFFF"/>
            <w:noWrap/>
            <w:vAlign w:val="center"/>
            <w:hideMark/>
          </w:tcPr>
          <w:p w14:paraId="03C22DEC"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165</w:t>
            </w:r>
          </w:p>
        </w:tc>
      </w:tr>
      <w:tr w:rsidR="00E45382" w:rsidRPr="00E066F5" w14:paraId="761F2735" w14:textId="77777777" w:rsidTr="00E45382">
        <w:trPr>
          <w:trHeight w:val="285"/>
          <w:jc w:val="center"/>
        </w:trPr>
        <w:tc>
          <w:tcPr>
            <w:tcW w:w="2117" w:type="dxa"/>
            <w:vMerge/>
            <w:tcBorders>
              <w:top w:val="nil"/>
              <w:left w:val="single" w:sz="8" w:space="0" w:color="auto"/>
              <w:bottom w:val="single" w:sz="4" w:space="0" w:color="auto"/>
              <w:right w:val="single" w:sz="4" w:space="0" w:color="auto"/>
            </w:tcBorders>
            <w:vAlign w:val="center"/>
            <w:hideMark/>
          </w:tcPr>
          <w:p w14:paraId="7E71FA4A"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p>
        </w:tc>
        <w:tc>
          <w:tcPr>
            <w:tcW w:w="1984" w:type="dxa"/>
            <w:tcBorders>
              <w:top w:val="nil"/>
              <w:left w:val="nil"/>
              <w:bottom w:val="nil"/>
              <w:right w:val="single" w:sz="8" w:space="0" w:color="auto"/>
            </w:tcBorders>
            <w:shd w:val="clear" w:color="000000" w:fill="FFFFFF"/>
            <w:noWrap/>
            <w:vAlign w:val="center"/>
            <w:hideMark/>
          </w:tcPr>
          <w:p w14:paraId="759BD3F4"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3.2%</w:t>
            </w:r>
          </w:p>
        </w:tc>
      </w:tr>
      <w:tr w:rsidR="00E45382" w:rsidRPr="00E066F5" w14:paraId="418DCF91" w14:textId="77777777" w:rsidTr="00E45382">
        <w:trPr>
          <w:trHeight w:val="285"/>
          <w:jc w:val="center"/>
        </w:trPr>
        <w:tc>
          <w:tcPr>
            <w:tcW w:w="2117" w:type="dxa"/>
            <w:vMerge w:val="restart"/>
            <w:tcBorders>
              <w:top w:val="nil"/>
              <w:left w:val="single" w:sz="8" w:space="0" w:color="auto"/>
              <w:bottom w:val="single" w:sz="4" w:space="0" w:color="auto"/>
              <w:right w:val="single" w:sz="4" w:space="0" w:color="auto"/>
            </w:tcBorders>
            <w:noWrap/>
            <w:vAlign w:val="center"/>
            <w:hideMark/>
          </w:tcPr>
          <w:p w14:paraId="243007EE"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LPG</w:t>
            </w:r>
          </w:p>
        </w:tc>
        <w:tc>
          <w:tcPr>
            <w:tcW w:w="1984" w:type="dxa"/>
            <w:tcBorders>
              <w:top w:val="single" w:sz="4" w:space="0" w:color="auto"/>
              <w:left w:val="nil"/>
              <w:bottom w:val="nil"/>
              <w:right w:val="single" w:sz="8" w:space="0" w:color="auto"/>
            </w:tcBorders>
            <w:shd w:val="clear" w:color="000000" w:fill="FFFFFF"/>
            <w:noWrap/>
            <w:vAlign w:val="center"/>
            <w:hideMark/>
          </w:tcPr>
          <w:p w14:paraId="61ACE9AF"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496</w:t>
            </w:r>
          </w:p>
        </w:tc>
      </w:tr>
      <w:tr w:rsidR="00E45382" w:rsidRPr="00E066F5" w14:paraId="487F747A" w14:textId="77777777" w:rsidTr="00E45382">
        <w:trPr>
          <w:trHeight w:val="300"/>
          <w:jc w:val="center"/>
        </w:trPr>
        <w:tc>
          <w:tcPr>
            <w:tcW w:w="2117" w:type="dxa"/>
            <w:vMerge/>
            <w:tcBorders>
              <w:top w:val="nil"/>
              <w:left w:val="single" w:sz="8" w:space="0" w:color="auto"/>
              <w:bottom w:val="single" w:sz="4" w:space="0" w:color="auto"/>
              <w:right w:val="single" w:sz="4" w:space="0" w:color="auto"/>
            </w:tcBorders>
            <w:vAlign w:val="center"/>
            <w:hideMark/>
          </w:tcPr>
          <w:p w14:paraId="7860C437"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p>
        </w:tc>
        <w:tc>
          <w:tcPr>
            <w:tcW w:w="1984" w:type="dxa"/>
            <w:tcBorders>
              <w:top w:val="nil"/>
              <w:left w:val="nil"/>
              <w:bottom w:val="single" w:sz="4" w:space="0" w:color="auto"/>
              <w:right w:val="single" w:sz="8" w:space="0" w:color="auto"/>
            </w:tcBorders>
            <w:shd w:val="clear" w:color="000000" w:fill="FFFFFF"/>
            <w:noWrap/>
            <w:vAlign w:val="center"/>
            <w:hideMark/>
          </w:tcPr>
          <w:p w14:paraId="33546A51"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9.7%</w:t>
            </w:r>
          </w:p>
        </w:tc>
      </w:tr>
      <w:tr w:rsidR="00E45382" w:rsidRPr="00E066F5" w14:paraId="1636BABC" w14:textId="77777777" w:rsidTr="00E45382">
        <w:trPr>
          <w:trHeight w:val="285"/>
          <w:jc w:val="center"/>
        </w:trPr>
        <w:tc>
          <w:tcPr>
            <w:tcW w:w="2117" w:type="dxa"/>
            <w:vMerge w:val="restart"/>
            <w:tcBorders>
              <w:top w:val="nil"/>
              <w:left w:val="single" w:sz="8" w:space="0" w:color="auto"/>
              <w:bottom w:val="single" w:sz="8" w:space="0" w:color="000000"/>
              <w:right w:val="single" w:sz="4" w:space="0" w:color="auto"/>
            </w:tcBorders>
            <w:noWrap/>
            <w:vAlign w:val="center"/>
            <w:hideMark/>
          </w:tcPr>
          <w:p w14:paraId="5CA437FF"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車両（ガソリン・軽油）</w:t>
            </w:r>
          </w:p>
        </w:tc>
        <w:tc>
          <w:tcPr>
            <w:tcW w:w="1984" w:type="dxa"/>
            <w:tcBorders>
              <w:top w:val="nil"/>
              <w:left w:val="nil"/>
              <w:bottom w:val="nil"/>
              <w:right w:val="single" w:sz="8" w:space="0" w:color="auto"/>
            </w:tcBorders>
            <w:shd w:val="clear" w:color="000000" w:fill="FFFFFF"/>
            <w:noWrap/>
            <w:vAlign w:val="center"/>
            <w:hideMark/>
          </w:tcPr>
          <w:p w14:paraId="23051D03"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410</w:t>
            </w:r>
          </w:p>
        </w:tc>
      </w:tr>
      <w:tr w:rsidR="00E45382" w:rsidRPr="00E066F5" w14:paraId="6A559FA4" w14:textId="77777777" w:rsidTr="00E45382">
        <w:trPr>
          <w:trHeight w:val="300"/>
          <w:jc w:val="center"/>
        </w:trPr>
        <w:tc>
          <w:tcPr>
            <w:tcW w:w="2117" w:type="dxa"/>
            <w:vMerge/>
            <w:tcBorders>
              <w:top w:val="nil"/>
              <w:left w:val="single" w:sz="8" w:space="0" w:color="auto"/>
              <w:bottom w:val="single" w:sz="8" w:space="0" w:color="000000"/>
              <w:right w:val="single" w:sz="4" w:space="0" w:color="auto"/>
            </w:tcBorders>
            <w:vAlign w:val="center"/>
            <w:hideMark/>
          </w:tcPr>
          <w:p w14:paraId="4CA66C14"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p>
        </w:tc>
        <w:tc>
          <w:tcPr>
            <w:tcW w:w="1984" w:type="dxa"/>
            <w:tcBorders>
              <w:top w:val="nil"/>
              <w:left w:val="nil"/>
              <w:bottom w:val="single" w:sz="8" w:space="0" w:color="auto"/>
              <w:right w:val="single" w:sz="8" w:space="0" w:color="auto"/>
            </w:tcBorders>
            <w:shd w:val="clear" w:color="000000" w:fill="FFFFFF"/>
            <w:noWrap/>
            <w:vAlign w:val="center"/>
            <w:hideMark/>
          </w:tcPr>
          <w:p w14:paraId="278D146F"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8.1%</w:t>
            </w:r>
          </w:p>
        </w:tc>
      </w:tr>
      <w:tr w:rsidR="00E45382" w:rsidRPr="00E066F5" w14:paraId="2B38D47F" w14:textId="77777777" w:rsidTr="00E45382">
        <w:trPr>
          <w:trHeight w:val="285"/>
          <w:jc w:val="center"/>
        </w:trPr>
        <w:tc>
          <w:tcPr>
            <w:tcW w:w="2117" w:type="dxa"/>
            <w:vMerge w:val="restart"/>
            <w:tcBorders>
              <w:top w:val="nil"/>
              <w:left w:val="single" w:sz="8" w:space="0" w:color="auto"/>
              <w:bottom w:val="single" w:sz="8" w:space="0" w:color="000000"/>
              <w:right w:val="single" w:sz="4" w:space="0" w:color="auto"/>
            </w:tcBorders>
            <w:noWrap/>
            <w:vAlign w:val="center"/>
            <w:hideMark/>
          </w:tcPr>
          <w:p w14:paraId="71DA550E"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合計</w:t>
            </w:r>
          </w:p>
        </w:tc>
        <w:tc>
          <w:tcPr>
            <w:tcW w:w="1984" w:type="dxa"/>
            <w:tcBorders>
              <w:top w:val="nil"/>
              <w:left w:val="nil"/>
              <w:bottom w:val="nil"/>
              <w:right w:val="single" w:sz="8" w:space="0" w:color="auto"/>
            </w:tcBorders>
            <w:noWrap/>
            <w:vAlign w:val="center"/>
            <w:hideMark/>
          </w:tcPr>
          <w:p w14:paraId="5FFDEB4D"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5,090</w:t>
            </w:r>
          </w:p>
        </w:tc>
      </w:tr>
      <w:tr w:rsidR="00E45382" w:rsidRPr="00E066F5" w14:paraId="62457984" w14:textId="77777777" w:rsidTr="00E45382">
        <w:trPr>
          <w:trHeight w:val="300"/>
          <w:jc w:val="center"/>
        </w:trPr>
        <w:tc>
          <w:tcPr>
            <w:tcW w:w="2117" w:type="dxa"/>
            <w:vMerge/>
            <w:tcBorders>
              <w:top w:val="nil"/>
              <w:left w:val="single" w:sz="8" w:space="0" w:color="auto"/>
              <w:bottom w:val="single" w:sz="8" w:space="0" w:color="000000"/>
              <w:right w:val="single" w:sz="4" w:space="0" w:color="auto"/>
            </w:tcBorders>
            <w:vAlign w:val="center"/>
            <w:hideMark/>
          </w:tcPr>
          <w:p w14:paraId="3E3CD8B7" w14:textId="77777777" w:rsidR="00E066F5" w:rsidRPr="00E066F5" w:rsidRDefault="00E066F5" w:rsidP="00E066F5">
            <w:pPr>
              <w:widowControl/>
              <w:adjustRightInd/>
              <w:jc w:val="left"/>
              <w:textAlignment w:val="auto"/>
              <w:rPr>
                <w:rFonts w:ascii="Meiryo UI" w:hAnsi="Meiryo UI" w:cs="ＭＳ Ｐゴシック"/>
                <w:color w:val="000000"/>
                <w:kern w:val="0"/>
                <w:sz w:val="20"/>
                <w:szCs w:val="20"/>
              </w:rPr>
            </w:pPr>
          </w:p>
        </w:tc>
        <w:tc>
          <w:tcPr>
            <w:tcW w:w="1984" w:type="dxa"/>
            <w:tcBorders>
              <w:top w:val="nil"/>
              <w:left w:val="nil"/>
              <w:bottom w:val="single" w:sz="8" w:space="0" w:color="auto"/>
              <w:right w:val="single" w:sz="8" w:space="0" w:color="auto"/>
            </w:tcBorders>
            <w:shd w:val="clear" w:color="000000" w:fill="FFFFFF"/>
            <w:noWrap/>
            <w:vAlign w:val="center"/>
            <w:hideMark/>
          </w:tcPr>
          <w:p w14:paraId="3F52B062" w14:textId="77777777" w:rsidR="00E066F5" w:rsidRPr="00E066F5" w:rsidRDefault="00E066F5" w:rsidP="00E066F5">
            <w:pPr>
              <w:widowControl/>
              <w:adjustRightInd/>
              <w:jc w:val="right"/>
              <w:textAlignment w:val="auto"/>
              <w:rPr>
                <w:rFonts w:ascii="Meiryo UI" w:hAnsi="Meiryo UI" w:cs="ＭＳ Ｐゴシック"/>
                <w:color w:val="000000"/>
                <w:kern w:val="0"/>
                <w:sz w:val="20"/>
                <w:szCs w:val="20"/>
              </w:rPr>
            </w:pPr>
            <w:r w:rsidRPr="00E066F5">
              <w:rPr>
                <w:rFonts w:ascii="Meiryo UI" w:hAnsi="Meiryo UI" w:cs="ＭＳ Ｐゴシック" w:hint="eastAsia"/>
                <w:color w:val="000000"/>
                <w:kern w:val="0"/>
                <w:sz w:val="20"/>
                <w:szCs w:val="20"/>
              </w:rPr>
              <w:t>100.0%</w:t>
            </w:r>
          </w:p>
        </w:tc>
      </w:tr>
    </w:tbl>
    <w:p w14:paraId="3362C6FE" w14:textId="15198F76" w:rsidR="00E94C91" w:rsidRDefault="00E94C91" w:rsidP="00E94C91">
      <w:pPr>
        <w:jc w:val="center"/>
      </w:pPr>
    </w:p>
    <w:p w14:paraId="0960E9B6" w14:textId="77777777" w:rsidR="00E94C91" w:rsidRPr="0089312D" w:rsidRDefault="00E94C91" w:rsidP="00102A71"/>
    <w:p w14:paraId="1EE14F35" w14:textId="2FE7C957" w:rsidR="00102A71" w:rsidRDefault="00B46D04" w:rsidP="00102A71">
      <w:pPr>
        <w:keepNext/>
        <w:jc w:val="center"/>
      </w:pPr>
      <w:r>
        <w:rPr>
          <w:noProof/>
        </w:rPr>
        <w:drawing>
          <wp:inline distT="0" distB="0" distL="0" distR="0" wp14:anchorId="4C993BFC" wp14:editId="45952110">
            <wp:extent cx="3572110" cy="2977116"/>
            <wp:effectExtent l="0" t="0" r="0" b="0"/>
            <wp:docPr id="17917645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a:stretch>
                      <a:fillRect/>
                    </a:stretch>
                  </pic:blipFill>
                  <pic:spPr bwMode="auto">
                    <a:xfrm>
                      <a:off x="0" y="0"/>
                      <a:ext cx="3572510" cy="2977449"/>
                    </a:xfrm>
                    <a:prstGeom prst="rect">
                      <a:avLst/>
                    </a:prstGeom>
                    <a:noFill/>
                    <a:ln>
                      <a:noFill/>
                    </a:ln>
                    <a:extLst>
                      <a:ext uri="{53640926-AAD7-44D8-BBD7-CCE9431645EC}">
                        <a14:shadowObscured xmlns:a14="http://schemas.microsoft.com/office/drawing/2010/main"/>
                      </a:ext>
                    </a:extLst>
                  </pic:spPr>
                </pic:pic>
              </a:graphicData>
            </a:graphic>
          </wp:inline>
        </w:drawing>
      </w:r>
    </w:p>
    <w:p w14:paraId="44A86777" w14:textId="02EA5AE8" w:rsidR="00102A71" w:rsidRPr="000030AD" w:rsidRDefault="00102A71" w:rsidP="0082155E">
      <w:pPr>
        <w:pStyle w:val="afff0"/>
      </w:pPr>
      <w:r w:rsidRPr="000030AD">
        <w:rPr>
          <w:rFonts w:hint="eastAsia"/>
        </w:rPr>
        <w:t>図</w:t>
      </w:r>
      <w:r w:rsidRPr="000030AD">
        <w:t xml:space="preserve"> </w:t>
      </w:r>
      <w:r w:rsidR="00850B77">
        <w:fldChar w:fldCharType="begin"/>
      </w:r>
      <w:r w:rsidR="00850B77">
        <w:instrText xml:space="preserve"> STYLEREF 1 \s </w:instrText>
      </w:r>
      <w:r w:rsidR="00850B77">
        <w:fldChar w:fldCharType="separate"/>
      </w:r>
      <w:r w:rsidR="000F29C4">
        <w:rPr>
          <w:noProof/>
        </w:rPr>
        <w:t>3</w:t>
      </w:r>
      <w:r w:rsidR="00850B77">
        <w:fldChar w:fldCharType="end"/>
      </w:r>
      <w:r w:rsidR="00850B77">
        <w:noBreakHyphen/>
      </w:r>
      <w:r w:rsidR="00850B77">
        <w:fldChar w:fldCharType="begin"/>
      </w:r>
      <w:r w:rsidR="00850B77">
        <w:instrText xml:space="preserve"> SEQ </w:instrText>
      </w:r>
      <w:r w:rsidR="00850B77">
        <w:instrText>図</w:instrText>
      </w:r>
      <w:r w:rsidR="00850B77">
        <w:instrText xml:space="preserve"> \* ARABIC \s 1 </w:instrText>
      </w:r>
      <w:r w:rsidR="00850B77">
        <w:fldChar w:fldCharType="separate"/>
      </w:r>
      <w:r w:rsidR="000F29C4">
        <w:rPr>
          <w:noProof/>
        </w:rPr>
        <w:t>4</w:t>
      </w:r>
      <w:r w:rsidR="00850B77">
        <w:fldChar w:fldCharType="end"/>
      </w:r>
      <w:r w:rsidRPr="000030AD">
        <w:rPr>
          <w:rFonts w:hint="eastAsia"/>
        </w:rPr>
        <w:t xml:space="preserve">　エネルギー消費量の</w:t>
      </w:r>
      <w:r w:rsidR="009461FE">
        <w:rPr>
          <w:rFonts w:hint="eastAsia"/>
        </w:rPr>
        <w:t>内訳（</w:t>
      </w:r>
      <w:r w:rsidR="009461FE">
        <w:rPr>
          <w:rFonts w:hint="eastAsia"/>
        </w:rPr>
        <w:t>2024</w:t>
      </w:r>
      <w:r w:rsidR="009461FE">
        <w:rPr>
          <w:rFonts w:hint="eastAsia"/>
        </w:rPr>
        <w:t>（令和</w:t>
      </w:r>
      <w:r w:rsidR="009461FE">
        <w:rPr>
          <w:rFonts w:hint="eastAsia"/>
        </w:rPr>
        <w:t>6</w:t>
      </w:r>
      <w:r w:rsidR="009461FE">
        <w:rPr>
          <w:rFonts w:hint="eastAsia"/>
        </w:rPr>
        <w:t>）年度）</w:t>
      </w:r>
    </w:p>
    <w:p w14:paraId="65161F3F" w14:textId="314CA8CA" w:rsidR="00FC5BA9" w:rsidRDefault="00FC5BA9" w:rsidP="00FC5BA9"/>
    <w:p w14:paraId="15E66597" w14:textId="3132AC2C" w:rsidR="00FC5BA9" w:rsidRDefault="00FC5BA9">
      <w:pPr>
        <w:widowControl/>
        <w:adjustRightInd/>
        <w:jc w:val="left"/>
        <w:textAlignment w:val="auto"/>
      </w:pPr>
      <w:r>
        <w:br w:type="page"/>
      </w:r>
    </w:p>
    <w:p w14:paraId="76FD687A" w14:textId="2FD9E57D" w:rsidR="0081573E" w:rsidRDefault="0081573E" w:rsidP="00B57179">
      <w:pPr>
        <w:pStyle w:val="4"/>
      </w:pPr>
      <w:bookmarkStart w:id="16" w:name="_Toc226636119"/>
      <w:r>
        <w:rPr>
          <w:rFonts w:hint="eastAsia"/>
        </w:rPr>
        <w:t>温室効果ガス</w:t>
      </w:r>
      <w:r w:rsidR="00570BD6">
        <w:rPr>
          <w:rFonts w:hint="eastAsia"/>
        </w:rPr>
        <w:t>排出量</w:t>
      </w:r>
      <w:r>
        <w:rPr>
          <w:rFonts w:hint="eastAsia"/>
        </w:rPr>
        <w:t>の削減目標</w:t>
      </w:r>
      <w:bookmarkEnd w:id="16"/>
    </w:p>
    <w:p w14:paraId="729DFB3D" w14:textId="284DBA04" w:rsidR="0081573E" w:rsidRDefault="0081573E" w:rsidP="00B57179">
      <w:pPr>
        <w:pStyle w:val="5"/>
      </w:pPr>
      <w:r>
        <w:rPr>
          <w:rFonts w:hint="eastAsia"/>
        </w:rPr>
        <w:t>目標設定の考え方</w:t>
      </w:r>
    </w:p>
    <w:p w14:paraId="2C95C906" w14:textId="1A32C788" w:rsidR="009B615C" w:rsidRDefault="00B32224" w:rsidP="008F0CBE">
      <w:pPr>
        <w:pStyle w:val="12"/>
      </w:pPr>
      <w:r w:rsidRPr="00B32224">
        <w:rPr>
          <w:rFonts w:hint="eastAsia"/>
        </w:rPr>
        <w:t>温室効果ガス総排出量</w:t>
      </w:r>
      <w:r>
        <w:rPr>
          <w:rFonts w:hint="eastAsia"/>
        </w:rPr>
        <w:t>について目標設定をします。</w:t>
      </w:r>
      <w:r w:rsidR="009B615C" w:rsidRPr="009B615C">
        <w:rPr>
          <w:rFonts w:hint="eastAsia"/>
        </w:rPr>
        <w:t>温室効果ガス削減目標の検討は、マニュアルの考え方に基づき</w:t>
      </w:r>
      <w:r>
        <w:rPr>
          <w:rFonts w:hint="eastAsia"/>
        </w:rPr>
        <w:t>、国の</w:t>
      </w:r>
      <w:r w:rsidRPr="000030AD">
        <w:t>2030</w:t>
      </w:r>
      <w:r w:rsidRPr="000030AD">
        <w:rPr>
          <w:rFonts w:hint="eastAsia"/>
        </w:rPr>
        <w:t>（令和</w:t>
      </w:r>
      <w:r w:rsidRPr="000030AD">
        <w:t>12</w:t>
      </w:r>
      <w:r w:rsidRPr="000030AD">
        <w:rPr>
          <w:rFonts w:hint="eastAsia"/>
        </w:rPr>
        <w:t>）年度</w:t>
      </w:r>
      <w:r>
        <w:rPr>
          <w:rFonts w:hint="eastAsia"/>
        </w:rPr>
        <w:t>に</w:t>
      </w:r>
      <w:r w:rsidR="005D03CF">
        <w:rPr>
          <w:rFonts w:hint="eastAsia"/>
        </w:rPr>
        <w:t>2013（平成25）年度比で50％削減という目標</w:t>
      </w:r>
      <w:r w:rsidR="002522C0">
        <w:rPr>
          <w:rFonts w:hint="eastAsia"/>
        </w:rPr>
        <w:t>水準</w:t>
      </w:r>
      <w:r w:rsidR="000D4FC3">
        <w:rPr>
          <w:rFonts w:hint="eastAsia"/>
        </w:rPr>
        <w:t>を踏まえた野心的な目標を設定します</w:t>
      </w:r>
      <w:r w:rsidR="009B615C">
        <w:rPr>
          <w:rFonts w:hint="eastAsia"/>
        </w:rPr>
        <w:t>。</w:t>
      </w:r>
    </w:p>
    <w:p w14:paraId="17A384D0" w14:textId="31902D0B" w:rsidR="00B57179" w:rsidRPr="000030AD" w:rsidRDefault="00B57179" w:rsidP="008F0CBE">
      <w:pPr>
        <w:pStyle w:val="12"/>
      </w:pPr>
    </w:p>
    <w:p w14:paraId="3C3E8E65" w14:textId="77777777" w:rsidR="0081573E" w:rsidRDefault="0081573E" w:rsidP="00B57179">
      <w:pPr>
        <w:pStyle w:val="5"/>
      </w:pPr>
      <w:r>
        <w:rPr>
          <w:rFonts w:hint="eastAsia"/>
        </w:rPr>
        <w:t>基準年度・目標年度</w:t>
      </w:r>
    </w:p>
    <w:p w14:paraId="51D8F68F" w14:textId="0D419B4B" w:rsidR="001D1EA6" w:rsidRDefault="00512406" w:rsidP="008F0CBE">
      <w:pPr>
        <w:pStyle w:val="12"/>
      </w:pPr>
      <w:r>
        <w:rPr>
          <w:rFonts w:hint="eastAsia"/>
        </w:rPr>
        <w:t>2024（令和6）年度以降のデータで</w:t>
      </w:r>
      <w:r w:rsidR="00097181">
        <w:rPr>
          <w:rFonts w:hint="eastAsia"/>
        </w:rPr>
        <w:t>進捗</w:t>
      </w:r>
      <w:r w:rsidR="00CC1EE3">
        <w:rPr>
          <w:rFonts w:hint="eastAsia"/>
        </w:rPr>
        <w:t>管理を行うため</w:t>
      </w:r>
      <w:r w:rsidR="001D1EA6" w:rsidRPr="000030AD">
        <w:rPr>
          <w:rFonts w:hint="eastAsia"/>
        </w:rPr>
        <w:t>、基準年度を</w:t>
      </w:r>
      <w:r w:rsidR="001D1EA6" w:rsidRPr="000030AD">
        <w:t>20</w:t>
      </w:r>
      <w:r w:rsidR="00CC1EE3">
        <w:rPr>
          <w:rFonts w:hint="eastAsia"/>
        </w:rPr>
        <w:t>24</w:t>
      </w:r>
      <w:r w:rsidR="001D1EA6" w:rsidRPr="000030AD">
        <w:rPr>
          <w:rFonts w:hint="eastAsia"/>
        </w:rPr>
        <w:t>（</w:t>
      </w:r>
      <w:r w:rsidR="00CC1EE3">
        <w:rPr>
          <w:rFonts w:hint="eastAsia"/>
        </w:rPr>
        <w:t>令和6</w:t>
      </w:r>
      <w:r w:rsidR="001D1EA6" w:rsidRPr="000030AD">
        <w:rPr>
          <w:rFonts w:hint="eastAsia"/>
        </w:rPr>
        <w:t>）年度、目標年度を</w:t>
      </w:r>
      <w:r w:rsidR="001D1EA6" w:rsidRPr="000030AD">
        <w:t>2030</w:t>
      </w:r>
      <w:r w:rsidR="001D1EA6" w:rsidRPr="000030AD">
        <w:rPr>
          <w:rFonts w:hint="eastAsia"/>
        </w:rPr>
        <w:t>（令和</w:t>
      </w:r>
      <w:r w:rsidR="001D1EA6" w:rsidRPr="000030AD">
        <w:t>12</w:t>
      </w:r>
      <w:r w:rsidR="001D1EA6" w:rsidRPr="000030AD">
        <w:rPr>
          <w:rFonts w:hint="eastAsia"/>
        </w:rPr>
        <w:t>）年度とします。</w:t>
      </w:r>
    </w:p>
    <w:p w14:paraId="4CEA495B" w14:textId="77777777" w:rsidR="00B57179" w:rsidRPr="00CC1EE3" w:rsidRDefault="00B57179" w:rsidP="008F0CBE">
      <w:pPr>
        <w:pStyle w:val="12"/>
      </w:pPr>
    </w:p>
    <w:p w14:paraId="07629735" w14:textId="0C30CEA2" w:rsidR="0081573E" w:rsidRDefault="0081573E" w:rsidP="00B57179">
      <w:pPr>
        <w:pStyle w:val="5"/>
      </w:pPr>
      <w:r>
        <w:rPr>
          <w:rFonts w:hint="eastAsia"/>
        </w:rPr>
        <w:t>温室効果ガス排出量の削減目標</w:t>
      </w:r>
    </w:p>
    <w:p w14:paraId="4EB5928C" w14:textId="28EF577A" w:rsidR="000A312A" w:rsidRPr="000030AD" w:rsidRDefault="000A312A" w:rsidP="008F0CBE">
      <w:pPr>
        <w:pStyle w:val="12"/>
      </w:pPr>
      <w:r w:rsidRPr="000030AD">
        <w:t>2030</w:t>
      </w:r>
      <w:r w:rsidRPr="000030AD">
        <w:rPr>
          <w:rFonts w:hint="eastAsia"/>
        </w:rPr>
        <w:t>（令和</w:t>
      </w:r>
      <w:r w:rsidRPr="000030AD">
        <w:t>12</w:t>
      </w:r>
      <w:r w:rsidRPr="000030AD">
        <w:rPr>
          <w:rFonts w:hint="eastAsia"/>
        </w:rPr>
        <w:t>）年度の温室効果ガス排出量を</w:t>
      </w:r>
      <w:r w:rsidRPr="000030AD">
        <w:t>20</w:t>
      </w:r>
      <w:r w:rsidR="00CC1EE3">
        <w:rPr>
          <w:rFonts w:hint="eastAsia"/>
        </w:rPr>
        <w:t>24</w:t>
      </w:r>
      <w:r w:rsidRPr="000030AD">
        <w:rPr>
          <w:rFonts w:hint="eastAsia"/>
        </w:rPr>
        <w:t>（</w:t>
      </w:r>
      <w:r w:rsidR="00CC1EE3">
        <w:rPr>
          <w:rFonts w:hint="eastAsia"/>
        </w:rPr>
        <w:t>令和6</w:t>
      </w:r>
      <w:r w:rsidRPr="000030AD">
        <w:rPr>
          <w:rFonts w:hint="eastAsia"/>
        </w:rPr>
        <w:t>）年度比で</w:t>
      </w:r>
      <w:r w:rsidR="000D4FC3">
        <w:rPr>
          <w:rFonts w:hint="eastAsia"/>
        </w:rPr>
        <w:t>17.6</w:t>
      </w:r>
      <w:r w:rsidRPr="000030AD">
        <w:rPr>
          <w:rFonts w:hint="eastAsia"/>
        </w:rPr>
        <w:t>％削減することを目指します。</w:t>
      </w:r>
    </w:p>
    <w:p w14:paraId="2164EB52" w14:textId="6EDA24F1" w:rsidR="00426E71" w:rsidRDefault="00426E71" w:rsidP="008F0CBE">
      <w:pPr>
        <w:pStyle w:val="12"/>
      </w:pPr>
    </w:p>
    <w:p w14:paraId="63AC00D9" w14:textId="2A99D687" w:rsidR="00A30BDA" w:rsidRDefault="00A2398E" w:rsidP="0057101E">
      <w:pPr>
        <w:pStyle w:val="12"/>
        <w:jc w:val="center"/>
      </w:pPr>
      <w:r>
        <w:rPr>
          <w:noProof/>
        </w:rPr>
        <mc:AlternateContent>
          <mc:Choice Requires="wpg">
            <w:drawing>
              <wp:inline distT="0" distB="0" distL="0" distR="0" wp14:anchorId="6AC7BA61" wp14:editId="0B460411">
                <wp:extent cx="4438650" cy="2276565"/>
                <wp:effectExtent l="0" t="38100" r="0" b="0"/>
                <wp:docPr id="1631217033" name="グループ化 1"/>
                <wp:cNvGraphicFramePr/>
                <a:graphic xmlns:a="http://schemas.openxmlformats.org/drawingml/2006/main">
                  <a:graphicData uri="http://schemas.microsoft.com/office/word/2010/wordprocessingGroup">
                    <wpg:wgp>
                      <wpg:cNvGrpSpPr/>
                      <wpg:grpSpPr>
                        <a:xfrm>
                          <a:off x="0" y="0"/>
                          <a:ext cx="4438650" cy="2276565"/>
                          <a:chOff x="0" y="0"/>
                          <a:chExt cx="4438650" cy="2276565"/>
                        </a:xfrm>
                      </wpg:grpSpPr>
                      <wpg:grpSp>
                        <wpg:cNvPr id="1099826082" name="グループ化 12"/>
                        <wpg:cNvGrpSpPr/>
                        <wpg:grpSpPr>
                          <a:xfrm>
                            <a:off x="228600" y="209550"/>
                            <a:ext cx="4210050" cy="2067015"/>
                            <a:chOff x="-1388311" y="47767"/>
                            <a:chExt cx="4210288" cy="2067231"/>
                          </a:xfrm>
                        </wpg:grpSpPr>
                        <wpg:grpSp>
                          <wpg:cNvPr id="1001096759" name="グループ化 11"/>
                          <wpg:cNvGrpSpPr/>
                          <wpg:grpSpPr>
                            <a:xfrm>
                              <a:off x="-1388311" y="47767"/>
                              <a:ext cx="4210288" cy="2067231"/>
                              <a:chOff x="-1388311" y="47767"/>
                              <a:chExt cx="4210288" cy="2067231"/>
                            </a:xfrm>
                          </wpg:grpSpPr>
                          <wpg:grpSp>
                            <wpg:cNvPr id="1842971708" name="グループ化 10"/>
                            <wpg:cNvGrpSpPr/>
                            <wpg:grpSpPr>
                              <a:xfrm>
                                <a:off x="-1388311" y="47767"/>
                                <a:ext cx="4210288" cy="1658203"/>
                                <a:chOff x="-1388311" y="47767"/>
                                <a:chExt cx="4210288" cy="1658203"/>
                              </a:xfrm>
                            </wpg:grpSpPr>
                            <wps:wsp>
                              <wps:cNvPr id="1084431485" name="正方形/長方形 2"/>
                              <wps:cNvSpPr/>
                              <wps:spPr>
                                <a:xfrm>
                                  <a:off x="1059752" y="839335"/>
                                  <a:ext cx="713899" cy="866045"/>
                                </a:xfrm>
                                <a:prstGeom prst="rect">
                                  <a:avLst/>
                                </a:prstGeom>
                                <a:solidFill>
                                  <a:schemeClr val="tx2">
                                    <a:lumMod val="20000"/>
                                    <a:lumOff val="80000"/>
                                  </a:schemeClr>
                                </a:solidFill>
                                <a:ln w="9525">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7757842" name="グループ化 6"/>
                              <wpg:cNvGrpSpPr/>
                              <wpg:grpSpPr>
                                <a:xfrm>
                                  <a:off x="-1388311" y="47767"/>
                                  <a:ext cx="4210288" cy="1658203"/>
                                  <a:chOff x="-1852335" y="47767"/>
                                  <a:chExt cx="4210288" cy="1658203"/>
                                </a:xfrm>
                              </wpg:grpSpPr>
                              <wpg:grpSp>
                                <wpg:cNvPr id="644597332" name="グループ化 4"/>
                                <wpg:cNvGrpSpPr/>
                                <wpg:grpSpPr>
                                  <a:xfrm>
                                    <a:off x="-1852335" y="47767"/>
                                    <a:ext cx="4210288" cy="1658203"/>
                                    <a:chOff x="-1852335" y="0"/>
                                    <a:chExt cx="4210288" cy="1658203"/>
                                  </a:xfrm>
                                </wpg:grpSpPr>
                                <wps:wsp>
                                  <wps:cNvPr id="1785026135" name="直線コネクタ 1"/>
                                  <wps:cNvCnPr/>
                                  <wps:spPr>
                                    <a:xfrm>
                                      <a:off x="-1852335" y="1657061"/>
                                      <a:ext cx="4210288" cy="0"/>
                                    </a:xfrm>
                                    <a:prstGeom prst="line">
                                      <a:avLst/>
                                    </a:prstGeom>
                                  </wps:spPr>
                                  <wps:style>
                                    <a:lnRef idx="1">
                                      <a:schemeClr val="dk1"/>
                                    </a:lnRef>
                                    <a:fillRef idx="0">
                                      <a:schemeClr val="dk1"/>
                                    </a:fillRef>
                                    <a:effectRef idx="0">
                                      <a:schemeClr val="dk1"/>
                                    </a:effectRef>
                                    <a:fontRef idx="minor">
                                      <a:schemeClr val="tx1"/>
                                    </a:fontRef>
                                  </wps:style>
                                  <wps:bodyPr/>
                                </wps:wsp>
                                <wps:wsp>
                                  <wps:cNvPr id="2012485814" name="正方形/長方形 2"/>
                                  <wps:cNvSpPr/>
                                  <wps:spPr>
                                    <a:xfrm>
                                      <a:off x="-1035384" y="0"/>
                                      <a:ext cx="745237" cy="1658203"/>
                                    </a:xfrm>
                                    <a:prstGeom prst="rect">
                                      <a:avLst/>
                                    </a:prstGeom>
                                    <a:solidFill>
                                      <a:schemeClr val="tx2">
                                        <a:lumMod val="20000"/>
                                        <a:lumOff val="80000"/>
                                      </a:schemeClr>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5918" name="矢印: 下 3"/>
                                  <wps:cNvSpPr/>
                                  <wps:spPr>
                                    <a:xfrm>
                                      <a:off x="695268" y="1"/>
                                      <a:ext cx="509887" cy="791571"/>
                                    </a:xfrm>
                                    <a:prstGeom prst="downArrow">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19472371" name="テキスト ボックス 4"/>
                                <wps:cNvSpPr txBox="1"/>
                                <wps:spPr>
                                  <a:xfrm>
                                    <a:off x="1087102" y="226019"/>
                                    <a:ext cx="933503" cy="396281"/>
                                  </a:xfrm>
                                  <a:prstGeom prst="rect">
                                    <a:avLst/>
                                  </a:prstGeom>
                                  <a:noFill/>
                                </wps:spPr>
                                <wps:txbx>
                                  <w:txbxContent>
                                    <w:p w14:paraId="1F40707D" w14:textId="77777777" w:rsidR="00A2398E"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17.6％</w:t>
                                      </w:r>
                                    </w:p>
                                    <w:p w14:paraId="06283BF6" w14:textId="2D2C1201" w:rsidR="00A2398E" w:rsidRPr="00A779BD"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（1</w:t>
                                      </w:r>
                                      <w:r w:rsidR="006410B0">
                                        <w:rPr>
                                          <w:rFonts w:ascii="Meiryo UI" w:hAnsi="Meiryo UI" w:hint="eastAsia"/>
                                          <w:color w:val="000000" w:themeColor="text1"/>
                                          <w:sz w:val="18"/>
                                          <w:szCs w:val="18"/>
                                        </w:rPr>
                                        <w:t>22</w:t>
                                      </w:r>
                                      <w:r>
                                        <w:rPr>
                                          <w:rFonts w:ascii="Meiryo UI" w:hAnsi="Meiryo UI" w:hint="eastAsia"/>
                                          <w:color w:val="000000" w:themeColor="text1"/>
                                          <w:sz w:val="18"/>
                                          <w:szCs w:val="18"/>
                                        </w:rPr>
                                        <w:t>t-</w:t>
                                      </w:r>
                                      <w:r w:rsidRPr="00304358">
                                        <w:rPr>
                                          <w:rFonts w:ascii="Meiryo UI" w:hAnsi="Meiryo UI"/>
                                          <w:color w:val="000000" w:themeColor="text1"/>
                                          <w:sz w:val="18"/>
                                          <w:szCs w:val="18"/>
                                        </w:rPr>
                                        <w:t>CO</w:t>
                                      </w:r>
                                      <w:r w:rsidRPr="00304358">
                                        <w:rPr>
                                          <w:rFonts w:ascii="Meiryo UI" w:hAnsi="Meiryo UI"/>
                                          <w:color w:val="000000" w:themeColor="text1"/>
                                          <w:sz w:val="18"/>
                                          <w:szCs w:val="18"/>
                                          <w:vertAlign w:val="subscript"/>
                                        </w:rPr>
                                        <w:t>2</w:t>
                                      </w:r>
                                      <w:r>
                                        <w:rPr>
                                          <w:rFonts w:ascii="Meiryo UI" w:hAnsi="Meiryo UI"/>
                                          <w:color w:val="000000" w:themeColor="text1"/>
                                          <w:sz w:val="18"/>
                                          <w:szCs w:val="18"/>
                                        </w:rPr>
                                        <w:t>）</w:t>
                                      </w:r>
                                    </w:p>
                                  </w:txbxContent>
                                </wps:txbx>
                                <wps:bodyPr rot="0" spcFirstLastPara="0" vert="horz" wrap="none" lIns="91440" tIns="45720" rIns="91440" bIns="45720" numCol="1" spcCol="0" rtlCol="0" fromWordArt="0" anchor="t" anchorCtr="0" forceAA="0" compatLnSpc="1">
                                  <a:prstTxWarp prst="textNoShape">
                                    <a:avLst/>
                                  </a:prstTxWarp>
                                  <a:spAutoFit/>
                                </wps:bodyPr>
                              </wps:wsp>
                            </wpg:grpSp>
                          </wpg:grpSp>
                          <wps:wsp>
                            <wps:cNvPr id="1346905245" name="テキスト ボックス 4"/>
                            <wps:cNvSpPr txBox="1"/>
                            <wps:spPr>
                              <a:xfrm>
                                <a:off x="-911997" y="1718717"/>
                                <a:ext cx="1383743" cy="396281"/>
                              </a:xfrm>
                              <a:prstGeom prst="rect">
                                <a:avLst/>
                              </a:prstGeom>
                              <a:noFill/>
                            </wps:spPr>
                            <wps:txbx>
                              <w:txbxContent>
                                <w:p w14:paraId="509109F5" w14:textId="77777777" w:rsidR="00A2398E"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2024年度</w:t>
                                  </w:r>
                                </w:p>
                                <w:p w14:paraId="6737E1AE" w14:textId="77777777" w:rsidR="00A2398E" w:rsidRPr="00A779BD"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（基準年度・直近年度）</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601546733" name="テキスト ボックス 4"/>
                            <wps:cNvSpPr txBox="1"/>
                            <wps:spPr>
                              <a:xfrm>
                                <a:off x="1011519" y="1718716"/>
                                <a:ext cx="869364" cy="396282"/>
                              </a:xfrm>
                              <a:prstGeom prst="rect">
                                <a:avLst/>
                              </a:prstGeom>
                              <a:noFill/>
                            </wps:spPr>
                            <wps:txbx>
                              <w:txbxContent>
                                <w:p w14:paraId="65D9BCB5" w14:textId="77777777" w:rsidR="00A2398E"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2030年度</w:t>
                                  </w:r>
                                </w:p>
                                <w:p w14:paraId="6D294631" w14:textId="77777777" w:rsidR="00A2398E" w:rsidRPr="00A779BD"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（目標年度）</w:t>
                                  </w:r>
                                </w:p>
                              </w:txbxContent>
                            </wps:txbx>
                            <wps:bodyPr rot="0" spcFirstLastPara="0" vert="horz" wrap="none" lIns="91440" tIns="45720" rIns="91440" bIns="45720" numCol="1" spcCol="0" rtlCol="0" fromWordArt="0" anchor="t" anchorCtr="0" forceAA="0" compatLnSpc="1">
                              <a:prstTxWarp prst="textNoShape">
                                <a:avLst/>
                              </a:prstTxWarp>
                              <a:spAutoFit/>
                            </wps:bodyPr>
                          </wps:wsp>
                        </wpg:grpSp>
                        <wps:wsp>
                          <wps:cNvPr id="872206686" name="直線コネクタ 1"/>
                          <wps:cNvCnPr/>
                          <wps:spPr>
                            <a:xfrm>
                              <a:off x="-571400" y="47768"/>
                              <a:ext cx="2535831" cy="0"/>
                            </a:xfrm>
                            <a:prstGeom prst="line">
                              <a:avLst/>
                            </a:prstGeom>
                            <a:ln>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wpg:grpSp>
                      <wps:wsp>
                        <wps:cNvPr id="1783572079" name="直線コネクタ 1"/>
                        <wps:cNvCnPr/>
                        <wps:spPr>
                          <a:xfrm rot="16200000" flipV="1">
                            <a:off x="-619125" y="1019175"/>
                            <a:ext cx="2038350" cy="0"/>
                          </a:xfrm>
                          <a:prstGeom prst="line">
                            <a:avLst/>
                          </a:prstGeom>
                          <a:ln>
                            <a:headEnd type="none" w="med" len="med"/>
                            <a:tailEnd type="arrow" w="med" len="med"/>
                          </a:ln>
                        </wps:spPr>
                        <wps:style>
                          <a:lnRef idx="1">
                            <a:schemeClr val="dk1"/>
                          </a:lnRef>
                          <a:fillRef idx="0">
                            <a:schemeClr val="dk1"/>
                          </a:fillRef>
                          <a:effectRef idx="0">
                            <a:schemeClr val="dk1"/>
                          </a:effectRef>
                          <a:fontRef idx="minor">
                            <a:schemeClr val="tx1"/>
                          </a:fontRef>
                        </wps:style>
                        <wps:bodyPr/>
                      </wps:wsp>
                      <wps:wsp>
                        <wps:cNvPr id="1944266270" name="テキスト ボックス 4"/>
                        <wps:cNvSpPr txBox="1"/>
                        <wps:spPr>
                          <a:xfrm>
                            <a:off x="0" y="314313"/>
                            <a:ext cx="335280" cy="1120775"/>
                          </a:xfrm>
                          <a:prstGeom prst="rect">
                            <a:avLst/>
                          </a:prstGeom>
                          <a:noFill/>
                        </wps:spPr>
                        <wps:txbx>
                          <w:txbxContent>
                            <w:p w14:paraId="6376A8DB" w14:textId="77777777" w:rsidR="00A2398E" w:rsidRPr="00A779BD" w:rsidRDefault="00A2398E" w:rsidP="00A2398E">
                              <w:pPr>
                                <w:spacing w:line="240" w:lineRule="exact"/>
                                <w:rPr>
                                  <w:rFonts w:ascii="Meiryo UI" w:hAnsi="Meiryo UI"/>
                                  <w:color w:val="000000" w:themeColor="text1"/>
                                  <w:sz w:val="18"/>
                                  <w:szCs w:val="18"/>
                                </w:rPr>
                              </w:pPr>
                              <w:r>
                                <w:rPr>
                                  <w:rFonts w:ascii="Meiryo UI" w:hAnsi="Meiryo UI" w:hint="eastAsia"/>
                                  <w:color w:val="000000" w:themeColor="text1"/>
                                  <w:sz w:val="18"/>
                                  <w:szCs w:val="18"/>
                                </w:rPr>
                                <w:t>温室効果ガス排出量</w:t>
                              </w:r>
                            </w:p>
                          </w:txbxContent>
                        </wps:txbx>
                        <wps:bodyPr rot="0" spcFirstLastPara="0" vert="eaVert" wrap="none" lIns="91440" tIns="45720" rIns="91440" bIns="45720" numCol="1" spcCol="0" rtlCol="0" fromWordArt="0" anchor="t" anchorCtr="0" forceAA="0" compatLnSpc="1">
                          <a:prstTxWarp prst="textNoShape">
                            <a:avLst/>
                          </a:prstTxWarp>
                          <a:spAutoFit/>
                        </wps:bodyPr>
                      </wps:wsp>
                      <wps:wsp>
                        <wps:cNvPr id="1596470279" name="テキスト ボックス 4"/>
                        <wps:cNvSpPr txBox="1"/>
                        <wps:spPr>
                          <a:xfrm>
                            <a:off x="1047750" y="942605"/>
                            <a:ext cx="704850" cy="243840"/>
                          </a:xfrm>
                          <a:prstGeom prst="rect">
                            <a:avLst/>
                          </a:prstGeom>
                          <a:noFill/>
                        </wps:spPr>
                        <wps:txbx>
                          <w:txbxContent>
                            <w:p w14:paraId="5A38B87E" w14:textId="0EBB8ABB" w:rsidR="00A2398E" w:rsidRPr="00A779BD" w:rsidRDefault="006410B0"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695</w:t>
                              </w:r>
                              <w:r w:rsidR="00A2398E">
                                <w:rPr>
                                  <w:rFonts w:ascii="Meiryo UI" w:hAnsi="Meiryo UI" w:hint="eastAsia"/>
                                  <w:color w:val="000000" w:themeColor="text1"/>
                                  <w:sz w:val="18"/>
                                  <w:szCs w:val="18"/>
                                </w:rPr>
                                <w:t>t-</w:t>
                              </w:r>
                              <w:r w:rsidR="00A2398E" w:rsidRPr="00304358">
                                <w:rPr>
                                  <w:rFonts w:ascii="Meiryo UI" w:hAnsi="Meiryo UI"/>
                                  <w:color w:val="000000" w:themeColor="text1"/>
                                  <w:sz w:val="18"/>
                                  <w:szCs w:val="18"/>
                                </w:rPr>
                                <w:t>CO</w:t>
                              </w:r>
                              <w:r w:rsidR="00A2398E" w:rsidRPr="00304358">
                                <w:rPr>
                                  <w:rFonts w:ascii="Meiryo UI" w:hAnsi="Meiryo UI"/>
                                  <w:color w:val="000000" w:themeColor="text1"/>
                                  <w:sz w:val="18"/>
                                  <w:szCs w:val="18"/>
                                  <w:vertAlign w:val="subscript"/>
                                </w:rPr>
                                <w:t>2</w:t>
                              </w:r>
                            </w:p>
                          </w:txbxContent>
                        </wps:txbx>
                        <wps:bodyPr rot="0" spcFirstLastPara="0" vert="horz" wrap="none" lIns="91440" tIns="45720" rIns="91440" bIns="45720" numCol="1" spcCol="0" rtlCol="0" fromWordArt="0" anchor="t" anchorCtr="0" forceAA="0" compatLnSpc="1">
                          <a:prstTxWarp prst="textNoShape">
                            <a:avLst/>
                          </a:prstTxWarp>
                          <a:spAutoFit/>
                        </wps:bodyPr>
                      </wps:wsp>
                      <wps:wsp>
                        <wps:cNvPr id="1929845696" name="テキスト ボックス 4"/>
                        <wps:cNvSpPr txBox="1"/>
                        <wps:spPr>
                          <a:xfrm>
                            <a:off x="2676525" y="1323455"/>
                            <a:ext cx="704850" cy="243840"/>
                          </a:xfrm>
                          <a:prstGeom prst="rect">
                            <a:avLst/>
                          </a:prstGeom>
                          <a:noFill/>
                        </wps:spPr>
                        <wps:txbx>
                          <w:txbxContent>
                            <w:p w14:paraId="4D0A98EF" w14:textId="4BC5DDA8" w:rsidR="00A2398E" w:rsidRPr="00A779BD" w:rsidRDefault="006410B0"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573</w:t>
                              </w:r>
                              <w:r w:rsidR="00A2398E">
                                <w:rPr>
                                  <w:rFonts w:ascii="Meiryo UI" w:hAnsi="Meiryo UI" w:hint="eastAsia"/>
                                  <w:color w:val="000000" w:themeColor="text1"/>
                                  <w:sz w:val="18"/>
                                  <w:szCs w:val="18"/>
                                </w:rPr>
                                <w:t>t-</w:t>
                              </w:r>
                              <w:r w:rsidR="00A2398E" w:rsidRPr="00304358">
                                <w:rPr>
                                  <w:rFonts w:ascii="Meiryo UI" w:hAnsi="Meiryo UI"/>
                                  <w:color w:val="000000" w:themeColor="text1"/>
                                  <w:sz w:val="18"/>
                                  <w:szCs w:val="18"/>
                                </w:rPr>
                                <w:t>CO</w:t>
                              </w:r>
                              <w:r w:rsidR="00A2398E" w:rsidRPr="00304358">
                                <w:rPr>
                                  <w:rFonts w:ascii="Meiryo UI" w:hAnsi="Meiryo UI"/>
                                  <w:color w:val="000000" w:themeColor="text1"/>
                                  <w:sz w:val="18"/>
                                  <w:szCs w:val="18"/>
                                  <w:vertAlign w:val="subscript"/>
                                </w:rPr>
                                <w:t>2</w:t>
                              </w:r>
                            </w:p>
                          </w:txbxContent>
                        </wps:txbx>
                        <wps:bodyPr rot="0" spcFirstLastPara="0" vert="horz" wrap="non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6AC7BA61" id="グループ化 1" o:spid="_x0000_s1049" style="width:349.5pt;height:179.25pt;mso-position-horizontal-relative:char;mso-position-vertical-relative:line" coordsize="44386,2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">
                <v:group id="グループ化 12" o:spid="_x0000_s1050" style="position:absolute;left:2286;top:2095;width:42100;height:20670" coordorigin="-13883,477" coordsize="42102,2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">
                  <v:group id="グループ化 11" o:spid="_x0000_s1051" style="position:absolute;left:-13883;top:477;width:42102;height:20672" coordorigin="-13883,477" coordsize="42102,20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">
                    <v:group id="グループ化 10" o:spid="_x0000_s1052" style="position:absolute;left:-13883;top:477;width:42102;height:16582" coordorigin="-13883,477" coordsize="42102,1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">
                      <v:rect id="正方形/長方形 2" o:spid="_x0000_s1053" style="position:absolute;left:10597;top:8393;width:7139;height:8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" fillcolor="#c0d7f1 [671]" strokecolor="#112f51 [2415]"/>
                      <v:group id="グループ化 6" o:spid="_x0000_s1054" style="position:absolute;left:-13883;top:477;width:42102;height:16582" coordorigin="-18523,477" coordsize="42102,1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">
                        <v:group id="グループ化 4" o:spid="_x0000_s1055" style="position:absolute;left:-18523;top:477;width:42102;height:16582" coordorigin="-18523" coordsize="42102,16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">
                          <v:line id="直線コネクタ 1" o:spid="_x0000_s1056" style="position:absolute;visibility:visible;mso-wrap-style:square" from="-18523,16570" to="23579,1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" strokecolor="black [3200]" strokeweight=".5pt">
                            <v:stroke joinstyle="miter"/>
                          </v:line>
                          <v:rect id="正方形/長方形 2" o:spid="_x0000_s1057" style="position:absolute;left:-10353;width:7452;height:16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" fillcolor="#c0d7f1 [671]" strokecolor="black [3213]"/>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58" type="#_x0000_t67" style="position:absolute;left:6952;width:5099;height:7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" adj="14643" fillcolor="#59a9f2 [1940]" stroked="f" strokeweight="1pt"/>
                        </v:group>
                        <v:shapetype id="_x0000_t202" coordsize="21600,21600" o:spt="202" path="m,l,21600r21600,l21600,xe">
                          <v:stroke joinstyle="miter"/>
                          <v:path gradientshapeok="t" o:connecttype="rect"/>
                        </v:shapetype>
                        <v:shape id="テキスト ボックス 4" o:spid="_x0000_s1059" type="#_x0000_t202" style="position:absolute;left:10871;top:2260;width:9335;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" filled="f" stroked="f">
                          <v:textbox style="mso-fit-shape-to-text:t">
                            <w:txbxContent>
                              <w:p w14:paraId="1F40707D" w14:textId="77777777" w:rsidR="00A2398E"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17.6％</w:t>
                                </w:r>
                              </w:p>
                              <w:p w14:paraId="06283BF6" w14:textId="2D2C1201" w:rsidR="00A2398E" w:rsidRPr="00A779BD"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（1</w:t>
                                </w:r>
                                <w:r w:rsidR="006410B0">
                                  <w:rPr>
                                    <w:rFonts w:ascii="Meiryo UI" w:hAnsi="Meiryo UI" w:hint="eastAsia"/>
                                    <w:color w:val="000000" w:themeColor="text1"/>
                                    <w:sz w:val="18"/>
                                    <w:szCs w:val="18"/>
                                  </w:rPr>
                                  <w:t>22</w:t>
                                </w:r>
                                <w:r>
                                  <w:rPr>
                                    <w:rFonts w:ascii="Meiryo UI" w:hAnsi="Meiryo UI" w:hint="eastAsia"/>
                                    <w:color w:val="000000" w:themeColor="text1"/>
                                    <w:sz w:val="18"/>
                                    <w:szCs w:val="18"/>
                                  </w:rPr>
                                  <w:t>t-</w:t>
                                </w:r>
                                <w:r w:rsidRPr="00304358">
                                  <w:rPr>
                                    <w:rFonts w:ascii="Meiryo UI" w:hAnsi="Meiryo UI"/>
                                    <w:color w:val="000000" w:themeColor="text1"/>
                                    <w:sz w:val="18"/>
                                    <w:szCs w:val="18"/>
                                  </w:rPr>
                                  <w:t>CO</w:t>
                                </w:r>
                                <w:r w:rsidRPr="00304358">
                                  <w:rPr>
                                    <w:rFonts w:ascii="Meiryo UI" w:hAnsi="Meiryo UI"/>
                                    <w:color w:val="000000" w:themeColor="text1"/>
                                    <w:sz w:val="18"/>
                                    <w:szCs w:val="18"/>
                                    <w:vertAlign w:val="subscript"/>
                                  </w:rPr>
                                  <w:t>2</w:t>
                                </w:r>
                                <w:r>
                                  <w:rPr>
                                    <w:rFonts w:ascii="Meiryo UI" w:hAnsi="Meiryo UI"/>
                                    <w:color w:val="000000" w:themeColor="text1"/>
                                    <w:sz w:val="18"/>
                                    <w:szCs w:val="18"/>
                                  </w:rPr>
                                  <w:t>）</w:t>
                                </w:r>
                              </w:p>
                            </w:txbxContent>
                          </v:textbox>
                        </v:shape>
                      </v:group>
                    </v:group>
                    <v:shape id="テキスト ボックス 4" o:spid="_x0000_s1060" type="#_x0000_t202" style="position:absolute;left:-9119;top:17187;width:13836;height:3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" filled="f" stroked="f">
                      <v:textbox style="mso-fit-shape-to-text:t">
                        <w:txbxContent>
                          <w:p w14:paraId="509109F5" w14:textId="77777777" w:rsidR="00A2398E"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2024年度</w:t>
                            </w:r>
                          </w:p>
                          <w:p w14:paraId="6737E1AE" w14:textId="77777777" w:rsidR="00A2398E" w:rsidRPr="00A779BD"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（基準年度・直近年度）</w:t>
                            </w:r>
                          </w:p>
                        </w:txbxContent>
                      </v:textbox>
                    </v:shape>
                    <v:shape id="テキスト ボックス 4" o:spid="_x0000_s1061" type="#_x0000_t202" style="position:absolute;left:10115;top:17187;width:8693;height:3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" filled="f" stroked="f">
                      <v:textbox style="mso-fit-shape-to-text:t">
                        <w:txbxContent>
                          <w:p w14:paraId="65D9BCB5" w14:textId="77777777" w:rsidR="00A2398E"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2030年度</w:t>
                            </w:r>
                          </w:p>
                          <w:p w14:paraId="6D294631" w14:textId="77777777" w:rsidR="00A2398E" w:rsidRPr="00A779BD" w:rsidRDefault="00A2398E"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（目標年度）</w:t>
                            </w:r>
                          </w:p>
                        </w:txbxContent>
                      </v:textbox>
                    </v:shape>
                  </v:group>
                  <v:line id="直線コネクタ 1" o:spid="_x0000_s1062" style="position:absolute;visibility:visible;mso-wrap-style:square" from="-5714,477" to="19644,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" strokecolor="black [3200]" strokeweight=".5pt">
                    <v:stroke dashstyle="dash" joinstyle="miter"/>
                  </v:line>
                </v:group>
                <v:line id="直線コネクタ 1" o:spid="_x0000_s1063" style="position:absolute;rotation:90;flip:y;visibility:visible;mso-wrap-style:square" from="-6192,10192" to="14191,1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" strokecolor="black [3200]" strokeweight=".5pt">
                  <v:stroke endarrow="open" joinstyle="miter"/>
                </v:line>
                <v:shape id="テキスト ボックス 4" o:spid="_x0000_s1064" type="#_x0000_t202" style="position:absolute;top:3143;width:3352;height:11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" filled="f" stroked="f">
                  <v:textbox style="layout-flow:vertical-ideographic;mso-fit-shape-to-text:t">
                    <w:txbxContent>
                      <w:p w14:paraId="6376A8DB" w14:textId="77777777" w:rsidR="00A2398E" w:rsidRPr="00A779BD" w:rsidRDefault="00A2398E" w:rsidP="00A2398E">
                        <w:pPr>
                          <w:spacing w:line="240" w:lineRule="exact"/>
                          <w:rPr>
                            <w:rFonts w:ascii="Meiryo UI" w:hAnsi="Meiryo UI"/>
                            <w:color w:val="000000" w:themeColor="text1"/>
                            <w:sz w:val="18"/>
                            <w:szCs w:val="18"/>
                          </w:rPr>
                        </w:pPr>
                        <w:r>
                          <w:rPr>
                            <w:rFonts w:ascii="Meiryo UI" w:hAnsi="Meiryo UI" w:hint="eastAsia"/>
                            <w:color w:val="000000" w:themeColor="text1"/>
                            <w:sz w:val="18"/>
                            <w:szCs w:val="18"/>
                          </w:rPr>
                          <w:t>温室効果ガス排出量</w:t>
                        </w:r>
                      </w:p>
                    </w:txbxContent>
                  </v:textbox>
                </v:shape>
                <v:shape id="テキスト ボックス 4" o:spid="_x0000_s1065" type="#_x0000_t202" style="position:absolute;left:10477;top:9426;width:7049;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" filled="f" stroked="f">
                  <v:textbox style="mso-fit-shape-to-text:t">
                    <w:txbxContent>
                      <w:p w14:paraId="5A38B87E" w14:textId="0EBB8ABB" w:rsidR="00A2398E" w:rsidRPr="00A779BD" w:rsidRDefault="006410B0"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695</w:t>
                        </w:r>
                        <w:r w:rsidR="00A2398E">
                          <w:rPr>
                            <w:rFonts w:ascii="Meiryo UI" w:hAnsi="Meiryo UI" w:hint="eastAsia"/>
                            <w:color w:val="000000" w:themeColor="text1"/>
                            <w:sz w:val="18"/>
                            <w:szCs w:val="18"/>
                          </w:rPr>
                          <w:t>t-</w:t>
                        </w:r>
                        <w:r w:rsidR="00A2398E" w:rsidRPr="00304358">
                          <w:rPr>
                            <w:rFonts w:ascii="Meiryo UI" w:hAnsi="Meiryo UI"/>
                            <w:color w:val="000000" w:themeColor="text1"/>
                            <w:sz w:val="18"/>
                            <w:szCs w:val="18"/>
                          </w:rPr>
                          <w:t>CO</w:t>
                        </w:r>
                        <w:r w:rsidR="00A2398E" w:rsidRPr="00304358">
                          <w:rPr>
                            <w:rFonts w:ascii="Meiryo UI" w:hAnsi="Meiryo UI"/>
                            <w:color w:val="000000" w:themeColor="text1"/>
                            <w:sz w:val="18"/>
                            <w:szCs w:val="18"/>
                            <w:vertAlign w:val="subscript"/>
                          </w:rPr>
                          <w:t>2</w:t>
                        </w:r>
                      </w:p>
                    </w:txbxContent>
                  </v:textbox>
                </v:shape>
                <v:shape id="テキスト ボックス 4" o:spid="_x0000_s1066" type="#_x0000_t202" style="position:absolute;left:26765;top:13234;width:7048;height:24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" filled="f" stroked="f">
                  <v:textbox style="mso-fit-shape-to-text:t">
                    <w:txbxContent>
                      <w:p w14:paraId="4D0A98EF" w14:textId="4BC5DDA8" w:rsidR="00A2398E" w:rsidRPr="00A779BD" w:rsidRDefault="006410B0" w:rsidP="00A2398E">
                        <w:pPr>
                          <w:spacing w:line="240" w:lineRule="exact"/>
                          <w:jc w:val="center"/>
                          <w:rPr>
                            <w:rFonts w:ascii="Meiryo UI" w:hAnsi="Meiryo UI"/>
                            <w:color w:val="000000" w:themeColor="text1"/>
                            <w:sz w:val="18"/>
                            <w:szCs w:val="18"/>
                          </w:rPr>
                        </w:pPr>
                        <w:r>
                          <w:rPr>
                            <w:rFonts w:ascii="Meiryo UI" w:hAnsi="Meiryo UI" w:hint="eastAsia"/>
                            <w:color w:val="000000" w:themeColor="text1"/>
                            <w:sz w:val="18"/>
                            <w:szCs w:val="18"/>
                          </w:rPr>
                          <w:t>573</w:t>
                        </w:r>
                        <w:r w:rsidR="00A2398E">
                          <w:rPr>
                            <w:rFonts w:ascii="Meiryo UI" w:hAnsi="Meiryo UI" w:hint="eastAsia"/>
                            <w:color w:val="000000" w:themeColor="text1"/>
                            <w:sz w:val="18"/>
                            <w:szCs w:val="18"/>
                          </w:rPr>
                          <w:t>t-</w:t>
                        </w:r>
                        <w:r w:rsidR="00A2398E" w:rsidRPr="00304358">
                          <w:rPr>
                            <w:rFonts w:ascii="Meiryo UI" w:hAnsi="Meiryo UI"/>
                            <w:color w:val="000000" w:themeColor="text1"/>
                            <w:sz w:val="18"/>
                            <w:szCs w:val="18"/>
                          </w:rPr>
                          <w:t>CO</w:t>
                        </w:r>
                        <w:r w:rsidR="00A2398E" w:rsidRPr="00304358">
                          <w:rPr>
                            <w:rFonts w:ascii="Meiryo UI" w:hAnsi="Meiryo UI"/>
                            <w:color w:val="000000" w:themeColor="text1"/>
                            <w:sz w:val="18"/>
                            <w:szCs w:val="18"/>
                            <w:vertAlign w:val="subscript"/>
                          </w:rPr>
                          <w:t>2</w:t>
                        </w:r>
                      </w:p>
                    </w:txbxContent>
                  </v:textbox>
                </v:shape>
                <w10:anchorlock/>
              </v:group>
            </w:pict>
          </mc:Fallback>
        </mc:AlternateContent>
      </w:r>
    </w:p>
    <w:p w14:paraId="682ABEBC" w14:textId="73E69B7A" w:rsidR="00A30BDA" w:rsidRPr="00A30BDA" w:rsidRDefault="00A30BDA" w:rsidP="00A30BDA">
      <w:pPr>
        <w:pStyle w:val="ae"/>
        <w:rPr>
          <w:rFonts w:ascii="Meiryo UI" w:eastAsia="Meiryo UI" w:hAnsi="Meiryo UI"/>
        </w:rPr>
      </w:pPr>
      <w:r w:rsidRPr="00A30BDA">
        <w:rPr>
          <w:rFonts w:ascii="Meiryo UI" w:eastAsia="Meiryo UI" w:hAnsi="Meiryo UI"/>
        </w:rPr>
        <w:t xml:space="preserve">図 </w:t>
      </w:r>
      <w:r w:rsidR="00850B77">
        <w:rPr>
          <w:rFonts w:ascii="Meiryo UI" w:eastAsia="Meiryo UI" w:hAnsi="Meiryo UI"/>
        </w:rPr>
        <w:fldChar w:fldCharType="begin"/>
      </w:r>
      <w:r w:rsidR="00850B77">
        <w:rPr>
          <w:rFonts w:ascii="Meiryo UI" w:eastAsia="Meiryo UI" w:hAnsi="Meiryo UI"/>
        </w:rPr>
        <w:instrText xml:space="preserve"> STYLEREF 1 \s </w:instrText>
      </w:r>
      <w:r w:rsidR="00850B77">
        <w:rPr>
          <w:rFonts w:ascii="Meiryo UI" w:eastAsia="Meiryo UI" w:hAnsi="Meiryo UI"/>
        </w:rPr>
        <w:fldChar w:fldCharType="separate"/>
      </w:r>
      <w:r w:rsidR="000F29C4">
        <w:rPr>
          <w:rFonts w:ascii="Meiryo UI" w:eastAsia="Meiryo UI" w:hAnsi="Meiryo UI"/>
          <w:noProof/>
        </w:rPr>
        <w:t>3</w:t>
      </w:r>
      <w:r w:rsidR="00850B77">
        <w:rPr>
          <w:rFonts w:ascii="Meiryo UI" w:eastAsia="Meiryo UI" w:hAnsi="Meiryo UI"/>
        </w:rPr>
        <w:fldChar w:fldCharType="end"/>
      </w:r>
      <w:r w:rsidR="00850B77">
        <w:rPr>
          <w:rFonts w:ascii="Meiryo UI" w:eastAsia="Meiryo UI" w:hAnsi="Meiryo UI"/>
        </w:rPr>
        <w:noBreakHyphen/>
      </w:r>
      <w:r w:rsidR="00850B77">
        <w:rPr>
          <w:rFonts w:ascii="Meiryo UI" w:eastAsia="Meiryo UI" w:hAnsi="Meiryo UI"/>
        </w:rPr>
        <w:fldChar w:fldCharType="begin"/>
      </w:r>
      <w:r w:rsidR="00850B77">
        <w:rPr>
          <w:rFonts w:ascii="Meiryo UI" w:eastAsia="Meiryo UI" w:hAnsi="Meiryo UI"/>
        </w:rPr>
        <w:instrText xml:space="preserve"> SEQ 図 \* ARABIC \s 1 </w:instrText>
      </w:r>
      <w:r w:rsidR="00850B77">
        <w:rPr>
          <w:rFonts w:ascii="Meiryo UI" w:eastAsia="Meiryo UI" w:hAnsi="Meiryo UI"/>
        </w:rPr>
        <w:fldChar w:fldCharType="separate"/>
      </w:r>
      <w:r w:rsidR="000F29C4">
        <w:rPr>
          <w:rFonts w:ascii="Meiryo UI" w:eastAsia="Meiryo UI" w:hAnsi="Meiryo UI"/>
          <w:noProof/>
        </w:rPr>
        <w:t>5</w:t>
      </w:r>
      <w:r w:rsidR="00850B77">
        <w:rPr>
          <w:rFonts w:ascii="Meiryo UI" w:eastAsia="Meiryo UI" w:hAnsi="Meiryo UI"/>
        </w:rPr>
        <w:fldChar w:fldCharType="end"/>
      </w:r>
      <w:r w:rsidRPr="00A30BDA">
        <w:rPr>
          <w:rFonts w:ascii="Meiryo UI" w:eastAsia="Meiryo UI" w:hAnsi="Meiryo UI" w:hint="eastAsia"/>
        </w:rPr>
        <w:t xml:space="preserve">　温室効果ガス排出量の削減目標</w:t>
      </w:r>
    </w:p>
    <w:p w14:paraId="2CEE4724" w14:textId="038AADB8" w:rsidR="00A30BDA" w:rsidRDefault="00A30BDA" w:rsidP="008F0CBE">
      <w:pPr>
        <w:pStyle w:val="12"/>
      </w:pPr>
    </w:p>
    <w:p w14:paraId="659BFB90" w14:textId="0DBD8A32" w:rsidR="00812B3E" w:rsidRPr="00A2398E" w:rsidRDefault="00812B3E" w:rsidP="0082155E">
      <w:pPr>
        <w:pStyle w:val="afff0"/>
      </w:pPr>
      <w:r w:rsidRPr="00A2398E">
        <w:rPr>
          <w:rFonts w:hint="eastAsia"/>
        </w:rPr>
        <w:t>表</w:t>
      </w:r>
      <w:r w:rsidRPr="00A2398E">
        <w:rPr>
          <w:rFonts w:hint="eastAsia"/>
        </w:rPr>
        <w:t xml:space="preserve"> </w:t>
      </w:r>
      <w:r w:rsidR="009C76B7">
        <w:fldChar w:fldCharType="begin"/>
      </w:r>
      <w:r w:rsidR="009C76B7">
        <w:instrText xml:space="preserve"> </w:instrText>
      </w:r>
      <w:r w:rsidR="009C76B7">
        <w:rPr>
          <w:rFonts w:hint="eastAsia"/>
        </w:rPr>
        <w:instrText>STYLEREF 1 \s</w:instrText>
      </w:r>
      <w:r w:rsidR="009C76B7">
        <w:instrText xml:space="preserve"> </w:instrText>
      </w:r>
      <w:r w:rsidR="009C76B7">
        <w:fldChar w:fldCharType="separate"/>
      </w:r>
      <w:r w:rsidR="000F29C4">
        <w:rPr>
          <w:noProof/>
        </w:rPr>
        <w:t>3</w:t>
      </w:r>
      <w:r w:rsidR="009C76B7">
        <w:fldChar w:fldCharType="end"/>
      </w:r>
      <w:r w:rsidR="009C76B7">
        <w:noBreakHyphen/>
      </w:r>
      <w:r w:rsidR="009C76B7">
        <w:fldChar w:fldCharType="begin"/>
      </w:r>
      <w:r w:rsidR="009C76B7">
        <w:instrText xml:space="preserve"> </w:instrText>
      </w:r>
      <w:r w:rsidR="009C76B7">
        <w:rPr>
          <w:rFonts w:hint="eastAsia"/>
        </w:rPr>
        <w:instrText xml:space="preserve">SEQ </w:instrText>
      </w:r>
      <w:r w:rsidR="009C76B7">
        <w:rPr>
          <w:rFonts w:hint="eastAsia"/>
        </w:rPr>
        <w:instrText>表</w:instrText>
      </w:r>
      <w:r w:rsidR="009C76B7">
        <w:rPr>
          <w:rFonts w:hint="eastAsia"/>
        </w:rPr>
        <w:instrText xml:space="preserve"> \* ARABIC \s 1</w:instrText>
      </w:r>
      <w:r w:rsidR="009C76B7">
        <w:instrText xml:space="preserve"> </w:instrText>
      </w:r>
      <w:r w:rsidR="009C76B7">
        <w:fldChar w:fldCharType="separate"/>
      </w:r>
      <w:r w:rsidR="000F29C4">
        <w:rPr>
          <w:noProof/>
        </w:rPr>
        <w:t>6</w:t>
      </w:r>
      <w:r w:rsidR="009C76B7">
        <w:fldChar w:fldCharType="end"/>
      </w:r>
      <w:r w:rsidRPr="00A2398E">
        <w:rPr>
          <w:rFonts w:hint="eastAsia"/>
        </w:rPr>
        <w:t xml:space="preserve">　温室効果ガス排出量削減目標の算定</w:t>
      </w:r>
    </w:p>
    <w:tbl>
      <w:tblPr>
        <w:tblStyle w:val="afff6"/>
        <w:tblW w:w="0" w:type="auto"/>
        <w:tblLook w:val="04A0" w:firstRow="1" w:lastRow="0" w:firstColumn="1" w:lastColumn="0" w:noHBand="0" w:noVBand="1"/>
      </w:tblPr>
      <w:tblGrid>
        <w:gridCol w:w="9060"/>
      </w:tblGrid>
      <w:tr w:rsidR="00812B3E" w14:paraId="1581C44A" w14:textId="77777777" w:rsidTr="00812B3E">
        <w:tc>
          <w:tcPr>
            <w:tcW w:w="9060" w:type="dxa"/>
          </w:tcPr>
          <w:p w14:paraId="35887BF5" w14:textId="77777777" w:rsidR="00812B3E" w:rsidRDefault="00812B3E" w:rsidP="00812B3E">
            <w:r>
              <w:rPr>
                <w:rFonts w:hint="eastAsia"/>
              </w:rPr>
              <w:t>50(</w:t>
            </w:r>
            <w:r>
              <w:rPr>
                <w:rFonts w:hint="eastAsia"/>
              </w:rPr>
              <w:t>％</w:t>
            </w:r>
            <w:r>
              <w:rPr>
                <w:rFonts w:hint="eastAsia"/>
              </w:rPr>
              <w:t>)</w:t>
            </w:r>
            <w:r>
              <w:rPr>
                <w:rFonts w:hint="eastAsia"/>
              </w:rPr>
              <w:t>÷</w:t>
            </w:r>
            <w:r>
              <w:rPr>
                <w:rFonts w:hint="eastAsia"/>
              </w:rPr>
              <w:t>(2030</w:t>
            </w:r>
            <w:r>
              <w:rPr>
                <w:rFonts w:hint="eastAsia"/>
              </w:rPr>
              <w:t>年－</w:t>
            </w:r>
            <w:r>
              <w:rPr>
                <w:rFonts w:hint="eastAsia"/>
              </w:rPr>
              <w:t>2013</w:t>
            </w:r>
            <w:r>
              <w:rPr>
                <w:rFonts w:hint="eastAsia"/>
              </w:rPr>
              <w:t>年</w:t>
            </w:r>
            <w:r>
              <w:rPr>
                <w:rFonts w:hint="eastAsia"/>
              </w:rPr>
              <w:t>)</w:t>
            </w:r>
            <w:r>
              <w:rPr>
                <w:rFonts w:hint="eastAsia"/>
              </w:rPr>
              <w:t>＝約</w:t>
            </w:r>
            <w:r>
              <w:rPr>
                <w:rFonts w:hint="eastAsia"/>
              </w:rPr>
              <w:t>2.9</w:t>
            </w:r>
            <w:r>
              <w:rPr>
                <w:rFonts w:hint="eastAsia"/>
              </w:rPr>
              <w:t>％</w:t>
            </w:r>
            <w:r>
              <w:rPr>
                <w:rFonts w:hint="eastAsia"/>
              </w:rPr>
              <w:t>/</w:t>
            </w:r>
            <w:r>
              <w:rPr>
                <w:rFonts w:hint="eastAsia"/>
              </w:rPr>
              <w:t>年の削減ペース。</w:t>
            </w:r>
          </w:p>
          <w:p w14:paraId="50082CA9" w14:textId="77777777" w:rsidR="00812B3E" w:rsidRDefault="00812B3E" w:rsidP="00812B3E">
            <w:r>
              <w:rPr>
                <w:rFonts w:hint="eastAsia"/>
              </w:rPr>
              <w:t>2030</w:t>
            </w:r>
            <w:r>
              <w:rPr>
                <w:rFonts w:hint="eastAsia"/>
              </w:rPr>
              <w:t>年－</w:t>
            </w:r>
            <w:r>
              <w:rPr>
                <w:rFonts w:hint="eastAsia"/>
              </w:rPr>
              <w:t>2024</w:t>
            </w:r>
            <w:r>
              <w:rPr>
                <w:rFonts w:hint="eastAsia"/>
              </w:rPr>
              <w:t>年</w:t>
            </w:r>
            <w:r>
              <w:rPr>
                <w:rFonts w:hint="eastAsia"/>
              </w:rPr>
              <w:t>=6</w:t>
            </w:r>
            <w:r>
              <w:rPr>
                <w:rFonts w:hint="eastAsia"/>
              </w:rPr>
              <w:t>年より、目標年度まで残り</w:t>
            </w:r>
            <w:r>
              <w:rPr>
                <w:rFonts w:hint="eastAsia"/>
              </w:rPr>
              <w:t>6</w:t>
            </w:r>
            <w:r>
              <w:rPr>
                <w:rFonts w:hint="eastAsia"/>
              </w:rPr>
              <w:t>年間のため、</w:t>
            </w:r>
          </w:p>
          <w:p w14:paraId="64A6343F" w14:textId="77777777" w:rsidR="00812B3E" w:rsidRDefault="00812B3E" w:rsidP="00812B3E">
            <w:r>
              <w:rPr>
                <w:rFonts w:hint="eastAsia"/>
              </w:rPr>
              <w:t>2.9(%/</w:t>
            </w:r>
            <w:r>
              <w:rPr>
                <w:rFonts w:hint="eastAsia"/>
              </w:rPr>
              <w:t>年</w:t>
            </w:r>
            <w:r>
              <w:rPr>
                <w:rFonts w:hint="eastAsia"/>
              </w:rPr>
              <w:t>)</w:t>
            </w:r>
            <w:r>
              <w:rPr>
                <w:rFonts w:hint="eastAsia"/>
              </w:rPr>
              <w:t>×</w:t>
            </w:r>
            <w:r>
              <w:rPr>
                <w:rFonts w:hint="eastAsia"/>
              </w:rPr>
              <w:t>6</w:t>
            </w:r>
            <w:r>
              <w:rPr>
                <w:rFonts w:hint="eastAsia"/>
              </w:rPr>
              <w:t>年＝約</w:t>
            </w:r>
            <w:r>
              <w:rPr>
                <w:rFonts w:hint="eastAsia"/>
              </w:rPr>
              <w:t>17.6</w:t>
            </w:r>
            <w:r>
              <w:rPr>
                <w:rFonts w:hint="eastAsia"/>
              </w:rPr>
              <w:t>％</w:t>
            </w:r>
          </w:p>
          <w:p w14:paraId="7CA70A49" w14:textId="55996E44" w:rsidR="00F0033C" w:rsidRDefault="00F0033C" w:rsidP="00F0033C">
            <w:r>
              <w:rPr>
                <w:rFonts w:hint="eastAsia"/>
              </w:rPr>
              <w:t>よって、</w:t>
            </w:r>
            <w:r>
              <w:rPr>
                <w:rFonts w:hint="eastAsia"/>
              </w:rPr>
              <w:t>695</w:t>
            </w:r>
            <w:r w:rsidR="000B20D9">
              <w:rPr>
                <w:rFonts w:hint="eastAsia"/>
              </w:rPr>
              <w:t xml:space="preserve"> </w:t>
            </w:r>
            <w:r>
              <w:rPr>
                <w:rFonts w:hint="eastAsia"/>
              </w:rPr>
              <w:t>t-CO</w:t>
            </w:r>
            <w:r w:rsidRPr="00E45382">
              <w:rPr>
                <w:vertAlign w:val="subscript"/>
              </w:rPr>
              <w:t>2</w:t>
            </w:r>
            <w:r>
              <w:rPr>
                <w:rFonts w:hint="eastAsia"/>
              </w:rPr>
              <w:t>(2024</w:t>
            </w:r>
            <w:r>
              <w:rPr>
                <w:rFonts w:hint="eastAsia"/>
              </w:rPr>
              <w:t>（令和</w:t>
            </w:r>
            <w:r>
              <w:rPr>
                <w:rFonts w:hint="eastAsia"/>
              </w:rPr>
              <w:t>6</w:t>
            </w:r>
            <w:r>
              <w:rPr>
                <w:rFonts w:hint="eastAsia"/>
              </w:rPr>
              <w:t>）年度排出量</w:t>
            </w:r>
            <w:r>
              <w:rPr>
                <w:rFonts w:hint="eastAsia"/>
              </w:rPr>
              <w:t>)</w:t>
            </w:r>
            <w:r>
              <w:rPr>
                <w:rFonts w:hint="eastAsia"/>
              </w:rPr>
              <w:t>×</w:t>
            </w:r>
            <w:r>
              <w:rPr>
                <w:rFonts w:hint="eastAsia"/>
              </w:rPr>
              <w:t>17.6</w:t>
            </w:r>
            <w:r>
              <w:rPr>
                <w:rFonts w:hint="eastAsia"/>
              </w:rPr>
              <w:t>％＝</w:t>
            </w:r>
            <w:r>
              <w:rPr>
                <w:rFonts w:hint="eastAsia"/>
              </w:rPr>
              <w:t>122 t -CO</w:t>
            </w:r>
            <w:r w:rsidRPr="00E45382">
              <w:rPr>
                <w:vertAlign w:val="subscript"/>
              </w:rPr>
              <w:t>2</w:t>
            </w:r>
          </w:p>
          <w:p w14:paraId="2F428469" w14:textId="77777777" w:rsidR="00F0033C" w:rsidRDefault="00F0033C" w:rsidP="00F0033C">
            <w:r>
              <w:rPr>
                <w:rFonts w:hint="eastAsia"/>
              </w:rPr>
              <w:t>以上より、</w:t>
            </w:r>
            <w:r>
              <w:rPr>
                <w:rFonts w:hint="eastAsia"/>
              </w:rPr>
              <w:t>2030</w:t>
            </w:r>
            <w:r>
              <w:rPr>
                <w:rFonts w:hint="eastAsia"/>
              </w:rPr>
              <w:t>年度目標排出量は</w:t>
            </w:r>
          </w:p>
          <w:p w14:paraId="0F0D8A5D" w14:textId="6EC4730D" w:rsidR="00812B3E" w:rsidRDefault="00F0033C" w:rsidP="00812B3E">
            <w:r>
              <w:rPr>
                <w:rFonts w:hint="eastAsia"/>
              </w:rPr>
              <w:t>695 t -CO</w:t>
            </w:r>
            <w:r w:rsidRPr="00E45382">
              <w:rPr>
                <w:vertAlign w:val="subscript"/>
              </w:rPr>
              <w:t>2</w:t>
            </w:r>
            <w:r>
              <w:rPr>
                <w:rFonts w:hint="eastAsia"/>
              </w:rPr>
              <w:t>－</w:t>
            </w:r>
            <w:r>
              <w:rPr>
                <w:rFonts w:hint="eastAsia"/>
              </w:rPr>
              <w:t>122 t -CO</w:t>
            </w:r>
            <w:r w:rsidRPr="00E45382">
              <w:rPr>
                <w:vertAlign w:val="subscript"/>
              </w:rPr>
              <w:t>2</w:t>
            </w:r>
            <w:r>
              <w:rPr>
                <w:rFonts w:hint="eastAsia"/>
              </w:rPr>
              <w:t>＝</w:t>
            </w:r>
            <w:r>
              <w:rPr>
                <w:rFonts w:hint="eastAsia"/>
              </w:rPr>
              <w:t>573t -CO</w:t>
            </w:r>
            <w:r w:rsidRPr="00E45382">
              <w:rPr>
                <w:vertAlign w:val="subscript"/>
              </w:rPr>
              <w:t>2</w:t>
            </w:r>
            <w:r>
              <w:rPr>
                <w:rFonts w:hint="eastAsia"/>
              </w:rPr>
              <w:t xml:space="preserve"> ((2024</w:t>
            </w:r>
            <w:r>
              <w:rPr>
                <w:rFonts w:hint="eastAsia"/>
              </w:rPr>
              <w:t>（令和</w:t>
            </w:r>
            <w:r>
              <w:rPr>
                <w:rFonts w:hint="eastAsia"/>
              </w:rPr>
              <w:t>6</w:t>
            </w:r>
            <w:r>
              <w:rPr>
                <w:rFonts w:hint="eastAsia"/>
              </w:rPr>
              <w:t>）年度比</w:t>
            </w:r>
            <w:r>
              <w:rPr>
                <w:rFonts w:hint="eastAsia"/>
              </w:rPr>
              <w:t>17.6</w:t>
            </w:r>
            <w:r>
              <w:rPr>
                <w:rFonts w:hint="eastAsia"/>
              </w:rPr>
              <w:t>％減</w:t>
            </w:r>
            <w:r>
              <w:rPr>
                <w:rFonts w:hint="eastAsia"/>
              </w:rPr>
              <w:t>)</w:t>
            </w:r>
          </w:p>
        </w:tc>
      </w:tr>
    </w:tbl>
    <w:p w14:paraId="6FD2736F" w14:textId="77777777" w:rsidR="00812B3E" w:rsidRPr="00812B3E" w:rsidRDefault="00812B3E" w:rsidP="00812B3E"/>
    <w:p w14:paraId="190FB758" w14:textId="77777777" w:rsidR="00812B3E" w:rsidRDefault="00812B3E" w:rsidP="00812B3E">
      <w:pPr>
        <w:rPr>
          <w:rFonts w:ascii="ＭＳ Ｐゴシック" w:eastAsia="ＭＳ Ｐゴシック" w:hAnsi="ＭＳ Ｐゴシック"/>
          <w:sz w:val="28"/>
        </w:rPr>
        <w:sectPr w:rsidR="00812B3E" w:rsidSect="006E7C43">
          <w:pgSz w:w="11906" w:h="16838"/>
          <w:pgMar w:top="1418" w:right="1418" w:bottom="1418" w:left="1418" w:header="851" w:footer="850" w:gutter="0"/>
          <w:cols w:space="425"/>
          <w:docGrid w:type="lines" w:linePitch="360"/>
        </w:sectPr>
      </w:pPr>
    </w:p>
    <w:p w14:paraId="0AF9718E" w14:textId="77777777" w:rsidR="0081573E" w:rsidRDefault="0081573E" w:rsidP="00832500">
      <w:pPr>
        <w:pStyle w:val="1"/>
      </w:pPr>
      <w:bookmarkStart w:id="17" w:name="_Toc226636120"/>
      <w:r>
        <w:rPr>
          <w:rFonts w:hint="eastAsia"/>
        </w:rPr>
        <w:t>目標達成に向けた取組</w:t>
      </w:r>
      <w:bookmarkEnd w:id="17"/>
    </w:p>
    <w:p w14:paraId="1E860C1C" w14:textId="77777777" w:rsidR="0081573E" w:rsidRDefault="0081573E" w:rsidP="00832500">
      <w:pPr>
        <w:pStyle w:val="4"/>
      </w:pPr>
      <w:bookmarkStart w:id="18" w:name="_Toc226636121"/>
      <w:r>
        <w:rPr>
          <w:rFonts w:hint="eastAsia"/>
        </w:rPr>
        <w:t>取組の基本方針</w:t>
      </w:r>
      <w:bookmarkEnd w:id="18"/>
    </w:p>
    <w:p w14:paraId="409B058B" w14:textId="5ABD1795" w:rsidR="00BF4BF0" w:rsidRPr="000030AD" w:rsidRDefault="0031522F" w:rsidP="008F0CBE">
      <w:pPr>
        <w:pStyle w:val="12"/>
      </w:pPr>
      <w:r w:rsidRPr="000030AD">
        <w:rPr>
          <w:rFonts w:hint="eastAsia"/>
        </w:rPr>
        <w:t>本</w:t>
      </w:r>
      <w:r w:rsidR="00C51D87">
        <w:rPr>
          <w:rFonts w:hint="eastAsia"/>
        </w:rPr>
        <w:t>町</w:t>
      </w:r>
      <w:r w:rsidRPr="000030AD">
        <w:rPr>
          <w:rFonts w:hint="eastAsia"/>
        </w:rPr>
        <w:t>の事務・事業に伴う温室効果ガス排出量</w:t>
      </w:r>
      <w:r w:rsidR="000C70EB" w:rsidRPr="000030AD">
        <w:rPr>
          <w:rFonts w:hint="eastAsia"/>
        </w:rPr>
        <w:t>は減少傾向にあるものの、目標達成に向け、引き続き</w:t>
      </w:r>
      <w:r w:rsidR="0061084D" w:rsidRPr="000030AD">
        <w:rPr>
          <w:rFonts w:hint="eastAsia"/>
        </w:rPr>
        <w:t>取組を進める</w:t>
      </w:r>
      <w:r w:rsidR="00FF465F" w:rsidRPr="000030AD">
        <w:rPr>
          <w:rFonts w:hint="eastAsia"/>
        </w:rPr>
        <w:t>必要があります。</w:t>
      </w:r>
      <w:r w:rsidR="0061084D" w:rsidRPr="000030AD">
        <w:rPr>
          <w:rFonts w:hint="eastAsia"/>
        </w:rPr>
        <w:t>これまでの</w:t>
      </w:r>
      <w:r w:rsidR="003372B0">
        <w:rPr>
          <w:rFonts w:hint="eastAsia"/>
        </w:rPr>
        <w:t>町</w:t>
      </w:r>
      <w:r w:rsidR="0061084D" w:rsidRPr="000030AD">
        <w:rPr>
          <w:rFonts w:hint="eastAsia"/>
        </w:rPr>
        <w:t>の取組実績等を踏まえ、</w:t>
      </w:r>
      <w:r w:rsidR="00BF4BF0" w:rsidRPr="000030AD">
        <w:rPr>
          <w:rFonts w:hint="eastAsia"/>
        </w:rPr>
        <w:t>以下の</w:t>
      </w:r>
      <w:r w:rsidR="00BF4BF0" w:rsidRPr="000030AD">
        <w:t>3</w:t>
      </w:r>
      <w:r w:rsidR="00BF4BF0" w:rsidRPr="000030AD">
        <w:rPr>
          <w:rFonts w:hint="eastAsia"/>
        </w:rPr>
        <w:t>つの基本方針に基づき、</w:t>
      </w:r>
      <w:r w:rsidR="00FF465F" w:rsidRPr="000030AD">
        <w:rPr>
          <w:rFonts w:hint="eastAsia"/>
        </w:rPr>
        <w:t>取組を推進します。</w:t>
      </w:r>
    </w:p>
    <w:p w14:paraId="7EE4F1D5" w14:textId="77777777" w:rsidR="000C70EB" w:rsidRPr="000C70EB" w:rsidRDefault="000C70EB" w:rsidP="008F0CBE">
      <w:pPr>
        <w:pStyle w:val="12"/>
      </w:pPr>
    </w:p>
    <w:p w14:paraId="03B43826" w14:textId="77777777" w:rsidR="000C70EB" w:rsidRDefault="000C70EB" w:rsidP="000C70EB">
      <w:pPr>
        <w:pStyle w:val="5"/>
      </w:pPr>
      <w:r>
        <w:rPr>
          <w:rFonts w:hint="eastAsia"/>
        </w:rPr>
        <w:t>省エネルギー等の推進</w:t>
      </w:r>
    </w:p>
    <w:p w14:paraId="33DABD3E" w14:textId="185CEA39" w:rsidR="000C70EB" w:rsidRPr="000030AD" w:rsidRDefault="000C70EB" w:rsidP="00557618">
      <w:pPr>
        <w:pStyle w:val="12"/>
      </w:pPr>
      <w:r w:rsidRPr="000030AD">
        <w:rPr>
          <w:rFonts w:hint="eastAsia"/>
        </w:rPr>
        <w:t>主要なエネルギー源である電気の使用量削減のほか、灯油</w:t>
      </w:r>
      <w:r w:rsidR="00557618">
        <w:rPr>
          <w:rFonts w:hint="eastAsia"/>
        </w:rPr>
        <w:t>や</w:t>
      </w:r>
      <w:r w:rsidRPr="000030AD">
        <w:rPr>
          <w:rFonts w:hint="eastAsia"/>
        </w:rPr>
        <w:t>燃料についても削減を図ります。また、公用車の更新時には次世代自動車の導入を検討します。</w:t>
      </w:r>
    </w:p>
    <w:p w14:paraId="699AD4E4" w14:textId="77777777" w:rsidR="000C70EB" w:rsidRPr="00E713D1" w:rsidRDefault="000C70EB" w:rsidP="008F0CBE">
      <w:pPr>
        <w:pStyle w:val="12"/>
      </w:pPr>
    </w:p>
    <w:p w14:paraId="73E61D75" w14:textId="77777777" w:rsidR="000C70EB" w:rsidRDefault="000C70EB" w:rsidP="000C70EB">
      <w:pPr>
        <w:pStyle w:val="5"/>
      </w:pPr>
      <w:r>
        <w:rPr>
          <w:rFonts w:hint="eastAsia"/>
        </w:rPr>
        <w:t>再生可能エネルギー等の導入推進</w:t>
      </w:r>
    </w:p>
    <w:p w14:paraId="5E0505F1" w14:textId="68A9F1A1" w:rsidR="000C70EB" w:rsidRPr="000030AD" w:rsidRDefault="000C70EB" w:rsidP="008F0CBE">
      <w:pPr>
        <w:pStyle w:val="12"/>
      </w:pPr>
      <w:r w:rsidRPr="000030AD">
        <w:rPr>
          <w:rFonts w:hint="eastAsia"/>
        </w:rPr>
        <w:t>計画的な太陽光発電設備の導入を行います。また、効率的なエネルギー利用に向け、蓄電池の導入も併せて検討します。さらに、再生可能エネルギー由来電力</w:t>
      </w:r>
      <w:r w:rsidR="007E4445" w:rsidRPr="000030AD">
        <w:rPr>
          <w:rFonts w:hint="eastAsia"/>
        </w:rPr>
        <w:t>の利用を検討します。</w:t>
      </w:r>
    </w:p>
    <w:p w14:paraId="01C1D2E2" w14:textId="77777777" w:rsidR="000C70EB" w:rsidRDefault="000C70EB" w:rsidP="008F0CBE">
      <w:pPr>
        <w:pStyle w:val="12"/>
      </w:pPr>
    </w:p>
    <w:p w14:paraId="03C3E3E6" w14:textId="7B734B94" w:rsidR="000C70EB" w:rsidRDefault="000C70EB" w:rsidP="000C70EB">
      <w:pPr>
        <w:pStyle w:val="5"/>
      </w:pPr>
      <w:r>
        <w:rPr>
          <w:rFonts w:hint="eastAsia"/>
        </w:rPr>
        <w:t>脱炭素化に向けた行動変容</w:t>
      </w:r>
      <w:r w:rsidR="00C837A1">
        <w:rPr>
          <w:rFonts w:hint="eastAsia"/>
        </w:rPr>
        <w:t>等</w:t>
      </w:r>
      <w:r>
        <w:rPr>
          <w:rFonts w:hint="eastAsia"/>
        </w:rPr>
        <w:t>の実践</w:t>
      </w:r>
    </w:p>
    <w:p w14:paraId="1B5E0561" w14:textId="3B713133" w:rsidR="000C70EB" w:rsidRPr="000030AD" w:rsidRDefault="000C70EB" w:rsidP="008F0CBE">
      <w:pPr>
        <w:pStyle w:val="12"/>
      </w:pPr>
      <w:r w:rsidRPr="000030AD">
        <w:rPr>
          <w:rFonts w:hint="eastAsia"/>
        </w:rPr>
        <w:t>エネルギー消費量</w:t>
      </w:r>
      <w:r w:rsidR="00AF0F11" w:rsidRPr="000030AD">
        <w:rPr>
          <w:rFonts w:hint="eastAsia"/>
        </w:rPr>
        <w:t>を</w:t>
      </w:r>
      <w:r w:rsidRPr="000030AD">
        <w:rPr>
          <w:rFonts w:hint="eastAsia"/>
        </w:rPr>
        <w:t>削減する</w:t>
      </w:r>
      <w:r w:rsidR="00AF0F11" w:rsidRPr="000030AD">
        <w:rPr>
          <w:rFonts w:hint="eastAsia"/>
        </w:rPr>
        <w:t>べく、各種設備の運用改善を行います</w:t>
      </w:r>
      <w:r w:rsidRPr="000030AD">
        <w:rPr>
          <w:rFonts w:hint="eastAsia"/>
        </w:rPr>
        <w:t>。</w:t>
      </w:r>
      <w:r w:rsidR="00AF0F11" w:rsidRPr="000030AD">
        <w:rPr>
          <w:rFonts w:hint="eastAsia"/>
        </w:rPr>
        <w:t>また、さらなる削減に向け、職員の意識啓発等を行います。</w:t>
      </w:r>
    </w:p>
    <w:p w14:paraId="11B3C0A4" w14:textId="77777777" w:rsidR="000C70EB" w:rsidRDefault="000C70EB" w:rsidP="008F0CBE">
      <w:pPr>
        <w:pStyle w:val="12"/>
      </w:pPr>
    </w:p>
    <w:p w14:paraId="7276326E" w14:textId="03127109" w:rsidR="005B6BA8" w:rsidRPr="006F0CDD" w:rsidRDefault="005B6BA8" w:rsidP="0082155E">
      <w:pPr>
        <w:pStyle w:val="afff0"/>
      </w:pPr>
      <w:r w:rsidRPr="006F0CDD">
        <w:rPr>
          <w:rFonts w:hint="eastAsia"/>
        </w:rPr>
        <w:t>表</w:t>
      </w:r>
      <w:r w:rsidRPr="006F0CDD">
        <w:t xml:space="preserve"> </w:t>
      </w:r>
      <w:r w:rsidR="009C76B7">
        <w:fldChar w:fldCharType="begin"/>
      </w:r>
      <w:r w:rsidR="009C76B7">
        <w:instrText xml:space="preserve"> STYLEREF 1 \s </w:instrText>
      </w:r>
      <w:r w:rsidR="009C76B7">
        <w:fldChar w:fldCharType="separate"/>
      </w:r>
      <w:r w:rsidR="000F29C4">
        <w:rPr>
          <w:noProof/>
        </w:rPr>
        <w:t>4</w:t>
      </w:r>
      <w:r w:rsidR="009C76B7">
        <w:fldChar w:fldCharType="end"/>
      </w:r>
      <w:r w:rsidR="009C76B7">
        <w:noBreakHyphen/>
      </w:r>
      <w:r w:rsidR="009C76B7">
        <w:fldChar w:fldCharType="begin"/>
      </w:r>
      <w:r w:rsidR="009C76B7">
        <w:instrText xml:space="preserve"> SEQ </w:instrText>
      </w:r>
      <w:r w:rsidR="009C76B7">
        <w:instrText>表</w:instrText>
      </w:r>
      <w:r w:rsidR="009C76B7">
        <w:instrText xml:space="preserve"> \* ARABIC \s 1 </w:instrText>
      </w:r>
      <w:r w:rsidR="009C76B7">
        <w:fldChar w:fldCharType="separate"/>
      </w:r>
      <w:r w:rsidR="000F29C4">
        <w:rPr>
          <w:noProof/>
        </w:rPr>
        <w:t>1</w:t>
      </w:r>
      <w:r w:rsidR="009C76B7">
        <w:fldChar w:fldCharType="end"/>
      </w:r>
      <w:r w:rsidRPr="006F0CDD">
        <w:rPr>
          <w:rFonts w:hint="eastAsia"/>
        </w:rPr>
        <w:t xml:space="preserve">　取組の基本方針</w:t>
      </w:r>
    </w:p>
    <w:tbl>
      <w:tblPr>
        <w:tblStyle w:val="afff6"/>
        <w:tblW w:w="9067" w:type="dxa"/>
        <w:jc w:val="center"/>
        <w:tblLook w:val="04A0" w:firstRow="1" w:lastRow="0" w:firstColumn="1" w:lastColumn="0" w:noHBand="0" w:noVBand="1"/>
      </w:tblPr>
      <w:tblGrid>
        <w:gridCol w:w="4533"/>
        <w:gridCol w:w="4534"/>
      </w:tblGrid>
      <w:tr w:rsidR="000C70EB" w14:paraId="4B964D12" w14:textId="77777777" w:rsidTr="00E51D2E">
        <w:trPr>
          <w:tblHeader/>
          <w:jc w:val="center"/>
        </w:trPr>
        <w:tc>
          <w:tcPr>
            <w:tcW w:w="4533" w:type="dxa"/>
            <w:shd w:val="clear" w:color="auto" w:fill="D9D9D9" w:themeFill="background1" w:themeFillShade="D9"/>
          </w:tcPr>
          <w:p w14:paraId="5AC74573" w14:textId="77777777" w:rsidR="000C70EB" w:rsidRPr="000030AD" w:rsidRDefault="000C70EB" w:rsidP="0004762D">
            <w:pPr>
              <w:jc w:val="center"/>
            </w:pPr>
            <w:r w:rsidRPr="000030AD">
              <w:rPr>
                <w:rFonts w:hint="eastAsia"/>
              </w:rPr>
              <w:t>基本方針</w:t>
            </w:r>
          </w:p>
        </w:tc>
        <w:tc>
          <w:tcPr>
            <w:tcW w:w="4534" w:type="dxa"/>
            <w:shd w:val="clear" w:color="auto" w:fill="D9D9D9" w:themeFill="background1" w:themeFillShade="D9"/>
          </w:tcPr>
          <w:p w14:paraId="29C0269E" w14:textId="4C6FFF07" w:rsidR="000C70EB" w:rsidRPr="000030AD" w:rsidRDefault="000C70EB" w:rsidP="0004762D">
            <w:pPr>
              <w:jc w:val="center"/>
            </w:pPr>
            <w:r w:rsidRPr="000030AD">
              <w:rPr>
                <w:rFonts w:hint="eastAsia"/>
              </w:rPr>
              <w:t>取組項目</w:t>
            </w:r>
          </w:p>
        </w:tc>
      </w:tr>
      <w:tr w:rsidR="00AC27A7" w14:paraId="35C4F0D3" w14:textId="77777777" w:rsidTr="000C70EB">
        <w:trPr>
          <w:jc w:val="center"/>
        </w:trPr>
        <w:tc>
          <w:tcPr>
            <w:tcW w:w="4533" w:type="dxa"/>
            <w:vMerge w:val="restart"/>
          </w:tcPr>
          <w:p w14:paraId="787D67B0" w14:textId="07FAFC56" w:rsidR="00AC27A7" w:rsidRPr="000030AD" w:rsidRDefault="00AC27A7" w:rsidP="0004762D">
            <w:r w:rsidRPr="000030AD">
              <w:t>1</w:t>
            </w:r>
            <w:r w:rsidRPr="000030AD">
              <w:rPr>
                <w:rFonts w:hint="eastAsia"/>
              </w:rPr>
              <w:t>）省エネルギー等の推進</w:t>
            </w:r>
          </w:p>
        </w:tc>
        <w:tc>
          <w:tcPr>
            <w:tcW w:w="4534" w:type="dxa"/>
          </w:tcPr>
          <w:p w14:paraId="3158C687" w14:textId="1211FCB2" w:rsidR="00AC27A7" w:rsidRPr="000030AD" w:rsidRDefault="00AC27A7" w:rsidP="0004762D">
            <w:r w:rsidRPr="000030AD">
              <w:rPr>
                <w:rFonts w:hint="eastAsia"/>
              </w:rPr>
              <w:t>高効率機器の導入</w:t>
            </w:r>
          </w:p>
        </w:tc>
      </w:tr>
      <w:tr w:rsidR="00AC27A7" w14:paraId="2AB55926" w14:textId="77777777" w:rsidTr="000C70EB">
        <w:trPr>
          <w:jc w:val="center"/>
        </w:trPr>
        <w:tc>
          <w:tcPr>
            <w:tcW w:w="4533" w:type="dxa"/>
            <w:vMerge/>
          </w:tcPr>
          <w:p w14:paraId="5F57A8F0" w14:textId="757B0F61" w:rsidR="00AC27A7" w:rsidRPr="000030AD" w:rsidRDefault="00AC27A7" w:rsidP="0004762D"/>
        </w:tc>
        <w:tc>
          <w:tcPr>
            <w:tcW w:w="4534" w:type="dxa"/>
          </w:tcPr>
          <w:p w14:paraId="40F8FAAB" w14:textId="26A21FE5" w:rsidR="00AC27A7" w:rsidRPr="000030AD" w:rsidRDefault="00AC27A7" w:rsidP="0004762D">
            <w:r w:rsidRPr="000030AD">
              <w:rPr>
                <w:rFonts w:hint="eastAsia"/>
              </w:rPr>
              <w:t>建築物の省エネ化</w:t>
            </w:r>
          </w:p>
        </w:tc>
      </w:tr>
      <w:tr w:rsidR="00AC27A7" w14:paraId="7DCD87D5" w14:textId="77777777" w:rsidTr="000C70EB">
        <w:trPr>
          <w:jc w:val="center"/>
        </w:trPr>
        <w:tc>
          <w:tcPr>
            <w:tcW w:w="4533" w:type="dxa"/>
            <w:vMerge/>
          </w:tcPr>
          <w:p w14:paraId="1967FD61" w14:textId="77777777" w:rsidR="00AC27A7" w:rsidRPr="000030AD" w:rsidRDefault="00AC27A7" w:rsidP="0004762D"/>
        </w:tc>
        <w:tc>
          <w:tcPr>
            <w:tcW w:w="4534" w:type="dxa"/>
          </w:tcPr>
          <w:p w14:paraId="45703C7E" w14:textId="77209136" w:rsidR="00AC27A7" w:rsidRPr="000030AD" w:rsidRDefault="00AC27A7" w:rsidP="0004762D">
            <w:r w:rsidRPr="000030AD">
              <w:rPr>
                <w:rFonts w:hint="eastAsia"/>
              </w:rPr>
              <w:t>エネルギーマネジメントシステム（</w:t>
            </w:r>
            <w:r w:rsidRPr="000030AD">
              <w:t>BEMS</w:t>
            </w:r>
            <w:r w:rsidRPr="000030AD">
              <w:rPr>
                <w:rFonts w:hint="eastAsia"/>
              </w:rPr>
              <w:t>）の導入</w:t>
            </w:r>
          </w:p>
        </w:tc>
      </w:tr>
      <w:tr w:rsidR="00AC27A7" w14:paraId="3BF83DD7" w14:textId="77777777" w:rsidTr="000C70EB">
        <w:trPr>
          <w:jc w:val="center"/>
        </w:trPr>
        <w:tc>
          <w:tcPr>
            <w:tcW w:w="4533" w:type="dxa"/>
            <w:vMerge/>
          </w:tcPr>
          <w:p w14:paraId="2D7C2AA4" w14:textId="77777777" w:rsidR="00AC27A7" w:rsidRPr="000030AD" w:rsidRDefault="00AC27A7" w:rsidP="0004762D"/>
        </w:tc>
        <w:tc>
          <w:tcPr>
            <w:tcW w:w="4534" w:type="dxa"/>
          </w:tcPr>
          <w:p w14:paraId="0F7CA5FB" w14:textId="155535F9" w:rsidR="00AC27A7" w:rsidRPr="000030AD" w:rsidRDefault="00AC27A7" w:rsidP="0004762D">
            <w:r w:rsidRPr="000030AD">
              <w:rPr>
                <w:rFonts w:hint="eastAsia"/>
              </w:rPr>
              <w:t>次世代自動車等の導入</w:t>
            </w:r>
          </w:p>
        </w:tc>
      </w:tr>
      <w:tr w:rsidR="004D3F15" w:rsidRPr="0013127B" w14:paraId="598C0B8A" w14:textId="77777777" w:rsidTr="000C70EB">
        <w:trPr>
          <w:jc w:val="center"/>
        </w:trPr>
        <w:tc>
          <w:tcPr>
            <w:tcW w:w="4533" w:type="dxa"/>
            <w:vMerge/>
          </w:tcPr>
          <w:p w14:paraId="537AE7AD" w14:textId="77777777" w:rsidR="004D3F15" w:rsidRPr="000030AD" w:rsidRDefault="004D3F15" w:rsidP="0004762D"/>
        </w:tc>
        <w:tc>
          <w:tcPr>
            <w:tcW w:w="4534" w:type="dxa"/>
          </w:tcPr>
          <w:p w14:paraId="2D16AA32" w14:textId="1AB64759" w:rsidR="004D3F15" w:rsidRPr="000030AD" w:rsidRDefault="004D3F15" w:rsidP="0004762D">
            <w:r w:rsidRPr="000030AD">
              <w:rPr>
                <w:rFonts w:hint="eastAsia"/>
              </w:rPr>
              <w:t>施設の整備・運用の実態把握</w:t>
            </w:r>
          </w:p>
        </w:tc>
      </w:tr>
      <w:tr w:rsidR="004D3F15" w:rsidRPr="0013127B" w14:paraId="3DFCF386" w14:textId="77777777" w:rsidTr="000C70EB">
        <w:trPr>
          <w:jc w:val="center"/>
        </w:trPr>
        <w:tc>
          <w:tcPr>
            <w:tcW w:w="4533" w:type="dxa"/>
            <w:vMerge/>
          </w:tcPr>
          <w:p w14:paraId="63243D7C" w14:textId="77777777" w:rsidR="004D3F15" w:rsidRPr="000030AD" w:rsidRDefault="004D3F15" w:rsidP="0004762D"/>
        </w:tc>
        <w:tc>
          <w:tcPr>
            <w:tcW w:w="4534" w:type="dxa"/>
          </w:tcPr>
          <w:p w14:paraId="0057A90C" w14:textId="22612327" w:rsidR="004D3F15" w:rsidRPr="000030AD" w:rsidRDefault="004D3F15" w:rsidP="0004762D">
            <w:r w:rsidRPr="000030AD">
              <w:rPr>
                <w:rFonts w:hint="eastAsia"/>
              </w:rPr>
              <w:t>グリーン購入の推進</w:t>
            </w:r>
          </w:p>
        </w:tc>
      </w:tr>
      <w:tr w:rsidR="00AC27A7" w14:paraId="22BB6685" w14:textId="77777777" w:rsidTr="000C70EB">
        <w:trPr>
          <w:jc w:val="center"/>
        </w:trPr>
        <w:tc>
          <w:tcPr>
            <w:tcW w:w="4533" w:type="dxa"/>
            <w:vMerge w:val="restart"/>
          </w:tcPr>
          <w:p w14:paraId="1A2D8129" w14:textId="5173FAB4" w:rsidR="00AC27A7" w:rsidRPr="000030AD" w:rsidRDefault="00AC27A7" w:rsidP="0004762D">
            <w:r w:rsidRPr="000030AD">
              <w:t>2</w:t>
            </w:r>
            <w:r w:rsidRPr="000030AD">
              <w:rPr>
                <w:rFonts w:hint="eastAsia"/>
              </w:rPr>
              <w:t>）再生可能エネルギー等の導入推進</w:t>
            </w:r>
          </w:p>
        </w:tc>
        <w:tc>
          <w:tcPr>
            <w:tcW w:w="4534" w:type="dxa"/>
          </w:tcPr>
          <w:p w14:paraId="5EC0BA64" w14:textId="3F020093" w:rsidR="00AC27A7" w:rsidRPr="000030AD" w:rsidRDefault="00AC27A7" w:rsidP="0004762D">
            <w:r w:rsidRPr="000030AD">
              <w:rPr>
                <w:rFonts w:hint="eastAsia"/>
              </w:rPr>
              <w:t>太陽光発電設備の導入</w:t>
            </w:r>
          </w:p>
        </w:tc>
      </w:tr>
      <w:tr w:rsidR="00AC27A7" w14:paraId="24CB38E0" w14:textId="77777777" w:rsidTr="000C70EB">
        <w:trPr>
          <w:jc w:val="center"/>
        </w:trPr>
        <w:tc>
          <w:tcPr>
            <w:tcW w:w="4533" w:type="dxa"/>
            <w:vMerge/>
          </w:tcPr>
          <w:p w14:paraId="0419F7FC" w14:textId="77777777" w:rsidR="00AC27A7" w:rsidRPr="000030AD" w:rsidRDefault="00AC27A7" w:rsidP="0004762D"/>
        </w:tc>
        <w:tc>
          <w:tcPr>
            <w:tcW w:w="4534" w:type="dxa"/>
          </w:tcPr>
          <w:p w14:paraId="734B24AF" w14:textId="0AB9F2F8" w:rsidR="00AC27A7" w:rsidRPr="000030AD" w:rsidRDefault="00AC27A7" w:rsidP="0004762D">
            <w:r w:rsidRPr="000030AD">
              <w:rPr>
                <w:rFonts w:hint="eastAsia"/>
              </w:rPr>
              <w:t>再生可能エネルギー由来電力の利用</w:t>
            </w:r>
          </w:p>
        </w:tc>
      </w:tr>
      <w:tr w:rsidR="00AC27A7" w14:paraId="199043FF" w14:textId="77777777" w:rsidTr="000C70EB">
        <w:trPr>
          <w:jc w:val="center"/>
        </w:trPr>
        <w:tc>
          <w:tcPr>
            <w:tcW w:w="4533" w:type="dxa"/>
            <w:vMerge w:val="restart"/>
          </w:tcPr>
          <w:p w14:paraId="34E99D48" w14:textId="708FCD6A" w:rsidR="00AC27A7" w:rsidRPr="000030AD" w:rsidRDefault="00AC27A7" w:rsidP="0004762D">
            <w:r w:rsidRPr="000030AD">
              <w:t>3</w:t>
            </w:r>
            <w:r w:rsidRPr="000030AD">
              <w:rPr>
                <w:rFonts w:hint="eastAsia"/>
              </w:rPr>
              <w:t>）脱炭素化に向けた行動変容</w:t>
            </w:r>
            <w:r w:rsidR="00C837A1" w:rsidRPr="000030AD">
              <w:rPr>
                <w:rFonts w:hint="eastAsia"/>
              </w:rPr>
              <w:t>等</w:t>
            </w:r>
            <w:r w:rsidRPr="000030AD">
              <w:rPr>
                <w:rFonts w:hint="eastAsia"/>
              </w:rPr>
              <w:t>の実践</w:t>
            </w:r>
          </w:p>
        </w:tc>
        <w:tc>
          <w:tcPr>
            <w:tcW w:w="4534" w:type="dxa"/>
          </w:tcPr>
          <w:p w14:paraId="01439AA4" w14:textId="47EE4B16" w:rsidR="00AC27A7" w:rsidRPr="000030AD" w:rsidRDefault="00AF0F11" w:rsidP="0004762D">
            <w:r w:rsidRPr="000030AD">
              <w:rPr>
                <w:rFonts w:hint="eastAsia"/>
              </w:rPr>
              <w:t>各種設備の運用改善</w:t>
            </w:r>
          </w:p>
        </w:tc>
      </w:tr>
      <w:tr w:rsidR="00AC27A7" w14:paraId="03028361" w14:textId="77777777" w:rsidTr="000C70EB">
        <w:trPr>
          <w:jc w:val="center"/>
        </w:trPr>
        <w:tc>
          <w:tcPr>
            <w:tcW w:w="4533" w:type="dxa"/>
            <w:vMerge/>
          </w:tcPr>
          <w:p w14:paraId="145A42AB" w14:textId="77777777" w:rsidR="00AC27A7" w:rsidRPr="000030AD" w:rsidRDefault="00AC27A7" w:rsidP="0004762D"/>
        </w:tc>
        <w:tc>
          <w:tcPr>
            <w:tcW w:w="4534" w:type="dxa"/>
          </w:tcPr>
          <w:p w14:paraId="65BC4727" w14:textId="3510D936" w:rsidR="00AC27A7" w:rsidRPr="000030AD" w:rsidRDefault="00AF0F11" w:rsidP="0004762D">
            <w:r w:rsidRPr="000030AD">
              <w:rPr>
                <w:rFonts w:hint="eastAsia"/>
              </w:rPr>
              <w:t>職員の意識啓発等</w:t>
            </w:r>
          </w:p>
        </w:tc>
      </w:tr>
    </w:tbl>
    <w:p w14:paraId="72162A8C" w14:textId="576B32F2" w:rsidR="000C70EB" w:rsidRDefault="000C70EB" w:rsidP="008F0CBE">
      <w:pPr>
        <w:pStyle w:val="12"/>
      </w:pPr>
    </w:p>
    <w:p w14:paraId="69E49726" w14:textId="01877ABB" w:rsidR="00A106A8" w:rsidRDefault="00A106A8">
      <w:pPr>
        <w:widowControl/>
        <w:adjustRightInd/>
        <w:jc w:val="left"/>
        <w:textAlignment w:val="auto"/>
        <w:rPr>
          <w:color w:val="000000" w:themeColor="text1"/>
        </w:rPr>
      </w:pPr>
      <w:r>
        <w:rPr>
          <w:color w:val="000000" w:themeColor="text1"/>
        </w:rPr>
        <w:br w:type="page"/>
      </w:r>
    </w:p>
    <w:p w14:paraId="322BA592" w14:textId="56E47F89" w:rsidR="004E6EFF" w:rsidRDefault="004E6EFF" w:rsidP="004E6EFF">
      <w:pPr>
        <w:pStyle w:val="4"/>
      </w:pPr>
      <w:r>
        <w:rPr>
          <w:rFonts w:hint="eastAsia"/>
        </w:rPr>
        <w:t>取組</w:t>
      </w:r>
      <w:r w:rsidR="008D1923">
        <w:rPr>
          <w:rFonts w:hint="eastAsia"/>
        </w:rPr>
        <w:t>指標</w:t>
      </w:r>
    </w:p>
    <w:p w14:paraId="4F7BB2B2" w14:textId="57B13D83" w:rsidR="004E6EFF" w:rsidRDefault="00B4363B" w:rsidP="004E6EFF">
      <w:pPr>
        <w:pStyle w:val="12"/>
      </w:pPr>
      <w:r>
        <w:rPr>
          <w:rFonts w:hint="eastAsia"/>
        </w:rPr>
        <w:t>温室効果ガス排出量削減目標</w:t>
      </w:r>
      <w:r w:rsidR="00DF1978">
        <w:rPr>
          <w:rFonts w:hint="eastAsia"/>
        </w:rPr>
        <w:t>達成に向けた、取組の指標は以下の通りです。</w:t>
      </w:r>
    </w:p>
    <w:p w14:paraId="3D94066D" w14:textId="77777777" w:rsidR="00DF1978" w:rsidRDefault="00DF1978" w:rsidP="00455C7C">
      <w:pPr>
        <w:pStyle w:val="12"/>
        <w:spacing w:line="200" w:lineRule="exact"/>
      </w:pPr>
    </w:p>
    <w:p w14:paraId="57833CA4" w14:textId="51D97C31" w:rsidR="004E6EFF" w:rsidRDefault="004E6EFF" w:rsidP="0082155E">
      <w:pPr>
        <w:pStyle w:val="afff0"/>
      </w:pPr>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rsidR="000F29C4">
        <w:rPr>
          <w:noProof/>
        </w:rP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rsidR="000F29C4">
        <w:rPr>
          <w:noProof/>
        </w:rPr>
        <w:t>2</w:t>
      </w:r>
      <w:r>
        <w:fldChar w:fldCharType="end"/>
      </w:r>
      <w:r>
        <w:rPr>
          <w:rFonts w:hint="eastAsia"/>
        </w:rPr>
        <w:t xml:space="preserve">　取組</w:t>
      </w:r>
      <w:r w:rsidR="00DF1978">
        <w:rPr>
          <w:rFonts w:hint="eastAsia"/>
        </w:rPr>
        <w:t>指標</w:t>
      </w:r>
    </w:p>
    <w:tbl>
      <w:tblPr>
        <w:tblStyle w:val="afff6"/>
        <w:tblW w:w="9067" w:type="dxa"/>
        <w:tblLook w:val="04A0" w:firstRow="1" w:lastRow="0" w:firstColumn="1" w:lastColumn="0" w:noHBand="0" w:noVBand="1"/>
      </w:tblPr>
      <w:tblGrid>
        <w:gridCol w:w="2689"/>
        <w:gridCol w:w="6378"/>
      </w:tblGrid>
      <w:tr w:rsidR="004E6EFF" w14:paraId="263FB6F8" w14:textId="77777777" w:rsidTr="00510ABA">
        <w:tc>
          <w:tcPr>
            <w:tcW w:w="2689" w:type="dxa"/>
            <w:shd w:val="clear" w:color="auto" w:fill="D9D9D9" w:themeFill="background1" w:themeFillShade="D9"/>
          </w:tcPr>
          <w:p w14:paraId="60BA4195" w14:textId="77777777" w:rsidR="004E6EFF" w:rsidRDefault="004E6EFF" w:rsidP="00362927">
            <w:pPr>
              <w:jc w:val="center"/>
            </w:pPr>
            <w:r w:rsidRPr="000030AD">
              <w:rPr>
                <w:rFonts w:hint="eastAsia"/>
              </w:rPr>
              <w:t>基本方針</w:t>
            </w:r>
          </w:p>
        </w:tc>
        <w:tc>
          <w:tcPr>
            <w:tcW w:w="6378" w:type="dxa"/>
            <w:shd w:val="clear" w:color="auto" w:fill="D9D9D9" w:themeFill="background1" w:themeFillShade="D9"/>
          </w:tcPr>
          <w:p w14:paraId="6472E172" w14:textId="18DD6EF0" w:rsidR="004E6EFF" w:rsidRDefault="004E6EFF" w:rsidP="00362927">
            <w:pPr>
              <w:jc w:val="center"/>
            </w:pPr>
            <w:r>
              <w:rPr>
                <w:rFonts w:hint="eastAsia"/>
              </w:rPr>
              <w:t>取組</w:t>
            </w:r>
            <w:r w:rsidR="00DF1978">
              <w:rPr>
                <w:rFonts w:hint="eastAsia"/>
              </w:rPr>
              <w:t>指標</w:t>
            </w:r>
          </w:p>
        </w:tc>
      </w:tr>
      <w:tr w:rsidR="004E6EFF" w14:paraId="31322DDE" w14:textId="77777777" w:rsidTr="00510ABA">
        <w:tc>
          <w:tcPr>
            <w:tcW w:w="2689" w:type="dxa"/>
          </w:tcPr>
          <w:p w14:paraId="755B18CA" w14:textId="77777777" w:rsidR="004E6EFF" w:rsidRDefault="004E6EFF" w:rsidP="00362927">
            <w:r>
              <w:rPr>
                <w:rFonts w:hint="eastAsia"/>
              </w:rPr>
              <w:t>省エネルギー等の推進</w:t>
            </w:r>
          </w:p>
        </w:tc>
        <w:tc>
          <w:tcPr>
            <w:tcW w:w="6378" w:type="dxa"/>
          </w:tcPr>
          <w:p w14:paraId="42D2EF46" w14:textId="02D1C438" w:rsidR="004E6EFF" w:rsidRPr="00510ABA" w:rsidRDefault="00510ABA" w:rsidP="00362927">
            <w:pPr>
              <w:rPr>
                <w:spacing w:val="-4"/>
              </w:rPr>
            </w:pPr>
            <w:r w:rsidRPr="00510ABA">
              <w:rPr>
                <w:rFonts w:hint="eastAsia"/>
                <w:spacing w:val="-4"/>
              </w:rPr>
              <w:t>新築するすべての公共施設について、</w:t>
            </w:r>
            <w:r w:rsidRPr="00510ABA">
              <w:rPr>
                <w:rFonts w:hint="eastAsia"/>
                <w:spacing w:val="-4"/>
              </w:rPr>
              <w:t>100</w:t>
            </w:r>
            <w:r w:rsidRPr="00510ABA">
              <w:rPr>
                <w:rFonts w:hint="eastAsia"/>
                <w:spacing w:val="-4"/>
              </w:rPr>
              <w:t>％</w:t>
            </w:r>
            <w:r w:rsidRPr="00510ABA">
              <w:rPr>
                <w:rFonts w:hint="eastAsia"/>
                <w:spacing w:val="-4"/>
              </w:rPr>
              <w:t>ZEB Oriented</w:t>
            </w:r>
            <w:r w:rsidRPr="00510ABA">
              <w:rPr>
                <w:rFonts w:hint="eastAsia"/>
                <w:spacing w:val="-4"/>
              </w:rPr>
              <w:t>以上とすることを目指す。</w:t>
            </w:r>
          </w:p>
        </w:tc>
      </w:tr>
      <w:tr w:rsidR="004E6EFF" w14:paraId="2E5C00C2" w14:textId="77777777" w:rsidTr="00510ABA">
        <w:tc>
          <w:tcPr>
            <w:tcW w:w="2689" w:type="dxa"/>
          </w:tcPr>
          <w:p w14:paraId="6D166487" w14:textId="77777777" w:rsidR="004E6EFF" w:rsidRDefault="004E6EFF" w:rsidP="00362927">
            <w:r w:rsidRPr="005173A1">
              <w:rPr>
                <w:rFonts w:hint="eastAsia"/>
              </w:rPr>
              <w:t>再生可能エネルギー等の導入推進</w:t>
            </w:r>
          </w:p>
        </w:tc>
        <w:tc>
          <w:tcPr>
            <w:tcW w:w="6378" w:type="dxa"/>
          </w:tcPr>
          <w:p w14:paraId="6AF4B6D6" w14:textId="77777777" w:rsidR="00510ABA" w:rsidRDefault="00510ABA" w:rsidP="00510ABA">
            <w:pPr>
              <w:rPr>
                <w:rFonts w:hint="eastAsia"/>
              </w:rPr>
            </w:pPr>
            <w:r>
              <w:rPr>
                <w:rFonts w:hint="eastAsia"/>
              </w:rPr>
              <w:t>新築庁舎に</w:t>
            </w:r>
            <w:r>
              <w:rPr>
                <w:rFonts w:hint="eastAsia"/>
              </w:rPr>
              <w:t>2030</w:t>
            </w:r>
            <w:r>
              <w:rPr>
                <w:rFonts w:hint="eastAsia"/>
              </w:rPr>
              <w:t>年度までに</w:t>
            </w:r>
            <w:r>
              <w:rPr>
                <w:rFonts w:hint="eastAsia"/>
              </w:rPr>
              <w:t>50kW</w:t>
            </w:r>
            <w:r>
              <w:rPr>
                <w:rFonts w:hint="eastAsia"/>
              </w:rPr>
              <w:t>の太陽光発電設備を設置することを目指す。</w:t>
            </w:r>
          </w:p>
          <w:p w14:paraId="0F1B88CE" w14:textId="49172ED2" w:rsidR="003740EF" w:rsidRPr="00F35CEB" w:rsidRDefault="00510ABA" w:rsidP="00510ABA">
            <w:r>
              <w:rPr>
                <w:rFonts w:hint="eastAsia"/>
              </w:rPr>
              <w:t>2030</w:t>
            </w:r>
            <w:r>
              <w:rPr>
                <w:rFonts w:hint="eastAsia"/>
              </w:rPr>
              <w:t>年度までに設置可能な建築物の約</w:t>
            </w:r>
            <w:r>
              <w:rPr>
                <w:rFonts w:hint="eastAsia"/>
              </w:rPr>
              <w:t>50</w:t>
            </w:r>
            <w:r>
              <w:rPr>
                <w:rFonts w:hint="eastAsia"/>
              </w:rPr>
              <w:t>％以上に太陽光発電設備を設置することを目指す。</w:t>
            </w:r>
          </w:p>
        </w:tc>
      </w:tr>
    </w:tbl>
    <w:p w14:paraId="1A95D59D" w14:textId="77777777" w:rsidR="004E6EFF" w:rsidRDefault="004E6EFF" w:rsidP="00455C7C">
      <w:pPr>
        <w:pStyle w:val="12"/>
        <w:spacing w:line="200" w:lineRule="exact"/>
      </w:pPr>
    </w:p>
    <w:p w14:paraId="100E9E4D" w14:textId="7B1E3A05" w:rsidR="00041F60" w:rsidRDefault="00BF4BF0" w:rsidP="00041F60">
      <w:pPr>
        <w:pStyle w:val="4"/>
      </w:pPr>
      <w:bookmarkStart w:id="19" w:name="_Toc226636122"/>
      <w:r>
        <w:rPr>
          <w:rFonts w:hint="eastAsia"/>
        </w:rPr>
        <w:t>取組内容</w:t>
      </w:r>
      <w:bookmarkEnd w:id="19"/>
    </w:p>
    <w:p w14:paraId="124D3545" w14:textId="25E28257" w:rsidR="00E713D1" w:rsidRDefault="00576449" w:rsidP="008F0CBE">
      <w:pPr>
        <w:pStyle w:val="12"/>
      </w:pPr>
      <w:r>
        <w:rPr>
          <w:rFonts w:hint="eastAsia"/>
        </w:rPr>
        <w:t>基本</w:t>
      </w:r>
      <w:r w:rsidR="00E713D1">
        <w:rPr>
          <w:rFonts w:hint="eastAsia"/>
        </w:rPr>
        <w:t>方針に基づく具体的な取組内容は以下のとおりです。</w:t>
      </w:r>
    </w:p>
    <w:p w14:paraId="4E17B03E" w14:textId="77777777" w:rsidR="00D42EBE" w:rsidRPr="00FE6102" w:rsidRDefault="00D42EBE" w:rsidP="00455C7C">
      <w:pPr>
        <w:pStyle w:val="12"/>
        <w:spacing w:line="200" w:lineRule="exact"/>
      </w:pPr>
    </w:p>
    <w:p w14:paraId="3227A066" w14:textId="4E9EC8B0" w:rsidR="00A106A8" w:rsidRDefault="00A106A8" w:rsidP="00A106A8">
      <w:pPr>
        <w:pStyle w:val="5"/>
      </w:pPr>
      <w:r>
        <w:rPr>
          <w:rFonts w:hint="eastAsia"/>
        </w:rPr>
        <w:t>省エネルギー等の推進</w:t>
      </w:r>
    </w:p>
    <w:p w14:paraId="7D6BDB43" w14:textId="77777777" w:rsidR="00455C7C" w:rsidRPr="00455C7C" w:rsidRDefault="00455C7C" w:rsidP="00455C7C">
      <w:pPr>
        <w:pStyle w:val="12"/>
        <w:spacing w:line="200" w:lineRule="exact"/>
      </w:pPr>
    </w:p>
    <w:p w14:paraId="3B7A61E9" w14:textId="271E759A" w:rsidR="00343DD1" w:rsidRPr="000030AD" w:rsidRDefault="00343DD1" w:rsidP="0082155E">
      <w:pPr>
        <w:pStyle w:val="afff0"/>
      </w:pPr>
      <w:r w:rsidRPr="000030AD">
        <w:rPr>
          <w:rFonts w:hint="eastAsia"/>
        </w:rPr>
        <w:t>表</w:t>
      </w:r>
      <w:r w:rsidRPr="000030AD">
        <w:t xml:space="preserve"> </w:t>
      </w:r>
      <w:r w:rsidR="009C76B7">
        <w:fldChar w:fldCharType="begin"/>
      </w:r>
      <w:r w:rsidR="009C76B7">
        <w:instrText xml:space="preserve"> STYLEREF 1 \s </w:instrText>
      </w:r>
      <w:r w:rsidR="009C76B7">
        <w:fldChar w:fldCharType="separate"/>
      </w:r>
      <w:r w:rsidR="000F29C4">
        <w:rPr>
          <w:noProof/>
        </w:rPr>
        <w:t>4</w:t>
      </w:r>
      <w:r w:rsidR="009C76B7">
        <w:fldChar w:fldCharType="end"/>
      </w:r>
      <w:r w:rsidR="009C76B7">
        <w:noBreakHyphen/>
      </w:r>
      <w:r w:rsidR="009C76B7">
        <w:fldChar w:fldCharType="begin"/>
      </w:r>
      <w:r w:rsidR="009C76B7">
        <w:instrText xml:space="preserve"> SEQ </w:instrText>
      </w:r>
      <w:r w:rsidR="009C76B7">
        <w:instrText>表</w:instrText>
      </w:r>
      <w:r w:rsidR="009C76B7">
        <w:instrText xml:space="preserve"> \* ARABIC \s 1 </w:instrText>
      </w:r>
      <w:r w:rsidR="009C76B7">
        <w:fldChar w:fldCharType="separate"/>
      </w:r>
      <w:r w:rsidR="000F29C4">
        <w:rPr>
          <w:noProof/>
        </w:rPr>
        <w:t>3</w:t>
      </w:r>
      <w:r w:rsidR="009C76B7">
        <w:fldChar w:fldCharType="end"/>
      </w:r>
      <w:r w:rsidRPr="000030AD">
        <w:rPr>
          <w:rFonts w:hint="eastAsia"/>
        </w:rPr>
        <w:t xml:space="preserve">　取組内容（省エネルギー等の推進）</w:t>
      </w:r>
      <w:r w:rsidRPr="000030AD">
        <w:t xml:space="preserve"> </w:t>
      </w:r>
    </w:p>
    <w:tbl>
      <w:tblPr>
        <w:tblStyle w:val="afff6"/>
        <w:tblW w:w="9067" w:type="dxa"/>
        <w:tblLook w:val="04A0" w:firstRow="1" w:lastRow="0" w:firstColumn="1" w:lastColumn="0" w:noHBand="0" w:noVBand="1"/>
      </w:tblPr>
      <w:tblGrid>
        <w:gridCol w:w="283"/>
        <w:gridCol w:w="8784"/>
      </w:tblGrid>
      <w:tr w:rsidR="00A106A8" w14:paraId="0C1C38F7" w14:textId="77777777" w:rsidTr="00E51D2E">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98C67" w14:textId="439BA62F" w:rsidR="00A106A8" w:rsidRPr="000030AD" w:rsidRDefault="00A106A8" w:rsidP="0004762D">
            <w:pPr>
              <w:jc w:val="center"/>
            </w:pPr>
            <w:r w:rsidRPr="000030AD">
              <w:rPr>
                <w:rFonts w:hint="eastAsia"/>
              </w:rPr>
              <w:t>取組内容</w:t>
            </w:r>
          </w:p>
        </w:tc>
      </w:tr>
      <w:tr w:rsidR="00455885" w14:paraId="70AF80C6" w14:textId="77777777">
        <w:tc>
          <w:tcPr>
            <w:tcW w:w="9067" w:type="dxa"/>
            <w:gridSpan w:val="2"/>
            <w:tcBorders>
              <w:top w:val="single" w:sz="4" w:space="0" w:color="auto"/>
              <w:left w:val="single" w:sz="4" w:space="0" w:color="auto"/>
              <w:bottom w:val="nil"/>
              <w:right w:val="single" w:sz="4" w:space="0" w:color="auto"/>
            </w:tcBorders>
          </w:tcPr>
          <w:p w14:paraId="1B99A72F" w14:textId="66D8E559" w:rsidR="00455885" w:rsidRPr="000030AD" w:rsidRDefault="00455885" w:rsidP="0004762D">
            <w:r w:rsidRPr="000030AD">
              <w:rPr>
                <w:rFonts w:hint="eastAsia"/>
              </w:rPr>
              <w:t>高効率機器の導入</w:t>
            </w:r>
          </w:p>
        </w:tc>
      </w:tr>
      <w:tr w:rsidR="00D42EBE" w14:paraId="701896E5" w14:textId="77777777" w:rsidTr="00D42EBE">
        <w:tc>
          <w:tcPr>
            <w:tcW w:w="283" w:type="dxa"/>
            <w:vMerge w:val="restart"/>
            <w:tcBorders>
              <w:top w:val="nil"/>
              <w:left w:val="single" w:sz="4" w:space="0" w:color="auto"/>
              <w:bottom w:val="nil"/>
              <w:right w:val="single" w:sz="4" w:space="0" w:color="auto"/>
            </w:tcBorders>
          </w:tcPr>
          <w:p w14:paraId="69E60233" w14:textId="77777777" w:rsidR="00D42EBE" w:rsidRPr="000030AD" w:rsidRDefault="00D42EBE" w:rsidP="0004762D"/>
        </w:tc>
        <w:tc>
          <w:tcPr>
            <w:tcW w:w="8784" w:type="dxa"/>
            <w:tcBorders>
              <w:top w:val="single" w:sz="4" w:space="0" w:color="auto"/>
              <w:left w:val="single" w:sz="4" w:space="0" w:color="auto"/>
              <w:bottom w:val="single" w:sz="4" w:space="0" w:color="auto"/>
            </w:tcBorders>
          </w:tcPr>
          <w:p w14:paraId="37EF3D8A" w14:textId="5067E28A" w:rsidR="00D42EBE" w:rsidRPr="000030AD" w:rsidRDefault="00D42EBE" w:rsidP="0004762D">
            <w:r w:rsidRPr="000030AD">
              <w:t>LED</w:t>
            </w:r>
            <w:r w:rsidRPr="000030AD">
              <w:rPr>
                <w:rFonts w:hint="eastAsia"/>
              </w:rPr>
              <w:t>化未実施の施設については、早期に</w:t>
            </w:r>
            <w:r w:rsidRPr="000030AD">
              <w:t>LED</w:t>
            </w:r>
            <w:r w:rsidRPr="000030AD">
              <w:rPr>
                <w:rFonts w:hint="eastAsia"/>
              </w:rPr>
              <w:t>照明の導入を進めます。</w:t>
            </w:r>
          </w:p>
        </w:tc>
      </w:tr>
      <w:tr w:rsidR="00D42EBE" w14:paraId="5E6EF1B7" w14:textId="77777777" w:rsidTr="00D42EBE">
        <w:tc>
          <w:tcPr>
            <w:tcW w:w="283" w:type="dxa"/>
            <w:vMerge/>
            <w:tcBorders>
              <w:top w:val="nil"/>
              <w:left w:val="single" w:sz="4" w:space="0" w:color="auto"/>
              <w:bottom w:val="single" w:sz="4" w:space="0" w:color="auto"/>
              <w:right w:val="single" w:sz="4" w:space="0" w:color="auto"/>
            </w:tcBorders>
          </w:tcPr>
          <w:p w14:paraId="7A61BF22" w14:textId="77777777" w:rsidR="00D42EBE" w:rsidRPr="000030AD" w:rsidRDefault="00D42EBE" w:rsidP="0004762D"/>
        </w:tc>
        <w:tc>
          <w:tcPr>
            <w:tcW w:w="8784" w:type="dxa"/>
            <w:tcBorders>
              <w:left w:val="single" w:sz="4" w:space="0" w:color="auto"/>
              <w:bottom w:val="single" w:sz="4" w:space="0" w:color="auto"/>
            </w:tcBorders>
          </w:tcPr>
          <w:p w14:paraId="12EE6394" w14:textId="72F2994C" w:rsidR="00D42EBE" w:rsidRPr="000030AD" w:rsidRDefault="00D42EBE" w:rsidP="0004762D">
            <w:r w:rsidRPr="000030AD">
              <w:rPr>
                <w:rFonts w:hint="eastAsia"/>
              </w:rPr>
              <w:t>空調や給湯器の更新時期に合わせ、省エネ型設備を導入します。また、燃料を使用している設備については電化を進めます。</w:t>
            </w:r>
          </w:p>
        </w:tc>
      </w:tr>
      <w:tr w:rsidR="00455885" w14:paraId="72874B2D" w14:textId="77777777">
        <w:tc>
          <w:tcPr>
            <w:tcW w:w="9067" w:type="dxa"/>
            <w:gridSpan w:val="2"/>
            <w:tcBorders>
              <w:top w:val="single" w:sz="4" w:space="0" w:color="auto"/>
              <w:left w:val="single" w:sz="4" w:space="0" w:color="auto"/>
              <w:bottom w:val="nil"/>
              <w:right w:val="single" w:sz="4" w:space="0" w:color="auto"/>
            </w:tcBorders>
          </w:tcPr>
          <w:p w14:paraId="4F3655D2" w14:textId="53471D83" w:rsidR="00455885" w:rsidRPr="000030AD" w:rsidRDefault="00455885" w:rsidP="0004762D">
            <w:r w:rsidRPr="000030AD">
              <w:rPr>
                <w:rFonts w:hint="eastAsia"/>
              </w:rPr>
              <w:t>建築物の省エネ化</w:t>
            </w:r>
          </w:p>
        </w:tc>
      </w:tr>
      <w:tr w:rsidR="00D42EBE" w14:paraId="61345444" w14:textId="77777777" w:rsidTr="00D42EBE">
        <w:tc>
          <w:tcPr>
            <w:tcW w:w="283" w:type="dxa"/>
            <w:vMerge w:val="restart"/>
            <w:tcBorders>
              <w:top w:val="nil"/>
            </w:tcBorders>
          </w:tcPr>
          <w:p w14:paraId="199168E0" w14:textId="77777777" w:rsidR="00D42EBE" w:rsidRPr="000030AD" w:rsidRDefault="00D42EBE" w:rsidP="0004762D"/>
        </w:tc>
        <w:tc>
          <w:tcPr>
            <w:tcW w:w="8784" w:type="dxa"/>
            <w:tcBorders>
              <w:top w:val="single" w:sz="4" w:space="0" w:color="auto"/>
            </w:tcBorders>
          </w:tcPr>
          <w:p w14:paraId="7A71220D" w14:textId="08B4D3BD" w:rsidR="00D42EBE" w:rsidRPr="000030AD" w:rsidRDefault="00D42EBE" w:rsidP="0004762D">
            <w:r w:rsidRPr="000030AD">
              <w:rPr>
                <w:rFonts w:hint="eastAsia"/>
              </w:rPr>
              <w:t>「</w:t>
            </w:r>
            <w:r w:rsidR="003372B0">
              <w:rPr>
                <w:rFonts w:hint="eastAsia"/>
              </w:rPr>
              <w:t>東彼杵町</w:t>
            </w:r>
            <w:r w:rsidRPr="000030AD">
              <w:rPr>
                <w:rFonts w:hint="eastAsia"/>
              </w:rPr>
              <w:t>公共施設</w:t>
            </w:r>
            <w:r w:rsidR="007B7B5D">
              <w:rPr>
                <w:rFonts w:hint="eastAsia"/>
              </w:rPr>
              <w:t>長寿命化</w:t>
            </w:r>
            <w:r w:rsidRPr="000030AD">
              <w:rPr>
                <w:rFonts w:hint="eastAsia"/>
              </w:rPr>
              <w:t>計画」と連携を図り、老朽化が進んでいる施設については計画的な省エネ改修を検討・実施します。</w:t>
            </w:r>
          </w:p>
        </w:tc>
      </w:tr>
      <w:tr w:rsidR="00D42EBE" w14:paraId="65C20679" w14:textId="77777777" w:rsidTr="00D42EBE">
        <w:tc>
          <w:tcPr>
            <w:tcW w:w="283" w:type="dxa"/>
            <w:vMerge/>
            <w:tcBorders>
              <w:bottom w:val="single" w:sz="4" w:space="0" w:color="auto"/>
            </w:tcBorders>
          </w:tcPr>
          <w:p w14:paraId="397A917B" w14:textId="77777777" w:rsidR="00D42EBE" w:rsidRPr="000030AD" w:rsidRDefault="00D42EBE" w:rsidP="0004762D"/>
        </w:tc>
        <w:tc>
          <w:tcPr>
            <w:tcW w:w="8784" w:type="dxa"/>
            <w:tcBorders>
              <w:bottom w:val="single" w:sz="4" w:space="0" w:color="auto"/>
            </w:tcBorders>
          </w:tcPr>
          <w:p w14:paraId="2E2BEA23" w14:textId="36ED2599" w:rsidR="00D42EBE" w:rsidRPr="000030AD" w:rsidRDefault="00D42EBE" w:rsidP="0004762D">
            <w:r w:rsidRPr="000030AD">
              <w:rPr>
                <w:rFonts w:hint="eastAsia"/>
              </w:rPr>
              <w:t>高断熱窓やサッシの導入を進め、特に冬場の暖房負荷を低減します。</w:t>
            </w:r>
          </w:p>
        </w:tc>
      </w:tr>
      <w:tr w:rsidR="00455885" w14:paraId="2689B123" w14:textId="77777777">
        <w:tc>
          <w:tcPr>
            <w:tcW w:w="9067" w:type="dxa"/>
            <w:gridSpan w:val="2"/>
            <w:tcBorders>
              <w:top w:val="single" w:sz="4" w:space="0" w:color="auto"/>
              <w:left w:val="single" w:sz="4" w:space="0" w:color="auto"/>
              <w:bottom w:val="nil"/>
              <w:right w:val="single" w:sz="4" w:space="0" w:color="auto"/>
            </w:tcBorders>
          </w:tcPr>
          <w:p w14:paraId="2AE822BF" w14:textId="44C9D220" w:rsidR="00455885" w:rsidRPr="000030AD" w:rsidRDefault="00455885" w:rsidP="0004762D">
            <w:r w:rsidRPr="000030AD">
              <w:rPr>
                <w:rFonts w:hint="eastAsia"/>
              </w:rPr>
              <w:t>エネルギーマネジメントシステム（</w:t>
            </w:r>
            <w:r w:rsidRPr="000030AD">
              <w:t>BEMS</w:t>
            </w:r>
            <w:r w:rsidRPr="000030AD">
              <w:rPr>
                <w:rFonts w:hint="eastAsia"/>
              </w:rPr>
              <w:t>）の導入</w:t>
            </w:r>
          </w:p>
        </w:tc>
      </w:tr>
      <w:tr w:rsidR="00D42EBE" w14:paraId="5FBE2F45" w14:textId="77777777" w:rsidTr="00D42EBE">
        <w:tc>
          <w:tcPr>
            <w:tcW w:w="283" w:type="dxa"/>
            <w:tcBorders>
              <w:top w:val="nil"/>
              <w:left w:val="single" w:sz="4" w:space="0" w:color="auto"/>
              <w:bottom w:val="single" w:sz="4" w:space="0" w:color="auto"/>
              <w:right w:val="single" w:sz="4" w:space="0" w:color="auto"/>
            </w:tcBorders>
          </w:tcPr>
          <w:p w14:paraId="380F1F7A" w14:textId="77777777" w:rsidR="00D42EBE" w:rsidRPr="000030AD" w:rsidRDefault="00D42EBE" w:rsidP="0004762D"/>
        </w:tc>
        <w:tc>
          <w:tcPr>
            <w:tcW w:w="8784" w:type="dxa"/>
            <w:tcBorders>
              <w:top w:val="single" w:sz="4" w:space="0" w:color="auto"/>
              <w:left w:val="single" w:sz="4" w:space="0" w:color="auto"/>
              <w:bottom w:val="single" w:sz="4" w:space="0" w:color="auto"/>
            </w:tcBorders>
          </w:tcPr>
          <w:p w14:paraId="37374E28" w14:textId="67B3DA73" w:rsidR="00D42EBE" w:rsidRPr="000030AD" w:rsidRDefault="00D42EBE" w:rsidP="0004762D">
            <w:r w:rsidRPr="000030AD">
              <w:rPr>
                <w:rFonts w:hint="eastAsia"/>
              </w:rPr>
              <w:t>日常的なエネルギー管理を行うため、エネルギーマネジメントシステム（</w:t>
            </w:r>
            <w:r w:rsidRPr="000030AD">
              <w:t>BEMS</w:t>
            </w:r>
            <w:r w:rsidRPr="000030AD">
              <w:rPr>
                <w:rFonts w:hint="eastAsia"/>
              </w:rPr>
              <w:t>）の導入を検討します。</w:t>
            </w:r>
          </w:p>
        </w:tc>
      </w:tr>
      <w:tr w:rsidR="00455885" w14:paraId="06968588" w14:textId="77777777">
        <w:tc>
          <w:tcPr>
            <w:tcW w:w="9067" w:type="dxa"/>
            <w:gridSpan w:val="2"/>
            <w:tcBorders>
              <w:top w:val="single" w:sz="4" w:space="0" w:color="auto"/>
              <w:bottom w:val="nil"/>
              <w:right w:val="single" w:sz="4" w:space="0" w:color="auto"/>
            </w:tcBorders>
          </w:tcPr>
          <w:p w14:paraId="2E72D65D" w14:textId="4569A7A3" w:rsidR="00455885" w:rsidRPr="000030AD" w:rsidRDefault="00455885" w:rsidP="0004762D">
            <w:r w:rsidRPr="000030AD">
              <w:rPr>
                <w:rFonts w:hint="eastAsia"/>
              </w:rPr>
              <w:t>次世代自動車等の導入</w:t>
            </w:r>
          </w:p>
        </w:tc>
      </w:tr>
      <w:tr w:rsidR="00D42EBE" w14:paraId="1B06BBBA" w14:textId="77777777" w:rsidTr="000030AD">
        <w:tc>
          <w:tcPr>
            <w:tcW w:w="283" w:type="dxa"/>
            <w:vMerge w:val="restart"/>
            <w:tcBorders>
              <w:top w:val="nil"/>
              <w:left w:val="single" w:sz="4" w:space="0" w:color="auto"/>
              <w:bottom w:val="single" w:sz="4" w:space="0" w:color="auto"/>
              <w:right w:val="single" w:sz="4" w:space="0" w:color="auto"/>
            </w:tcBorders>
          </w:tcPr>
          <w:p w14:paraId="05A97435" w14:textId="77777777" w:rsidR="00D42EBE" w:rsidRPr="000030AD" w:rsidRDefault="00D42EBE" w:rsidP="0004762D"/>
        </w:tc>
        <w:tc>
          <w:tcPr>
            <w:tcW w:w="8784" w:type="dxa"/>
            <w:tcBorders>
              <w:top w:val="single" w:sz="4" w:space="0" w:color="auto"/>
              <w:left w:val="single" w:sz="4" w:space="0" w:color="auto"/>
              <w:bottom w:val="single" w:sz="4" w:space="0" w:color="auto"/>
            </w:tcBorders>
          </w:tcPr>
          <w:p w14:paraId="50DBCAFA" w14:textId="3722CB89" w:rsidR="00D42EBE" w:rsidRPr="000030AD" w:rsidRDefault="00D42EBE" w:rsidP="0004762D">
            <w:r w:rsidRPr="000030AD">
              <w:rPr>
                <w:rFonts w:hint="eastAsia"/>
              </w:rPr>
              <w:t>公用車の更新時期に合わせ、次世代自動車の導入を検討します。また、充電ステーション等のインフラ設備の整備も併せて検討します。</w:t>
            </w:r>
          </w:p>
        </w:tc>
      </w:tr>
      <w:tr w:rsidR="00D42EBE" w14:paraId="3A83EAEC" w14:textId="77777777" w:rsidTr="000030AD">
        <w:tc>
          <w:tcPr>
            <w:tcW w:w="283" w:type="dxa"/>
            <w:vMerge/>
            <w:tcBorders>
              <w:top w:val="single" w:sz="4" w:space="0" w:color="auto"/>
              <w:left w:val="single" w:sz="4" w:space="0" w:color="auto"/>
              <w:bottom w:val="single" w:sz="4" w:space="0" w:color="auto"/>
              <w:right w:val="single" w:sz="4" w:space="0" w:color="auto"/>
            </w:tcBorders>
          </w:tcPr>
          <w:p w14:paraId="553FA996" w14:textId="77777777" w:rsidR="00D42EBE" w:rsidRPr="000030AD" w:rsidRDefault="00D42EBE" w:rsidP="0004762D"/>
        </w:tc>
        <w:tc>
          <w:tcPr>
            <w:tcW w:w="8784" w:type="dxa"/>
            <w:tcBorders>
              <w:left w:val="single" w:sz="4" w:space="0" w:color="auto"/>
              <w:bottom w:val="single" w:sz="4" w:space="0" w:color="000000" w:themeColor="text1"/>
            </w:tcBorders>
          </w:tcPr>
          <w:p w14:paraId="0659B510" w14:textId="7338883E" w:rsidR="00D42EBE" w:rsidRPr="000030AD" w:rsidRDefault="00D42EBE" w:rsidP="0004762D">
            <w:r w:rsidRPr="000030AD">
              <w:rPr>
                <w:rFonts w:hint="eastAsia"/>
              </w:rPr>
              <w:t>公用車の更新時期に合わせ、燃費の優れた自動車を導入します。</w:t>
            </w:r>
          </w:p>
        </w:tc>
      </w:tr>
      <w:tr w:rsidR="00455885" w:rsidRPr="0013127B" w14:paraId="1838DA56" w14:textId="77777777">
        <w:tc>
          <w:tcPr>
            <w:tcW w:w="9067" w:type="dxa"/>
            <w:gridSpan w:val="2"/>
            <w:tcBorders>
              <w:top w:val="single" w:sz="4" w:space="0" w:color="auto"/>
              <w:left w:val="single" w:sz="4" w:space="0" w:color="000000" w:themeColor="text1"/>
              <w:bottom w:val="nil"/>
              <w:right w:val="single" w:sz="4" w:space="0" w:color="000000" w:themeColor="text1"/>
            </w:tcBorders>
          </w:tcPr>
          <w:p w14:paraId="12CE87B5" w14:textId="53063AEE" w:rsidR="00455885" w:rsidRPr="000030AD" w:rsidRDefault="00455885" w:rsidP="0004762D">
            <w:r w:rsidRPr="000030AD">
              <w:rPr>
                <w:rFonts w:hint="eastAsia"/>
              </w:rPr>
              <w:t>施設の整備・運用の実態把握</w:t>
            </w:r>
          </w:p>
        </w:tc>
      </w:tr>
      <w:tr w:rsidR="004D3F15" w:rsidRPr="0013127B" w14:paraId="0F293B5F" w14:textId="77777777" w:rsidTr="000030AD">
        <w:tc>
          <w:tcPr>
            <w:tcW w:w="283" w:type="dxa"/>
            <w:tcBorders>
              <w:top w:val="nil"/>
              <w:left w:val="single" w:sz="4" w:space="0" w:color="000000" w:themeColor="text1"/>
              <w:bottom w:val="single" w:sz="4" w:space="0" w:color="000000" w:themeColor="text1"/>
              <w:right w:val="single" w:sz="4" w:space="0" w:color="000000" w:themeColor="text1"/>
            </w:tcBorders>
          </w:tcPr>
          <w:p w14:paraId="19CA4DA4" w14:textId="73C87D04" w:rsidR="004D3F15" w:rsidRPr="000030AD" w:rsidRDefault="004D3F15" w:rsidP="0004762D"/>
        </w:tc>
        <w:tc>
          <w:tcPr>
            <w:tcW w:w="8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148F9" w14:textId="364CCA11" w:rsidR="004D3F15" w:rsidRPr="000030AD" w:rsidRDefault="004D3F15" w:rsidP="0004762D">
            <w:r w:rsidRPr="000030AD">
              <w:rPr>
                <w:rFonts w:hint="eastAsia"/>
              </w:rPr>
              <w:t>施設整備の実態把握</w:t>
            </w:r>
            <w:r w:rsidR="00196CCD">
              <w:rPr>
                <w:rFonts w:hint="eastAsia"/>
              </w:rPr>
              <w:t>を引き続き実施する</w:t>
            </w:r>
            <w:r w:rsidRPr="000030AD">
              <w:rPr>
                <w:rFonts w:hint="eastAsia"/>
              </w:rPr>
              <w:t>とともに、省エネ診断等を通じた施設運用の実態把握を行います。</w:t>
            </w:r>
          </w:p>
        </w:tc>
      </w:tr>
      <w:tr w:rsidR="00455885" w:rsidRPr="0013127B" w14:paraId="4DC70BA5" w14:textId="77777777">
        <w:tc>
          <w:tcPr>
            <w:tcW w:w="9067" w:type="dxa"/>
            <w:gridSpan w:val="2"/>
            <w:tcBorders>
              <w:top w:val="single" w:sz="4" w:space="0" w:color="000000" w:themeColor="text1"/>
              <w:left w:val="single" w:sz="4" w:space="0" w:color="000000" w:themeColor="text1"/>
              <w:bottom w:val="nil"/>
              <w:right w:val="single" w:sz="4" w:space="0" w:color="000000" w:themeColor="text1"/>
            </w:tcBorders>
          </w:tcPr>
          <w:p w14:paraId="5D7E3513" w14:textId="2C19E88F" w:rsidR="00455885" w:rsidRPr="000030AD" w:rsidRDefault="00455885" w:rsidP="0004762D">
            <w:r w:rsidRPr="000030AD">
              <w:rPr>
                <w:rFonts w:hint="eastAsia"/>
              </w:rPr>
              <w:t>グリーン購入の推進</w:t>
            </w:r>
          </w:p>
        </w:tc>
      </w:tr>
      <w:tr w:rsidR="004D3F15" w:rsidRPr="0013127B" w14:paraId="009556AC" w14:textId="77777777" w:rsidTr="004D3F15">
        <w:tc>
          <w:tcPr>
            <w:tcW w:w="283" w:type="dxa"/>
            <w:tcBorders>
              <w:top w:val="nil"/>
              <w:left w:val="single" w:sz="4" w:space="0" w:color="000000" w:themeColor="text1"/>
              <w:bottom w:val="single" w:sz="4" w:space="0" w:color="000000" w:themeColor="text1"/>
              <w:right w:val="single" w:sz="4" w:space="0" w:color="000000" w:themeColor="text1"/>
            </w:tcBorders>
          </w:tcPr>
          <w:p w14:paraId="5D313EB3" w14:textId="77777777" w:rsidR="004D3F15" w:rsidRPr="000030AD" w:rsidRDefault="004D3F15" w:rsidP="0004762D"/>
        </w:tc>
        <w:tc>
          <w:tcPr>
            <w:tcW w:w="8784" w:type="dxa"/>
            <w:tcBorders>
              <w:top w:val="single" w:sz="4" w:space="0" w:color="000000" w:themeColor="text1"/>
              <w:left w:val="single" w:sz="4" w:space="0" w:color="000000" w:themeColor="text1"/>
            </w:tcBorders>
          </w:tcPr>
          <w:p w14:paraId="453F4F90" w14:textId="01124B56" w:rsidR="004D3F15" w:rsidRPr="000030AD" w:rsidRDefault="004D3F15" w:rsidP="0004762D">
            <w:r w:rsidRPr="000030AD">
              <w:rPr>
                <w:rFonts w:hint="eastAsia"/>
              </w:rPr>
              <w:t>グリーン購入の推進による再生品利用の拡大を図ります。</w:t>
            </w:r>
          </w:p>
        </w:tc>
      </w:tr>
    </w:tbl>
    <w:p w14:paraId="11EC344E" w14:textId="77777777" w:rsidR="00A106A8" w:rsidRPr="00A106A8" w:rsidRDefault="00A106A8" w:rsidP="00455C7C">
      <w:pPr>
        <w:spacing w:line="160" w:lineRule="exact"/>
      </w:pPr>
    </w:p>
    <w:p w14:paraId="192CE83B" w14:textId="53E3AA3D" w:rsidR="0051400F" w:rsidRDefault="005B6BA8" w:rsidP="0051400F">
      <w:pPr>
        <w:pStyle w:val="5"/>
      </w:pPr>
      <w:r>
        <w:rPr>
          <w:rFonts w:hint="eastAsia"/>
        </w:rPr>
        <w:t>再生可能エネルギー等の導入推進</w:t>
      </w:r>
    </w:p>
    <w:p w14:paraId="58A09B11" w14:textId="77777777" w:rsidR="00FB4937" w:rsidRPr="00FB4937" w:rsidRDefault="00FB4937" w:rsidP="00FB4937">
      <w:pPr>
        <w:pStyle w:val="12"/>
      </w:pPr>
    </w:p>
    <w:p w14:paraId="2FFA84A2" w14:textId="27A49BFA" w:rsidR="006C5969" w:rsidRPr="000030AD" w:rsidRDefault="006C5969" w:rsidP="0082155E">
      <w:pPr>
        <w:pStyle w:val="afff0"/>
      </w:pPr>
      <w:r w:rsidRPr="000030AD">
        <w:rPr>
          <w:rFonts w:hint="eastAsia"/>
        </w:rPr>
        <w:t>表</w:t>
      </w:r>
      <w:r w:rsidRPr="000030AD">
        <w:t xml:space="preserve"> </w:t>
      </w:r>
      <w:r w:rsidR="009C76B7">
        <w:fldChar w:fldCharType="begin"/>
      </w:r>
      <w:r w:rsidR="009C76B7">
        <w:instrText xml:space="preserve"> STYLEREF 1 \s </w:instrText>
      </w:r>
      <w:r w:rsidR="009C76B7">
        <w:fldChar w:fldCharType="separate"/>
      </w:r>
      <w:r w:rsidR="000F29C4">
        <w:rPr>
          <w:noProof/>
        </w:rPr>
        <w:t>4</w:t>
      </w:r>
      <w:r w:rsidR="009C76B7">
        <w:fldChar w:fldCharType="end"/>
      </w:r>
      <w:r w:rsidR="009C76B7">
        <w:noBreakHyphen/>
      </w:r>
      <w:r w:rsidR="009C76B7">
        <w:fldChar w:fldCharType="begin"/>
      </w:r>
      <w:r w:rsidR="009C76B7">
        <w:instrText xml:space="preserve"> SEQ </w:instrText>
      </w:r>
      <w:r w:rsidR="009C76B7">
        <w:instrText>表</w:instrText>
      </w:r>
      <w:r w:rsidR="009C76B7">
        <w:instrText xml:space="preserve"> \* ARABIC \s 1 </w:instrText>
      </w:r>
      <w:r w:rsidR="009C76B7">
        <w:fldChar w:fldCharType="separate"/>
      </w:r>
      <w:r w:rsidR="000F29C4">
        <w:rPr>
          <w:noProof/>
        </w:rPr>
        <w:t>4</w:t>
      </w:r>
      <w:r w:rsidR="009C76B7">
        <w:fldChar w:fldCharType="end"/>
      </w:r>
      <w:r w:rsidRPr="000030AD">
        <w:rPr>
          <w:rFonts w:hint="eastAsia"/>
        </w:rPr>
        <w:t xml:space="preserve">　取組内容（再生可能エネルギー等の導入推進）</w:t>
      </w:r>
    </w:p>
    <w:tbl>
      <w:tblPr>
        <w:tblStyle w:val="afff6"/>
        <w:tblW w:w="9067" w:type="dxa"/>
        <w:tblLook w:val="04A0" w:firstRow="1" w:lastRow="0" w:firstColumn="1" w:lastColumn="0" w:noHBand="0" w:noVBand="1"/>
      </w:tblPr>
      <w:tblGrid>
        <w:gridCol w:w="283"/>
        <w:gridCol w:w="8784"/>
      </w:tblGrid>
      <w:tr w:rsidR="0051400F" w14:paraId="093F676C" w14:textId="77777777" w:rsidTr="00E51D2E">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552A0" w14:textId="77777777" w:rsidR="0051400F" w:rsidRPr="000030AD" w:rsidRDefault="0051400F" w:rsidP="0004762D">
            <w:pPr>
              <w:jc w:val="center"/>
            </w:pPr>
            <w:r w:rsidRPr="000030AD">
              <w:rPr>
                <w:rFonts w:hint="eastAsia"/>
              </w:rPr>
              <w:t>取組内容</w:t>
            </w:r>
          </w:p>
        </w:tc>
      </w:tr>
      <w:tr w:rsidR="00455885" w14:paraId="3C9DB411" w14:textId="77777777">
        <w:tc>
          <w:tcPr>
            <w:tcW w:w="9067" w:type="dxa"/>
            <w:gridSpan w:val="2"/>
            <w:tcBorders>
              <w:top w:val="single" w:sz="4" w:space="0" w:color="auto"/>
              <w:left w:val="single" w:sz="4" w:space="0" w:color="auto"/>
              <w:bottom w:val="nil"/>
              <w:right w:val="single" w:sz="4" w:space="0" w:color="auto"/>
            </w:tcBorders>
          </w:tcPr>
          <w:p w14:paraId="282C0A8E" w14:textId="2B6549A9" w:rsidR="00455885" w:rsidRPr="000030AD" w:rsidRDefault="00455885" w:rsidP="0004762D">
            <w:r w:rsidRPr="000030AD">
              <w:rPr>
                <w:rFonts w:hint="eastAsia"/>
              </w:rPr>
              <w:t>太陽光発電設備の導入</w:t>
            </w:r>
          </w:p>
        </w:tc>
      </w:tr>
      <w:tr w:rsidR="0051400F" w14:paraId="50A9FB29" w14:textId="77777777">
        <w:tc>
          <w:tcPr>
            <w:tcW w:w="283" w:type="dxa"/>
            <w:vMerge w:val="restart"/>
            <w:tcBorders>
              <w:top w:val="nil"/>
              <w:left w:val="single" w:sz="4" w:space="0" w:color="auto"/>
              <w:bottom w:val="nil"/>
              <w:right w:val="single" w:sz="4" w:space="0" w:color="auto"/>
            </w:tcBorders>
          </w:tcPr>
          <w:p w14:paraId="0911B8C9" w14:textId="77777777" w:rsidR="0051400F" w:rsidRPr="000030AD" w:rsidRDefault="0051400F" w:rsidP="0004762D"/>
        </w:tc>
        <w:tc>
          <w:tcPr>
            <w:tcW w:w="8784" w:type="dxa"/>
            <w:tcBorders>
              <w:top w:val="single" w:sz="4" w:space="0" w:color="auto"/>
              <w:left w:val="single" w:sz="4" w:space="0" w:color="auto"/>
              <w:bottom w:val="single" w:sz="4" w:space="0" w:color="auto"/>
            </w:tcBorders>
          </w:tcPr>
          <w:p w14:paraId="07EAAAE0" w14:textId="5116D62A" w:rsidR="0051400F" w:rsidRPr="000030AD" w:rsidRDefault="0051400F" w:rsidP="0004762D">
            <w:r w:rsidRPr="000030AD">
              <w:rPr>
                <w:rFonts w:hint="eastAsia"/>
              </w:rPr>
              <w:t>太陽光発電設備及び蓄電池の計画的な導入を進めます。</w:t>
            </w:r>
          </w:p>
        </w:tc>
      </w:tr>
      <w:tr w:rsidR="0051400F" w14:paraId="1A06CE3B" w14:textId="77777777">
        <w:tc>
          <w:tcPr>
            <w:tcW w:w="283" w:type="dxa"/>
            <w:vMerge/>
            <w:tcBorders>
              <w:top w:val="nil"/>
              <w:left w:val="single" w:sz="4" w:space="0" w:color="auto"/>
              <w:bottom w:val="single" w:sz="4" w:space="0" w:color="auto"/>
              <w:right w:val="single" w:sz="4" w:space="0" w:color="auto"/>
            </w:tcBorders>
          </w:tcPr>
          <w:p w14:paraId="24153F0B" w14:textId="77777777" w:rsidR="0051400F" w:rsidRPr="000030AD" w:rsidRDefault="0051400F" w:rsidP="0004762D"/>
        </w:tc>
        <w:tc>
          <w:tcPr>
            <w:tcW w:w="8784" w:type="dxa"/>
            <w:tcBorders>
              <w:left w:val="single" w:sz="4" w:space="0" w:color="auto"/>
              <w:bottom w:val="single" w:sz="4" w:space="0" w:color="auto"/>
            </w:tcBorders>
          </w:tcPr>
          <w:p w14:paraId="5E205918" w14:textId="68DFBBC8" w:rsidR="0051400F" w:rsidRPr="000030AD" w:rsidRDefault="0051400F" w:rsidP="0004762D">
            <w:r w:rsidRPr="000030AD">
              <w:rPr>
                <w:rFonts w:hint="eastAsia"/>
              </w:rPr>
              <w:t>設置場所を有効活用できるペロブスカイト太陽電池の導入を検討します。</w:t>
            </w:r>
          </w:p>
        </w:tc>
      </w:tr>
      <w:tr w:rsidR="00455885" w14:paraId="789BBB70" w14:textId="77777777">
        <w:tc>
          <w:tcPr>
            <w:tcW w:w="9067" w:type="dxa"/>
            <w:gridSpan w:val="2"/>
            <w:tcBorders>
              <w:top w:val="single" w:sz="4" w:space="0" w:color="auto"/>
              <w:left w:val="single" w:sz="4" w:space="0" w:color="auto"/>
              <w:bottom w:val="nil"/>
              <w:right w:val="single" w:sz="4" w:space="0" w:color="auto"/>
            </w:tcBorders>
          </w:tcPr>
          <w:p w14:paraId="4BA79F6B" w14:textId="65118ADD" w:rsidR="00455885" w:rsidRPr="000030AD" w:rsidRDefault="00455885" w:rsidP="0004762D">
            <w:r w:rsidRPr="000030AD">
              <w:rPr>
                <w:rFonts w:hint="eastAsia"/>
              </w:rPr>
              <w:t>再生可能エネルギー由来電力の利用</w:t>
            </w:r>
          </w:p>
        </w:tc>
      </w:tr>
      <w:tr w:rsidR="0051400F" w14:paraId="242282F6" w14:textId="77777777">
        <w:tc>
          <w:tcPr>
            <w:tcW w:w="283" w:type="dxa"/>
            <w:tcBorders>
              <w:top w:val="nil"/>
            </w:tcBorders>
          </w:tcPr>
          <w:p w14:paraId="0972A34A" w14:textId="77777777" w:rsidR="0051400F" w:rsidRPr="000030AD" w:rsidRDefault="0051400F" w:rsidP="0004762D"/>
        </w:tc>
        <w:tc>
          <w:tcPr>
            <w:tcW w:w="8784" w:type="dxa"/>
            <w:tcBorders>
              <w:top w:val="single" w:sz="4" w:space="0" w:color="auto"/>
            </w:tcBorders>
          </w:tcPr>
          <w:p w14:paraId="0DEEFB11" w14:textId="48BE2D43" w:rsidR="0051400F" w:rsidRPr="000030AD" w:rsidRDefault="0051400F" w:rsidP="0004762D">
            <w:r w:rsidRPr="000030AD">
              <w:rPr>
                <w:rFonts w:hint="eastAsia"/>
              </w:rPr>
              <w:t>既存の電力契約メニューから、再生可能エネルギー由来電力メニューへの切り替えを検討します。</w:t>
            </w:r>
          </w:p>
        </w:tc>
      </w:tr>
    </w:tbl>
    <w:p w14:paraId="01508B86" w14:textId="77777777" w:rsidR="0051400F" w:rsidRPr="0051400F" w:rsidRDefault="0051400F" w:rsidP="0051400F"/>
    <w:p w14:paraId="063FF1C0" w14:textId="0996DD78" w:rsidR="005B6BA8" w:rsidRDefault="006C5969" w:rsidP="006C5969">
      <w:pPr>
        <w:pStyle w:val="5"/>
      </w:pPr>
      <w:r>
        <w:rPr>
          <w:rFonts w:hint="eastAsia"/>
        </w:rPr>
        <w:t>脱炭素化に向けた行動変容</w:t>
      </w:r>
      <w:r w:rsidR="00AF0F11">
        <w:rPr>
          <w:rFonts w:hint="eastAsia"/>
        </w:rPr>
        <w:t>等</w:t>
      </w:r>
      <w:r>
        <w:rPr>
          <w:rFonts w:hint="eastAsia"/>
        </w:rPr>
        <w:t>の実践</w:t>
      </w:r>
    </w:p>
    <w:p w14:paraId="053878CE" w14:textId="77777777" w:rsidR="00FB4937" w:rsidRPr="00FB4937" w:rsidRDefault="00FB4937" w:rsidP="00FB4937">
      <w:pPr>
        <w:pStyle w:val="12"/>
      </w:pPr>
    </w:p>
    <w:p w14:paraId="6A53BFDA" w14:textId="60189327" w:rsidR="00493EFC" w:rsidRPr="000030AD" w:rsidRDefault="00493EFC" w:rsidP="00493EFC">
      <w:pPr>
        <w:pStyle w:val="ae"/>
        <w:keepNext/>
        <w:rPr>
          <w:rFonts w:ascii="Meiryo UI" w:eastAsia="Meiryo UI" w:hAnsi="Meiryo UI"/>
        </w:rPr>
      </w:pPr>
      <w:r w:rsidRPr="000030AD">
        <w:rPr>
          <w:rFonts w:ascii="Meiryo UI" w:eastAsia="Meiryo UI" w:hAnsi="Meiryo UI" w:hint="eastAsia"/>
        </w:rPr>
        <w:t>表</w:t>
      </w:r>
      <w:r w:rsidRPr="000030AD">
        <w:rPr>
          <w:rFonts w:ascii="Meiryo UI" w:eastAsia="Meiryo UI" w:hAnsi="Meiryo UI"/>
        </w:rPr>
        <w:t xml:space="preserve"> </w:t>
      </w:r>
      <w:r w:rsidR="009C76B7">
        <w:rPr>
          <w:rFonts w:ascii="Meiryo UI" w:eastAsia="Meiryo UI" w:hAnsi="Meiryo UI"/>
        </w:rPr>
        <w:fldChar w:fldCharType="begin"/>
      </w:r>
      <w:r w:rsidR="009C76B7">
        <w:rPr>
          <w:rFonts w:ascii="Meiryo UI" w:eastAsia="Meiryo UI" w:hAnsi="Meiryo UI"/>
        </w:rPr>
        <w:instrText xml:space="preserve"> STYLEREF 1 \s </w:instrText>
      </w:r>
      <w:r w:rsidR="009C76B7">
        <w:rPr>
          <w:rFonts w:ascii="Meiryo UI" w:eastAsia="Meiryo UI" w:hAnsi="Meiryo UI"/>
        </w:rPr>
        <w:fldChar w:fldCharType="separate"/>
      </w:r>
      <w:r w:rsidR="000F29C4">
        <w:rPr>
          <w:rFonts w:ascii="Meiryo UI" w:eastAsia="Meiryo UI" w:hAnsi="Meiryo UI"/>
          <w:noProof/>
        </w:rPr>
        <w:t>4</w:t>
      </w:r>
      <w:r w:rsidR="009C76B7">
        <w:rPr>
          <w:rFonts w:ascii="Meiryo UI" w:eastAsia="Meiryo UI" w:hAnsi="Meiryo UI"/>
        </w:rPr>
        <w:fldChar w:fldCharType="end"/>
      </w:r>
      <w:r w:rsidR="009C76B7">
        <w:rPr>
          <w:rFonts w:ascii="Meiryo UI" w:eastAsia="Meiryo UI" w:hAnsi="Meiryo UI"/>
        </w:rPr>
        <w:noBreakHyphen/>
      </w:r>
      <w:r w:rsidR="009C76B7">
        <w:rPr>
          <w:rFonts w:ascii="Meiryo UI" w:eastAsia="Meiryo UI" w:hAnsi="Meiryo UI"/>
        </w:rPr>
        <w:fldChar w:fldCharType="begin"/>
      </w:r>
      <w:r w:rsidR="009C76B7">
        <w:rPr>
          <w:rFonts w:ascii="Meiryo UI" w:eastAsia="Meiryo UI" w:hAnsi="Meiryo UI"/>
        </w:rPr>
        <w:instrText xml:space="preserve"> SEQ 表 \* ARABIC \s 1 </w:instrText>
      </w:r>
      <w:r w:rsidR="009C76B7">
        <w:rPr>
          <w:rFonts w:ascii="Meiryo UI" w:eastAsia="Meiryo UI" w:hAnsi="Meiryo UI"/>
        </w:rPr>
        <w:fldChar w:fldCharType="separate"/>
      </w:r>
      <w:r w:rsidR="000F29C4">
        <w:rPr>
          <w:rFonts w:ascii="Meiryo UI" w:eastAsia="Meiryo UI" w:hAnsi="Meiryo UI"/>
          <w:noProof/>
        </w:rPr>
        <w:t>5</w:t>
      </w:r>
      <w:r w:rsidR="009C76B7">
        <w:rPr>
          <w:rFonts w:ascii="Meiryo UI" w:eastAsia="Meiryo UI" w:hAnsi="Meiryo UI"/>
        </w:rPr>
        <w:fldChar w:fldCharType="end"/>
      </w:r>
      <w:r w:rsidRPr="000030AD">
        <w:rPr>
          <w:rFonts w:ascii="Meiryo UI" w:eastAsia="Meiryo UI" w:hAnsi="Meiryo UI" w:hint="eastAsia"/>
        </w:rPr>
        <w:t xml:space="preserve">　取組内容（脱炭素化に向けた行動変容</w:t>
      </w:r>
      <w:r w:rsidR="00AF0F11" w:rsidRPr="000030AD">
        <w:rPr>
          <w:rFonts w:ascii="Meiryo UI" w:eastAsia="Meiryo UI" w:hAnsi="Meiryo UI" w:hint="eastAsia"/>
        </w:rPr>
        <w:t>等</w:t>
      </w:r>
      <w:r w:rsidRPr="000030AD">
        <w:rPr>
          <w:rFonts w:ascii="Meiryo UI" w:eastAsia="Meiryo UI" w:hAnsi="Meiryo UI" w:hint="eastAsia"/>
        </w:rPr>
        <w:t>の実践）</w:t>
      </w:r>
    </w:p>
    <w:tbl>
      <w:tblPr>
        <w:tblStyle w:val="afff6"/>
        <w:tblW w:w="9067" w:type="dxa"/>
        <w:tblLook w:val="04A0" w:firstRow="1" w:lastRow="0" w:firstColumn="1" w:lastColumn="0" w:noHBand="0" w:noVBand="1"/>
      </w:tblPr>
      <w:tblGrid>
        <w:gridCol w:w="283"/>
        <w:gridCol w:w="8784"/>
      </w:tblGrid>
      <w:tr w:rsidR="00493EFC" w14:paraId="43D6DA45" w14:textId="77777777" w:rsidTr="00E51D2E">
        <w:tc>
          <w:tcPr>
            <w:tcW w:w="90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F0670" w14:textId="77777777" w:rsidR="00493EFC" w:rsidRPr="000030AD" w:rsidRDefault="00493EFC" w:rsidP="0004762D">
            <w:pPr>
              <w:jc w:val="center"/>
            </w:pPr>
            <w:r w:rsidRPr="000030AD">
              <w:rPr>
                <w:rFonts w:hint="eastAsia"/>
              </w:rPr>
              <w:t>取組内容</w:t>
            </w:r>
          </w:p>
        </w:tc>
      </w:tr>
      <w:tr w:rsidR="00455885" w14:paraId="1ABF7D08" w14:textId="77777777">
        <w:tc>
          <w:tcPr>
            <w:tcW w:w="9067" w:type="dxa"/>
            <w:gridSpan w:val="2"/>
            <w:tcBorders>
              <w:top w:val="single" w:sz="4" w:space="0" w:color="auto"/>
              <w:left w:val="single" w:sz="4" w:space="0" w:color="auto"/>
              <w:bottom w:val="nil"/>
              <w:right w:val="single" w:sz="4" w:space="0" w:color="auto"/>
            </w:tcBorders>
          </w:tcPr>
          <w:p w14:paraId="6C5F2FF3" w14:textId="6269B179" w:rsidR="00455885" w:rsidRPr="000030AD" w:rsidRDefault="00455885" w:rsidP="0004762D">
            <w:r w:rsidRPr="000030AD">
              <w:rPr>
                <w:rFonts w:hint="eastAsia"/>
              </w:rPr>
              <w:t>各種設備の運用改善</w:t>
            </w:r>
          </w:p>
        </w:tc>
      </w:tr>
      <w:tr w:rsidR="00455885" w14:paraId="00D04FAE" w14:textId="77777777" w:rsidTr="00455885">
        <w:tc>
          <w:tcPr>
            <w:tcW w:w="283" w:type="dxa"/>
            <w:vMerge w:val="restart"/>
            <w:tcBorders>
              <w:top w:val="nil"/>
              <w:left w:val="single" w:sz="4" w:space="0" w:color="auto"/>
              <w:right w:val="single" w:sz="4" w:space="0" w:color="auto"/>
            </w:tcBorders>
          </w:tcPr>
          <w:p w14:paraId="3F2C6A35" w14:textId="77777777" w:rsidR="00455885" w:rsidRPr="000030AD" w:rsidRDefault="00455885" w:rsidP="0004762D"/>
        </w:tc>
        <w:tc>
          <w:tcPr>
            <w:tcW w:w="8784" w:type="dxa"/>
            <w:tcBorders>
              <w:top w:val="single" w:sz="4" w:space="0" w:color="auto"/>
              <w:left w:val="single" w:sz="4" w:space="0" w:color="auto"/>
              <w:bottom w:val="single" w:sz="4" w:space="0" w:color="auto"/>
            </w:tcBorders>
          </w:tcPr>
          <w:p w14:paraId="25F345FA" w14:textId="4A11DAB8" w:rsidR="00455885" w:rsidRPr="000030AD" w:rsidRDefault="00455885" w:rsidP="0004762D">
            <w:r w:rsidRPr="000030AD">
              <w:rPr>
                <w:rFonts w:hint="eastAsia"/>
              </w:rPr>
              <w:t>人が少ない早朝や夜間は一部エリアのみ点灯する等、利用状況に合わせた照明点灯時間の調整を行います。</w:t>
            </w:r>
          </w:p>
        </w:tc>
      </w:tr>
      <w:tr w:rsidR="00455885" w14:paraId="794B06B3" w14:textId="77777777" w:rsidTr="00455885">
        <w:tc>
          <w:tcPr>
            <w:tcW w:w="283" w:type="dxa"/>
            <w:vMerge/>
            <w:tcBorders>
              <w:left w:val="single" w:sz="4" w:space="0" w:color="auto"/>
              <w:right w:val="single" w:sz="4" w:space="0" w:color="auto"/>
            </w:tcBorders>
          </w:tcPr>
          <w:p w14:paraId="528D811B" w14:textId="77777777" w:rsidR="00455885" w:rsidRPr="000030AD" w:rsidRDefault="00455885" w:rsidP="0004762D"/>
        </w:tc>
        <w:tc>
          <w:tcPr>
            <w:tcW w:w="8784" w:type="dxa"/>
            <w:tcBorders>
              <w:left w:val="single" w:sz="4" w:space="0" w:color="auto"/>
              <w:bottom w:val="single" w:sz="4" w:space="0" w:color="auto"/>
            </w:tcBorders>
          </w:tcPr>
          <w:p w14:paraId="199EB9CF" w14:textId="5CC71046" w:rsidR="00455885" w:rsidRPr="000030AD" w:rsidRDefault="00455885" w:rsidP="0004762D">
            <w:r w:rsidRPr="000030AD">
              <w:rPr>
                <w:rFonts w:hint="eastAsia"/>
              </w:rPr>
              <w:t>来庁者の多いときは照度を上げる等、利用</w:t>
            </w:r>
            <w:r w:rsidR="00825829">
              <w:rPr>
                <w:rFonts w:hint="eastAsia"/>
              </w:rPr>
              <w:t>状況</w:t>
            </w:r>
            <w:r w:rsidRPr="000030AD">
              <w:rPr>
                <w:rFonts w:hint="eastAsia"/>
              </w:rPr>
              <w:t>に合わせた照明照度の調整を行います。</w:t>
            </w:r>
          </w:p>
        </w:tc>
      </w:tr>
      <w:tr w:rsidR="00455885" w14:paraId="43256898" w14:textId="77777777" w:rsidTr="00455885">
        <w:tc>
          <w:tcPr>
            <w:tcW w:w="283" w:type="dxa"/>
            <w:vMerge/>
            <w:tcBorders>
              <w:left w:val="single" w:sz="4" w:space="0" w:color="auto"/>
              <w:right w:val="single" w:sz="4" w:space="0" w:color="auto"/>
            </w:tcBorders>
          </w:tcPr>
          <w:p w14:paraId="5E2E2F24" w14:textId="77777777" w:rsidR="00455885" w:rsidRPr="000030AD" w:rsidRDefault="00455885" w:rsidP="0004762D"/>
        </w:tc>
        <w:tc>
          <w:tcPr>
            <w:tcW w:w="8784" w:type="dxa"/>
            <w:tcBorders>
              <w:left w:val="single" w:sz="4" w:space="0" w:color="auto"/>
              <w:bottom w:val="single" w:sz="4" w:space="0" w:color="auto"/>
            </w:tcBorders>
          </w:tcPr>
          <w:p w14:paraId="2CD359B6" w14:textId="58B55B97" w:rsidR="00455885" w:rsidRPr="000030AD" w:rsidRDefault="00455885" w:rsidP="0004762D">
            <w:r w:rsidRPr="000030AD">
              <w:rPr>
                <w:rFonts w:hint="eastAsia"/>
              </w:rPr>
              <w:t>昼休みの消灯実施や、帰宅時に</w:t>
            </w:r>
            <w:r w:rsidRPr="000030AD">
              <w:t>PC</w:t>
            </w:r>
            <w:r w:rsidRPr="000030AD">
              <w:rPr>
                <w:rFonts w:hint="eastAsia"/>
              </w:rPr>
              <w:t>モニターをオフにする等、こまめな節電に取り組みます。</w:t>
            </w:r>
          </w:p>
        </w:tc>
      </w:tr>
      <w:tr w:rsidR="00455885" w14:paraId="2DC15583" w14:textId="77777777" w:rsidTr="00455885">
        <w:tc>
          <w:tcPr>
            <w:tcW w:w="283" w:type="dxa"/>
            <w:vMerge/>
            <w:tcBorders>
              <w:left w:val="single" w:sz="4" w:space="0" w:color="auto"/>
              <w:right w:val="single" w:sz="4" w:space="0" w:color="auto"/>
            </w:tcBorders>
          </w:tcPr>
          <w:p w14:paraId="3619F155" w14:textId="77777777" w:rsidR="00455885" w:rsidRPr="000030AD" w:rsidRDefault="00455885" w:rsidP="0004762D"/>
        </w:tc>
        <w:tc>
          <w:tcPr>
            <w:tcW w:w="8784" w:type="dxa"/>
            <w:tcBorders>
              <w:top w:val="single" w:sz="4" w:space="0" w:color="auto"/>
              <w:left w:val="single" w:sz="4" w:space="0" w:color="auto"/>
            </w:tcBorders>
          </w:tcPr>
          <w:p w14:paraId="1C4C14A9" w14:textId="3F055E73" w:rsidR="00455885" w:rsidRPr="000030AD" w:rsidRDefault="00455885" w:rsidP="0004762D">
            <w:r w:rsidRPr="000030AD">
              <w:rPr>
                <w:rFonts w:hint="eastAsia"/>
              </w:rPr>
              <w:t>夏場・冬場における空調設定温度の緩和を実施します。また、クールビズ・ウォームビズの実施を徹底します。</w:t>
            </w:r>
          </w:p>
        </w:tc>
      </w:tr>
      <w:tr w:rsidR="00455885" w14:paraId="3B9366D3" w14:textId="77777777" w:rsidTr="00455885">
        <w:tc>
          <w:tcPr>
            <w:tcW w:w="283" w:type="dxa"/>
            <w:vMerge/>
            <w:tcBorders>
              <w:left w:val="single" w:sz="4" w:space="0" w:color="auto"/>
              <w:right w:val="single" w:sz="4" w:space="0" w:color="auto"/>
            </w:tcBorders>
          </w:tcPr>
          <w:p w14:paraId="6CFA4C51" w14:textId="77777777" w:rsidR="00455885" w:rsidRPr="000030AD" w:rsidRDefault="00455885" w:rsidP="0004762D"/>
        </w:tc>
        <w:tc>
          <w:tcPr>
            <w:tcW w:w="8784" w:type="dxa"/>
            <w:tcBorders>
              <w:left w:val="single" w:sz="4" w:space="0" w:color="auto"/>
              <w:bottom w:val="single" w:sz="4" w:space="0" w:color="auto"/>
            </w:tcBorders>
          </w:tcPr>
          <w:p w14:paraId="594EB570" w14:textId="301BD83B" w:rsidR="00455885" w:rsidRPr="000030AD" w:rsidRDefault="00455885" w:rsidP="0004762D">
            <w:r w:rsidRPr="000030AD">
              <w:rPr>
                <w:rFonts w:hint="eastAsia"/>
              </w:rPr>
              <w:t>昼休みは空調の稼働を止める等、運転時間の適正化を図ります。</w:t>
            </w:r>
          </w:p>
        </w:tc>
      </w:tr>
      <w:tr w:rsidR="00455885" w14:paraId="381F3AC6" w14:textId="77777777" w:rsidTr="00455885">
        <w:tc>
          <w:tcPr>
            <w:tcW w:w="283" w:type="dxa"/>
            <w:vMerge/>
            <w:tcBorders>
              <w:left w:val="single" w:sz="4" w:space="0" w:color="auto"/>
              <w:right w:val="single" w:sz="4" w:space="0" w:color="auto"/>
            </w:tcBorders>
          </w:tcPr>
          <w:p w14:paraId="158CB2EC" w14:textId="77777777" w:rsidR="00455885" w:rsidRPr="000030AD" w:rsidRDefault="00455885" w:rsidP="0004762D"/>
        </w:tc>
        <w:tc>
          <w:tcPr>
            <w:tcW w:w="8784" w:type="dxa"/>
            <w:tcBorders>
              <w:left w:val="single" w:sz="4" w:space="0" w:color="auto"/>
              <w:bottom w:val="single" w:sz="4" w:space="0" w:color="auto"/>
            </w:tcBorders>
          </w:tcPr>
          <w:p w14:paraId="51B8C30A" w14:textId="705FD135" w:rsidR="00455885" w:rsidRPr="000030AD" w:rsidRDefault="00455885" w:rsidP="0004762D">
            <w:r w:rsidRPr="000030AD">
              <w:rPr>
                <w:rFonts w:hint="eastAsia"/>
              </w:rPr>
              <w:t>早朝の登庁時に空調をつける等、空調の立ち上げ時間をずらすことで、最大負荷の低減を図ります。</w:t>
            </w:r>
          </w:p>
        </w:tc>
      </w:tr>
      <w:tr w:rsidR="00455885" w14:paraId="2EC9773A" w14:textId="77777777">
        <w:tc>
          <w:tcPr>
            <w:tcW w:w="283" w:type="dxa"/>
            <w:vMerge/>
            <w:tcBorders>
              <w:left w:val="single" w:sz="4" w:space="0" w:color="auto"/>
              <w:right w:val="single" w:sz="4" w:space="0" w:color="auto"/>
            </w:tcBorders>
          </w:tcPr>
          <w:p w14:paraId="10B8E527" w14:textId="77777777" w:rsidR="00455885" w:rsidRPr="000030AD" w:rsidRDefault="00455885" w:rsidP="0004762D"/>
        </w:tc>
        <w:tc>
          <w:tcPr>
            <w:tcW w:w="8784" w:type="dxa"/>
            <w:tcBorders>
              <w:top w:val="single" w:sz="4" w:space="0" w:color="auto"/>
              <w:left w:val="single" w:sz="4" w:space="0" w:color="auto"/>
              <w:bottom w:val="single" w:sz="4" w:space="0" w:color="auto"/>
            </w:tcBorders>
          </w:tcPr>
          <w:p w14:paraId="203BBCDF" w14:textId="7097F38B" w:rsidR="00455885" w:rsidRPr="000030AD" w:rsidRDefault="00455885" w:rsidP="0004762D">
            <w:r w:rsidRPr="000030AD">
              <w:rPr>
                <w:rFonts w:hint="eastAsia"/>
              </w:rPr>
              <w:t>冬場における給湯温度の緩和を実施します。また、季節に応じた給湯機器の運転停止措置を検討します。</w:t>
            </w:r>
          </w:p>
        </w:tc>
      </w:tr>
      <w:tr w:rsidR="00455885" w14:paraId="4D2D9525" w14:textId="77777777" w:rsidTr="00455885">
        <w:tc>
          <w:tcPr>
            <w:tcW w:w="283" w:type="dxa"/>
            <w:vMerge/>
            <w:tcBorders>
              <w:left w:val="single" w:sz="4" w:space="0" w:color="auto"/>
              <w:bottom w:val="single" w:sz="4" w:space="0" w:color="auto"/>
              <w:right w:val="single" w:sz="4" w:space="0" w:color="auto"/>
            </w:tcBorders>
          </w:tcPr>
          <w:p w14:paraId="098BA57C" w14:textId="77777777" w:rsidR="00455885" w:rsidRPr="000030AD" w:rsidRDefault="00455885" w:rsidP="0004762D"/>
        </w:tc>
        <w:tc>
          <w:tcPr>
            <w:tcW w:w="8784" w:type="dxa"/>
            <w:tcBorders>
              <w:top w:val="single" w:sz="4" w:space="0" w:color="auto"/>
              <w:left w:val="single" w:sz="4" w:space="0" w:color="auto"/>
              <w:bottom w:val="single" w:sz="4" w:space="0" w:color="000000" w:themeColor="text1"/>
            </w:tcBorders>
          </w:tcPr>
          <w:p w14:paraId="4D583D1E" w14:textId="1C2F9CE1" w:rsidR="00455885" w:rsidRPr="000030AD" w:rsidRDefault="00455885" w:rsidP="0004762D">
            <w:r w:rsidRPr="000030AD">
              <w:rPr>
                <w:rFonts w:hint="eastAsia"/>
              </w:rPr>
              <w:t>急発進・急ブレーキをしない等、公用車運転時はエコドライブを実践します。</w:t>
            </w:r>
          </w:p>
        </w:tc>
      </w:tr>
      <w:tr w:rsidR="00455885" w:rsidRPr="0013127B" w14:paraId="2F515DCA" w14:textId="77777777">
        <w:tc>
          <w:tcPr>
            <w:tcW w:w="9067" w:type="dxa"/>
            <w:gridSpan w:val="2"/>
            <w:tcBorders>
              <w:top w:val="single" w:sz="4" w:space="0" w:color="auto"/>
              <w:left w:val="single" w:sz="4" w:space="0" w:color="auto"/>
              <w:bottom w:val="nil"/>
              <w:right w:val="single" w:sz="4" w:space="0" w:color="auto"/>
            </w:tcBorders>
          </w:tcPr>
          <w:p w14:paraId="28B7D41E" w14:textId="5670B625" w:rsidR="00455885" w:rsidRPr="000030AD" w:rsidRDefault="00455885" w:rsidP="0004762D">
            <w:r w:rsidRPr="000030AD">
              <w:rPr>
                <w:rFonts w:hint="eastAsia"/>
              </w:rPr>
              <w:t>職員の意識啓発等</w:t>
            </w:r>
          </w:p>
        </w:tc>
      </w:tr>
      <w:tr w:rsidR="00AF0F11" w:rsidRPr="0013127B" w14:paraId="64F8454A" w14:textId="77777777" w:rsidTr="000030AD">
        <w:tc>
          <w:tcPr>
            <w:tcW w:w="283" w:type="dxa"/>
            <w:tcBorders>
              <w:top w:val="nil"/>
              <w:left w:val="single" w:sz="4" w:space="0" w:color="auto"/>
              <w:bottom w:val="nil"/>
              <w:right w:val="single" w:sz="4" w:space="0" w:color="auto"/>
            </w:tcBorders>
          </w:tcPr>
          <w:p w14:paraId="00D22AAF" w14:textId="77777777" w:rsidR="00AF0F11" w:rsidRPr="000030AD" w:rsidRDefault="00AF0F11" w:rsidP="0004762D"/>
        </w:tc>
        <w:tc>
          <w:tcPr>
            <w:tcW w:w="8784" w:type="dxa"/>
            <w:tcBorders>
              <w:top w:val="single" w:sz="4" w:space="0" w:color="000000" w:themeColor="text1"/>
              <w:left w:val="single" w:sz="4" w:space="0" w:color="auto"/>
              <w:bottom w:val="single" w:sz="4" w:space="0" w:color="000000" w:themeColor="text1"/>
            </w:tcBorders>
          </w:tcPr>
          <w:p w14:paraId="19BC398B" w14:textId="6FACEE59" w:rsidR="00AF0F11" w:rsidRPr="000030AD" w:rsidRDefault="00CB3DD2" w:rsidP="0004762D">
            <w:r>
              <w:rPr>
                <w:rFonts w:hint="eastAsia"/>
              </w:rPr>
              <w:t>日々の業務において</w:t>
            </w:r>
            <w:r w:rsidRPr="00CB3DD2">
              <w:rPr>
                <w:rFonts w:hint="eastAsia"/>
              </w:rPr>
              <w:t>実践できる省エネ行動に取り組みます。</w:t>
            </w:r>
          </w:p>
        </w:tc>
      </w:tr>
      <w:tr w:rsidR="007F03A5" w:rsidRPr="0013127B" w14:paraId="464B3C9C" w14:textId="77777777" w:rsidTr="00AF0F11">
        <w:tc>
          <w:tcPr>
            <w:tcW w:w="283" w:type="dxa"/>
            <w:tcBorders>
              <w:top w:val="nil"/>
              <w:left w:val="single" w:sz="4" w:space="0" w:color="auto"/>
              <w:bottom w:val="single" w:sz="4" w:space="0" w:color="auto"/>
              <w:right w:val="single" w:sz="4" w:space="0" w:color="auto"/>
            </w:tcBorders>
          </w:tcPr>
          <w:p w14:paraId="35073C4C" w14:textId="77777777" w:rsidR="007F03A5" w:rsidRPr="007F03A5" w:rsidRDefault="007F03A5" w:rsidP="0004762D"/>
        </w:tc>
        <w:tc>
          <w:tcPr>
            <w:tcW w:w="8784" w:type="dxa"/>
            <w:tcBorders>
              <w:top w:val="single" w:sz="4" w:space="0" w:color="000000" w:themeColor="text1"/>
              <w:left w:val="single" w:sz="4" w:space="0" w:color="auto"/>
            </w:tcBorders>
          </w:tcPr>
          <w:p w14:paraId="71A0F105" w14:textId="6F366D88" w:rsidR="007F03A5" w:rsidRPr="007F03A5" w:rsidRDefault="00F618D6" w:rsidP="0004762D">
            <w:r w:rsidRPr="0090500E">
              <w:rPr>
                <w:rFonts w:hint="eastAsia"/>
              </w:rPr>
              <w:t>職員向けの脱炭素セミナーやワークショップ等へ参加し</w:t>
            </w:r>
            <w:r w:rsidR="00075A6B">
              <w:rPr>
                <w:rFonts w:hint="eastAsia"/>
              </w:rPr>
              <w:t>、</w:t>
            </w:r>
            <w:r w:rsidR="00974BC3">
              <w:rPr>
                <w:rFonts w:hint="eastAsia"/>
              </w:rPr>
              <w:t>省エネルギーの意義や</w:t>
            </w:r>
            <w:r w:rsidR="00E92499">
              <w:rPr>
                <w:rFonts w:hint="eastAsia"/>
              </w:rPr>
              <w:t>実践</w:t>
            </w:r>
            <w:r w:rsidR="00974BC3">
              <w:rPr>
                <w:rFonts w:hint="eastAsia"/>
              </w:rPr>
              <w:t>方法</w:t>
            </w:r>
            <w:r w:rsidR="00920609">
              <w:rPr>
                <w:rFonts w:hint="eastAsia"/>
              </w:rPr>
              <w:t>に</w:t>
            </w:r>
            <w:r w:rsidR="00E92499">
              <w:rPr>
                <w:rFonts w:hint="eastAsia"/>
              </w:rPr>
              <w:t>関する</w:t>
            </w:r>
            <w:r w:rsidR="00920609">
              <w:rPr>
                <w:rFonts w:hint="eastAsia"/>
              </w:rPr>
              <w:t>理解を深め</w:t>
            </w:r>
            <w:r w:rsidRPr="0090500E">
              <w:rPr>
                <w:rFonts w:hint="eastAsia"/>
              </w:rPr>
              <w:t>ます。</w:t>
            </w:r>
          </w:p>
        </w:tc>
      </w:tr>
    </w:tbl>
    <w:p w14:paraId="1D2E22E3" w14:textId="77777777" w:rsidR="007C55B2" w:rsidRPr="007C55B2" w:rsidRDefault="007C55B2" w:rsidP="007C55B2">
      <w:pPr>
        <w:pStyle w:val="12"/>
      </w:pPr>
    </w:p>
    <w:p w14:paraId="2CD79B02" w14:textId="77B16843" w:rsidR="00576449" w:rsidRDefault="00576449" w:rsidP="008F0CBE">
      <w:pPr>
        <w:pStyle w:val="12"/>
      </w:pPr>
    </w:p>
    <w:p w14:paraId="68ECC1AF" w14:textId="77777777" w:rsidR="00576449" w:rsidRDefault="00576449" w:rsidP="0081573E">
      <w:pPr>
        <w:widowControl/>
        <w:jc w:val="left"/>
        <w:rPr>
          <w:rFonts w:ascii="ＭＳ Ｐゴシック" w:eastAsia="ＭＳ Ｐゴシック" w:hAnsi="ＭＳ Ｐゴシック"/>
          <w:sz w:val="28"/>
        </w:rPr>
        <w:sectPr w:rsidR="00576449" w:rsidSect="006E7C43">
          <w:pgSz w:w="11906" w:h="16838"/>
          <w:pgMar w:top="1418" w:right="1418" w:bottom="1418" w:left="1418" w:header="851" w:footer="850" w:gutter="0"/>
          <w:cols w:space="425"/>
          <w:docGrid w:type="lines" w:linePitch="360"/>
        </w:sectPr>
      </w:pPr>
    </w:p>
    <w:p w14:paraId="5DCF48C3" w14:textId="77777777" w:rsidR="0081573E" w:rsidRDefault="0081573E" w:rsidP="00832500">
      <w:pPr>
        <w:pStyle w:val="1"/>
      </w:pPr>
      <w:bookmarkStart w:id="20" w:name="_Toc226636123"/>
      <w:r>
        <w:rPr>
          <w:rFonts w:hint="eastAsia"/>
        </w:rPr>
        <w:t>計画の推進</w:t>
      </w:r>
      <w:bookmarkEnd w:id="20"/>
    </w:p>
    <w:p w14:paraId="74275A25" w14:textId="77777777" w:rsidR="0081573E" w:rsidRDefault="0081573E" w:rsidP="00832500">
      <w:pPr>
        <w:pStyle w:val="4"/>
      </w:pPr>
      <w:bookmarkStart w:id="21" w:name="_Toc226636124"/>
      <w:r>
        <w:rPr>
          <w:rFonts w:hint="eastAsia"/>
        </w:rPr>
        <w:t>推進体制</w:t>
      </w:r>
      <w:bookmarkEnd w:id="21"/>
    </w:p>
    <w:p w14:paraId="3780EC0F" w14:textId="4A1E8C0C" w:rsidR="00992808" w:rsidRDefault="005F4473" w:rsidP="008F0CBE">
      <w:pPr>
        <w:pStyle w:val="12"/>
      </w:pPr>
      <w:r w:rsidRPr="005F4473">
        <w:rPr>
          <w:rFonts w:hint="eastAsia"/>
        </w:rPr>
        <w:t>計画の総合的な進行管理を所管する事務局を中心に、各課が主体的に取組を実施するとともに、全庁的な連携のもとで進捗管理及び評価を行</w:t>
      </w:r>
      <w:r>
        <w:rPr>
          <w:rFonts w:hint="eastAsia"/>
        </w:rPr>
        <w:t>います</w:t>
      </w:r>
      <w:r w:rsidR="00992808" w:rsidRPr="000030AD">
        <w:rPr>
          <w:rFonts w:hint="eastAsia"/>
        </w:rPr>
        <w:t>。</w:t>
      </w:r>
    </w:p>
    <w:p w14:paraId="77365EB7" w14:textId="77777777" w:rsidR="000D4DE7" w:rsidRDefault="000D4DE7" w:rsidP="008F0CBE">
      <w:pPr>
        <w:pStyle w:val="12"/>
      </w:pPr>
    </w:p>
    <w:p w14:paraId="25649D39" w14:textId="10EF84C0" w:rsidR="00E51552" w:rsidRDefault="00BF2BF3" w:rsidP="00E51552">
      <w:pPr>
        <w:pStyle w:val="5"/>
      </w:pPr>
      <w:r w:rsidRPr="00BF2BF3">
        <w:rPr>
          <w:rFonts w:hint="eastAsia"/>
        </w:rPr>
        <w:t>全職員、施設管理の受託者</w:t>
      </w:r>
    </w:p>
    <w:p w14:paraId="1FF06A1A" w14:textId="517C5432" w:rsidR="00E51552" w:rsidRDefault="000D4DE7" w:rsidP="00E51552">
      <w:pPr>
        <w:pStyle w:val="12"/>
      </w:pPr>
      <w:r w:rsidRPr="000D4DE7">
        <w:t>地球温暖化対策に関する取組の趣旨を理解し、日常業務及び施設管理業務において、省エネルギーや環境配慮行動の実践に努めます</w:t>
      </w:r>
      <w:r w:rsidR="00E51552">
        <w:rPr>
          <w:rFonts w:hint="eastAsia"/>
        </w:rPr>
        <w:t>。</w:t>
      </w:r>
    </w:p>
    <w:p w14:paraId="75CB37CB" w14:textId="77777777" w:rsidR="000D4DE7" w:rsidRDefault="000D4DE7" w:rsidP="00E51552">
      <w:pPr>
        <w:pStyle w:val="12"/>
      </w:pPr>
    </w:p>
    <w:p w14:paraId="564A5F05" w14:textId="640ECF36" w:rsidR="00E51552" w:rsidRDefault="00BF2BF3" w:rsidP="00E51552">
      <w:pPr>
        <w:pStyle w:val="5"/>
      </w:pPr>
      <w:r w:rsidRPr="00BF2BF3">
        <w:rPr>
          <w:rFonts w:hint="eastAsia"/>
        </w:rPr>
        <w:t>各課担当職員</w:t>
      </w:r>
    </w:p>
    <w:p w14:paraId="7E2C29EA" w14:textId="65B92457" w:rsidR="00E51552" w:rsidRDefault="00144DFC" w:rsidP="00E51552">
      <w:pPr>
        <w:pStyle w:val="12"/>
      </w:pPr>
      <w:r w:rsidRPr="00144DFC">
        <w:rPr>
          <w:rFonts w:hint="eastAsia"/>
        </w:rPr>
        <w:t>所属課における地球温暖化対策の取組を推進するとともに、</w:t>
      </w:r>
      <w:r>
        <w:rPr>
          <w:rFonts w:hint="eastAsia"/>
        </w:rPr>
        <w:t>エネルギー消費量</w:t>
      </w:r>
      <w:r w:rsidRPr="00144DFC">
        <w:rPr>
          <w:rFonts w:hint="eastAsia"/>
        </w:rPr>
        <w:t>の把握及び</w:t>
      </w:r>
      <w:r w:rsidR="00430369">
        <w:rPr>
          <w:rFonts w:hint="eastAsia"/>
        </w:rPr>
        <w:t>進捗を点検し、</w:t>
      </w:r>
      <w:r w:rsidRPr="00144DFC">
        <w:rPr>
          <w:rFonts w:hint="eastAsia"/>
        </w:rPr>
        <w:t>事務局</w:t>
      </w:r>
      <w:r>
        <w:rPr>
          <w:rFonts w:hint="eastAsia"/>
        </w:rPr>
        <w:t>への報告</w:t>
      </w:r>
      <w:r w:rsidRPr="00144DFC">
        <w:rPr>
          <w:rFonts w:hint="eastAsia"/>
        </w:rPr>
        <w:t>を行います</w:t>
      </w:r>
      <w:r w:rsidR="00E51552">
        <w:rPr>
          <w:rFonts w:hint="eastAsia"/>
        </w:rPr>
        <w:t>。</w:t>
      </w:r>
    </w:p>
    <w:p w14:paraId="02DB793F" w14:textId="77777777" w:rsidR="0074714B" w:rsidRDefault="0074714B" w:rsidP="00E51552">
      <w:pPr>
        <w:pStyle w:val="12"/>
      </w:pPr>
    </w:p>
    <w:p w14:paraId="0E5D7DEE" w14:textId="77777777" w:rsidR="00E51552" w:rsidRDefault="00E51552" w:rsidP="00E51552">
      <w:pPr>
        <w:pStyle w:val="5"/>
      </w:pPr>
      <w:r w:rsidRPr="007D2EB4">
        <w:rPr>
          <w:rFonts w:hint="eastAsia"/>
        </w:rPr>
        <w:t>事務局</w:t>
      </w:r>
      <w:r>
        <w:rPr>
          <w:rFonts w:hint="eastAsia"/>
        </w:rPr>
        <w:t>（町民課）</w:t>
      </w:r>
    </w:p>
    <w:p w14:paraId="33B4D912" w14:textId="3561F301" w:rsidR="00E51552" w:rsidRDefault="00E51552" w:rsidP="00E51552">
      <w:pPr>
        <w:pStyle w:val="12"/>
      </w:pPr>
      <w:r w:rsidRPr="00ED7984">
        <w:rPr>
          <w:rFonts w:hint="eastAsia"/>
        </w:rPr>
        <w:t>地球温暖化対策に関する</w:t>
      </w:r>
      <w:r>
        <w:rPr>
          <w:rFonts w:hint="eastAsia"/>
        </w:rPr>
        <w:t>町</w:t>
      </w:r>
      <w:r w:rsidRPr="00ED7984">
        <w:rPr>
          <w:rFonts w:hint="eastAsia"/>
        </w:rPr>
        <w:t>の取組</w:t>
      </w:r>
      <w:r w:rsidR="0054723D">
        <w:rPr>
          <w:rFonts w:hint="eastAsia"/>
        </w:rPr>
        <w:t>や</w:t>
      </w:r>
      <w:r w:rsidR="00CA2FE1">
        <w:rPr>
          <w:rFonts w:hint="eastAsia"/>
        </w:rPr>
        <w:t>点検結果</w:t>
      </w:r>
      <w:r w:rsidRPr="00ED7984">
        <w:rPr>
          <w:rFonts w:hint="eastAsia"/>
        </w:rPr>
        <w:t>を取りまとめ、必要な調査、検討、公表などを行います。</w:t>
      </w:r>
    </w:p>
    <w:p w14:paraId="1BDCD7BD" w14:textId="781EE567" w:rsidR="00E51552" w:rsidRPr="00E51552" w:rsidRDefault="00E51552" w:rsidP="008F0CBE">
      <w:pPr>
        <w:pStyle w:val="12"/>
      </w:pPr>
    </w:p>
    <w:p w14:paraId="24B00ADD" w14:textId="5194CA10" w:rsidR="00992808" w:rsidRDefault="00D019F3" w:rsidP="00E45382">
      <w:pPr>
        <w:keepNext/>
        <w:jc w:val="center"/>
      </w:pPr>
      <w:r w:rsidRPr="007D2EB4">
        <w:rPr>
          <w:noProof/>
        </w:rPr>
        <mc:AlternateContent>
          <mc:Choice Requires="wpc">
            <w:drawing>
              <wp:inline distT="0" distB="0" distL="0" distR="0" wp14:anchorId="01E2D4F5" wp14:editId="6846F984">
                <wp:extent cx="5271770" cy="3419476"/>
                <wp:effectExtent l="0" t="0" r="5080" b="9525"/>
                <wp:docPr id="1827175363" name="キャンバス 182717536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a:effectLst/>
                      </wpc:bg>
                      <wpc:whole>
                        <a:ln w="12700">
                          <a:noFill/>
                        </a:ln>
                      </wpc:whole>
                      <wps:wsp>
                        <wps:cNvPr id="1082269599" name="AutoShape 117"/>
                        <wps:cNvCnPr>
                          <a:cxnSpLocks noChangeShapeType="1"/>
                        </wps:cNvCnPr>
                        <wps:spPr bwMode="auto">
                          <a:xfrm>
                            <a:off x="1862546" y="224860"/>
                            <a:ext cx="6804" cy="187077"/>
                          </a:xfrm>
                          <a:prstGeom prst="straightConnector1">
                            <a:avLst/>
                          </a:prstGeom>
                          <a:noFill/>
                          <a:ln w="9525">
                            <a:noFill/>
                            <a:round/>
                            <a:headEnd/>
                            <a:tailEnd type="stealth" w="med" len="med"/>
                          </a:ln>
                          <a:effectLst>
                            <a:outerShdw blurRad="50800" dist="38100" dir="2700000" algn="tl" rotWithShape="0">
                              <a:prstClr val="black">
                                <a:alpha val="40000"/>
                              </a:prstClr>
                            </a:outerShdw>
                          </a:effectLst>
                          <a:extLst>
                            <a:ext uri="{909E8E84-426E-40DD-AFC4-6F175D3DCCD1}">
                              <a14:hiddenFill xmlns:a14="http://schemas.microsoft.com/office/drawing/2010/main">
                                <a:noFill/>
                              </a14:hiddenFill>
                            </a:ext>
                          </a:extLst>
                        </wps:spPr>
                        <wps:bodyPr/>
                      </wps:wsp>
                      <wps:wsp>
                        <wps:cNvPr id="541141583" name="Text Box 120"/>
                        <wps:cNvSpPr txBox="1">
                          <a:spLocks noChangeArrowheads="1"/>
                        </wps:cNvSpPr>
                        <wps:spPr bwMode="auto">
                          <a:xfrm>
                            <a:off x="532904" y="2095500"/>
                            <a:ext cx="2385520" cy="340328"/>
                          </a:xfrm>
                          <a:prstGeom prst="roundRect">
                            <a:avLst/>
                          </a:prstGeom>
                          <a:solidFill>
                            <a:schemeClr val="bg1"/>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188196FA" w14:textId="2A704EA2" w:rsidR="00D019F3" w:rsidRPr="00B73590" w:rsidRDefault="00D019F3" w:rsidP="00D019F3">
                              <w:pPr>
                                <w:spacing w:line="240" w:lineRule="exact"/>
                                <w:jc w:val="center"/>
                                <w:rPr>
                                  <w:rFonts w:ascii="BIZ UDPゴシック" w:eastAsia="BIZ UDPゴシック" w:hAnsi="BIZ UDPゴシック"/>
                                  <w:b/>
                                  <w:bCs/>
                                  <w:color w:val="0F6FC6" w:themeColor="accent1"/>
                                  <w:sz w:val="22"/>
                                </w:rPr>
                              </w:pPr>
                              <w:r>
                                <w:rPr>
                                  <w:rFonts w:ascii="BIZ UDPゴシック" w:eastAsia="BIZ UDPゴシック" w:hAnsi="BIZ UDPゴシック" w:hint="eastAsia"/>
                                  <w:b/>
                                  <w:bCs/>
                                  <w:color w:val="0F6FC6" w:themeColor="accent1"/>
                                  <w:sz w:val="22"/>
                                </w:rPr>
                                <w:t>各課担当</w:t>
                              </w:r>
                              <w:r w:rsidR="00BF2BF3">
                                <w:rPr>
                                  <w:rFonts w:ascii="BIZ UDPゴシック" w:eastAsia="BIZ UDPゴシック" w:hAnsi="BIZ UDPゴシック" w:hint="eastAsia"/>
                                  <w:b/>
                                  <w:bCs/>
                                  <w:color w:val="0F6FC6" w:themeColor="accent1"/>
                                  <w:sz w:val="22"/>
                                </w:rPr>
                                <w:t>職員</w:t>
                              </w:r>
                            </w:p>
                          </w:txbxContent>
                        </wps:txbx>
                        <wps:bodyPr rot="0" vert="horz" wrap="square" lIns="0" tIns="0" rIns="0" bIns="0" anchor="ctr" anchorCtr="0" upright="1">
                          <a:noAutofit/>
                        </wps:bodyPr>
                      </wps:wsp>
                      <wps:wsp>
                        <wps:cNvPr id="638131237" name="Text Box 120"/>
                        <wps:cNvSpPr txBox="1">
                          <a:spLocks noChangeArrowheads="1"/>
                        </wps:cNvSpPr>
                        <wps:spPr bwMode="auto">
                          <a:xfrm>
                            <a:off x="532905" y="3014303"/>
                            <a:ext cx="3469751" cy="348022"/>
                          </a:xfrm>
                          <a:prstGeom prst="roundRect">
                            <a:avLst/>
                          </a:prstGeom>
                          <a:solidFill>
                            <a:schemeClr val="bg1"/>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42DA8582" w14:textId="4FC46BCD" w:rsidR="00D019F3" w:rsidRPr="00B73590" w:rsidRDefault="00D019F3" w:rsidP="00D019F3">
                              <w:pPr>
                                <w:spacing w:line="240" w:lineRule="exact"/>
                                <w:jc w:val="center"/>
                                <w:rPr>
                                  <w:rFonts w:ascii="BIZ UDPゴシック" w:eastAsia="BIZ UDPゴシック" w:hAnsi="BIZ UDPゴシック"/>
                                  <w:b/>
                                  <w:bCs/>
                                  <w:color w:val="0F6FC6" w:themeColor="accent1"/>
                                  <w:sz w:val="22"/>
                                </w:rPr>
                              </w:pPr>
                              <w:r>
                                <w:rPr>
                                  <w:rFonts w:ascii="BIZ UDPゴシック" w:eastAsia="BIZ UDPゴシック" w:hAnsi="BIZ UDPゴシック" w:hint="eastAsia"/>
                                  <w:b/>
                                  <w:bCs/>
                                  <w:color w:val="0F6FC6" w:themeColor="accent1"/>
                                  <w:sz w:val="22"/>
                                </w:rPr>
                                <w:t>全</w:t>
                              </w:r>
                              <w:r w:rsidRPr="00B73590">
                                <w:rPr>
                                  <w:rFonts w:ascii="BIZ UDPゴシック" w:eastAsia="BIZ UDPゴシック" w:hAnsi="BIZ UDPゴシック" w:hint="eastAsia"/>
                                  <w:b/>
                                  <w:bCs/>
                                  <w:color w:val="0F6FC6" w:themeColor="accent1"/>
                                  <w:sz w:val="22"/>
                                </w:rPr>
                                <w:t>職員</w:t>
                              </w:r>
                              <w:r w:rsidRPr="00FF787B">
                                <w:rPr>
                                  <w:rFonts w:ascii="BIZ UDPゴシック" w:eastAsia="BIZ UDPゴシック" w:hAnsi="BIZ UDPゴシック"/>
                                  <w:b/>
                                  <w:bCs/>
                                  <w:color w:val="0F6FC6" w:themeColor="accent1"/>
                                  <w:sz w:val="22"/>
                                </w:rPr>
                                <w:t>、施設管理の受託者</w:t>
                              </w:r>
                            </w:p>
                          </w:txbxContent>
                        </wps:txbx>
                        <wps:bodyPr rot="0" vert="horz" wrap="square" lIns="0" tIns="0" rIns="0" bIns="0" anchor="ctr" anchorCtr="0" upright="1">
                          <a:noAutofit/>
                        </wps:bodyPr>
                      </wps:wsp>
                      <wps:wsp>
                        <wps:cNvPr id="436296483" name="直線矢印コネクタ 436296483"/>
                        <wps:cNvCnPr/>
                        <wps:spPr>
                          <a:xfrm>
                            <a:off x="1817912" y="648795"/>
                            <a:ext cx="0" cy="403898"/>
                          </a:xfrm>
                          <a:prstGeom prst="straightConnector1">
                            <a:avLst/>
                          </a:prstGeom>
                          <a:ln w="38100">
                            <a:solidFill>
                              <a:schemeClr val="accent1">
                                <a:lumMod val="60000"/>
                                <a:lumOff val="40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22778420" name="Text Box 120"/>
                        <wps:cNvSpPr txBox="1">
                          <a:spLocks noChangeArrowheads="1"/>
                        </wps:cNvSpPr>
                        <wps:spPr bwMode="auto">
                          <a:xfrm>
                            <a:off x="532904" y="224860"/>
                            <a:ext cx="2385520" cy="404719"/>
                          </a:xfrm>
                          <a:prstGeom prst="roundRect">
                            <a:avLst/>
                          </a:prstGeom>
                          <a:solidFill>
                            <a:schemeClr val="bg2"/>
                          </a:solidFill>
                          <a:ln>
                            <a:headEnd/>
                            <a:tailEnd/>
                          </a:ln>
                          <a:effectLst/>
                        </wps:spPr>
                        <wps:style>
                          <a:lnRef idx="1">
                            <a:schemeClr val="accent1"/>
                          </a:lnRef>
                          <a:fillRef idx="3">
                            <a:schemeClr val="accent1"/>
                          </a:fillRef>
                          <a:effectRef idx="2">
                            <a:schemeClr val="accent1"/>
                          </a:effectRef>
                          <a:fontRef idx="minor">
                            <a:schemeClr val="lt1"/>
                          </a:fontRef>
                        </wps:style>
                        <wps:txbx>
                          <w:txbxContent>
                            <w:p w14:paraId="5440A384" w14:textId="77777777" w:rsidR="00D019F3" w:rsidRPr="00B73590" w:rsidRDefault="00D019F3" w:rsidP="00D019F3">
                              <w:pPr>
                                <w:spacing w:line="280" w:lineRule="exact"/>
                                <w:jc w:val="center"/>
                                <w:rPr>
                                  <w:rFonts w:ascii="BIZ UDPゴシック" w:eastAsia="BIZ UDPゴシック" w:hAnsi="BIZ UDPゴシック"/>
                                  <w:b/>
                                  <w:color w:val="0F6FC6" w:themeColor="accent1"/>
                                  <w:sz w:val="24"/>
                                  <w:szCs w:val="24"/>
                                  <w:lang w:eastAsia="zh-CN"/>
                                </w:rPr>
                              </w:pPr>
                              <w:r>
                                <w:rPr>
                                  <w:rFonts w:ascii="BIZ UDPゴシック" w:eastAsia="BIZ UDPゴシック" w:hAnsi="BIZ UDPゴシック" w:hint="eastAsia"/>
                                  <w:b/>
                                  <w:color w:val="0F6FC6" w:themeColor="accent1"/>
                                  <w:sz w:val="24"/>
                                  <w:szCs w:val="24"/>
                                  <w:lang w:eastAsia="zh-CN"/>
                                </w:rPr>
                                <w:t>町　　長</w:t>
                              </w:r>
                            </w:p>
                          </w:txbxContent>
                        </wps:txbx>
                        <wps:bodyPr rot="0" vert="horz" wrap="square" lIns="0" tIns="0" rIns="0" bIns="0" anchor="ctr" anchorCtr="0" upright="1">
                          <a:noAutofit/>
                        </wps:bodyPr>
                      </wps:wsp>
                      <wps:wsp>
                        <wps:cNvPr id="761187664" name="直線矢印コネクタ 761187664"/>
                        <wps:cNvCnPr/>
                        <wps:spPr>
                          <a:xfrm>
                            <a:off x="1578254" y="676982"/>
                            <a:ext cx="0" cy="399702"/>
                          </a:xfrm>
                          <a:prstGeom prst="straightConnector1">
                            <a:avLst/>
                          </a:prstGeom>
                          <a:ln w="38100">
                            <a:solidFill>
                              <a:schemeClr val="accent1">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61365473" name="Text Box 123"/>
                        <wps:cNvSpPr txBox="1">
                          <a:spLocks noChangeArrowheads="1"/>
                        </wps:cNvSpPr>
                        <wps:spPr bwMode="auto">
                          <a:xfrm>
                            <a:off x="1950465" y="724900"/>
                            <a:ext cx="1007018" cy="304800"/>
                          </a:xfrm>
                          <a:prstGeom prst="rect">
                            <a:avLst/>
                          </a:prstGeom>
                          <a:noFill/>
                          <a:ln>
                            <a:noFill/>
                          </a:ln>
                          <a:effectLst/>
                        </wps:spPr>
                        <wps:txbx>
                          <w:txbxContent>
                            <w:p w14:paraId="4D866CF0" w14:textId="77777777" w:rsidR="00D019F3" w:rsidRDefault="00D019F3" w:rsidP="00D019F3">
                              <w:pPr>
                                <w:spacing w:line="240" w:lineRule="exact"/>
                                <w:rPr>
                                  <w:rFonts w:ascii="BIZ UDPゴシック" w:eastAsia="BIZ UDPゴシック" w:hAnsi="BIZ UDPゴシック"/>
                                  <w:sz w:val="18"/>
                                  <w:szCs w:val="18"/>
                                </w:rPr>
                              </w:pPr>
                              <w:r w:rsidRPr="00382D12">
                                <w:rPr>
                                  <w:rFonts w:ascii="BIZ UDPゴシック" w:eastAsia="BIZ UDPゴシック" w:hAnsi="BIZ UDPゴシック"/>
                                  <w:sz w:val="18"/>
                                  <w:szCs w:val="18"/>
                                </w:rPr>
                                <w:t>町全体の点検</w:t>
                              </w:r>
                            </w:p>
                            <w:p w14:paraId="390E1B0A" w14:textId="77777777" w:rsidR="00D019F3" w:rsidRPr="00885705" w:rsidRDefault="00D019F3" w:rsidP="00D019F3">
                              <w:pPr>
                                <w:spacing w:line="240" w:lineRule="exact"/>
                                <w:rPr>
                                  <w:rFonts w:ascii="BIZ UDPゴシック" w:eastAsia="BIZ UDPゴシック" w:hAnsi="BIZ UDPゴシック"/>
                                  <w:sz w:val="18"/>
                                  <w:szCs w:val="18"/>
                                </w:rPr>
                              </w:pPr>
                              <w:r w:rsidRPr="00382D12">
                                <w:rPr>
                                  <w:rFonts w:ascii="BIZ UDPゴシック" w:eastAsia="BIZ UDPゴシック" w:hAnsi="BIZ UDPゴシック"/>
                                  <w:sz w:val="18"/>
                                  <w:szCs w:val="18"/>
                                </w:rPr>
                                <w:t>・評価結果の報告</w:t>
                              </w:r>
                            </w:p>
                          </w:txbxContent>
                        </wps:txbx>
                        <wps:bodyPr rot="0" vert="horz" wrap="square" lIns="0" tIns="0" rIns="0" bIns="0" anchor="ctr" anchorCtr="0" upright="1">
                          <a:spAutoFit/>
                        </wps:bodyPr>
                      </wps:wsp>
                      <wps:wsp>
                        <wps:cNvPr id="54623861" name="Text Box 123"/>
                        <wps:cNvSpPr txBox="1">
                          <a:spLocks noChangeArrowheads="1"/>
                        </wps:cNvSpPr>
                        <wps:spPr bwMode="auto">
                          <a:xfrm>
                            <a:off x="675550" y="749546"/>
                            <a:ext cx="798234" cy="152543"/>
                          </a:xfrm>
                          <a:prstGeom prst="rect">
                            <a:avLst/>
                          </a:prstGeom>
                          <a:noFill/>
                          <a:ln>
                            <a:noFill/>
                          </a:ln>
                          <a:effectLst/>
                        </wps:spPr>
                        <wps:txbx>
                          <w:txbxContent>
                            <w:p w14:paraId="6A234BEC" w14:textId="77777777" w:rsidR="00D019F3" w:rsidRDefault="00D019F3" w:rsidP="00D019F3">
                              <w:pPr>
                                <w:spacing w:line="240" w:lineRule="exact"/>
                                <w:jc w:val="right"/>
                                <w:rPr>
                                  <w:rFonts w:ascii="Arial" w:eastAsia="BIZ UDPゴシック" w:hAnsi="BIZ UDPゴシック"/>
                                  <w:sz w:val="18"/>
                                  <w:szCs w:val="18"/>
                                </w:rPr>
                              </w:pPr>
                              <w:r w:rsidRPr="00382D12">
                                <w:rPr>
                                  <w:rFonts w:ascii="Arial" w:eastAsia="BIZ UDPゴシック" w:hAnsi="BIZ UDPゴシック" w:hint="eastAsia"/>
                                  <w:sz w:val="18"/>
                                  <w:szCs w:val="18"/>
                                </w:rPr>
                                <w:t>全体統括</w:t>
                              </w:r>
                            </w:p>
                          </w:txbxContent>
                        </wps:txbx>
                        <wps:bodyPr rot="0" vert="horz" wrap="square" lIns="0" tIns="0" rIns="0" bIns="0" anchor="ctr" anchorCtr="0" upright="1">
                          <a:spAutoFit/>
                        </wps:bodyPr>
                      </wps:wsp>
                      <wps:wsp>
                        <wps:cNvPr id="246189773" name="Text Box 120"/>
                        <wps:cNvSpPr txBox="1">
                          <a:spLocks noChangeArrowheads="1"/>
                        </wps:cNvSpPr>
                        <wps:spPr bwMode="auto">
                          <a:xfrm>
                            <a:off x="4496657" y="1052693"/>
                            <a:ext cx="468426" cy="1776301"/>
                          </a:xfrm>
                          <a:prstGeom prst="roundRect">
                            <a:avLst>
                              <a:gd name="adj" fmla="val 0"/>
                            </a:avLst>
                          </a:prstGeom>
                          <a:solidFill>
                            <a:schemeClr val="bg1"/>
                          </a:solidFill>
                          <a:ln>
                            <a:solidFill>
                              <a:schemeClr val="accent4">
                                <a:lumMod val="50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7FE81469" w14:textId="77777777" w:rsidR="00D019F3" w:rsidRPr="00DD7A0A" w:rsidRDefault="00D019F3" w:rsidP="00D019F3">
                              <w:pPr>
                                <w:spacing w:line="240" w:lineRule="exact"/>
                                <w:jc w:val="center"/>
                                <w:rPr>
                                  <w:rFonts w:ascii="BIZ UDPゴシック" w:eastAsia="BIZ UDPゴシック" w:hAnsi="BIZ UDPゴシック"/>
                                  <w:b/>
                                  <w:bCs/>
                                  <w:color w:val="08674D" w:themeColor="accent4" w:themeShade="80"/>
                                  <w:sz w:val="22"/>
                                </w:rPr>
                              </w:pPr>
                              <w:r w:rsidRPr="00F34D8F">
                                <w:rPr>
                                  <w:rFonts w:ascii="BIZ UDPゴシック" w:eastAsia="BIZ UDPゴシック" w:hAnsi="BIZ UDPゴシック"/>
                                  <w:b/>
                                  <w:color w:val="08674D" w:themeColor="accent4" w:themeShade="80"/>
                                  <w:sz w:val="22"/>
                                </w:rPr>
                                <w:t>年次報告の作成（毎年）</w:t>
                              </w:r>
                            </w:p>
                          </w:txbxContent>
                        </wps:txbx>
                        <wps:bodyPr rot="0" vert="eaVert" wrap="square" lIns="0" tIns="0" rIns="0" bIns="0" anchor="ctr" anchorCtr="0" upright="1">
                          <a:noAutofit/>
                        </wps:bodyPr>
                      </wps:wsp>
                      <wps:wsp>
                        <wps:cNvPr id="809851348" name="直線矢印コネクタ 809851348"/>
                        <wps:cNvCnPr/>
                        <wps:spPr>
                          <a:xfrm flipH="1">
                            <a:off x="4074624" y="1305549"/>
                            <a:ext cx="421512" cy="0"/>
                          </a:xfrm>
                          <a:prstGeom prst="straightConnector1">
                            <a:avLst/>
                          </a:prstGeom>
                          <a:ln w="38100">
                            <a:solidFill>
                              <a:schemeClr val="accent5">
                                <a:lumMod val="75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9735035" name="Text Box 123"/>
                        <wps:cNvSpPr txBox="1">
                          <a:spLocks noChangeArrowheads="1"/>
                        </wps:cNvSpPr>
                        <wps:spPr bwMode="auto">
                          <a:xfrm>
                            <a:off x="4094119" y="605588"/>
                            <a:ext cx="304800" cy="767080"/>
                          </a:xfrm>
                          <a:prstGeom prst="rect">
                            <a:avLst/>
                          </a:prstGeom>
                          <a:noFill/>
                          <a:ln>
                            <a:noFill/>
                          </a:ln>
                          <a:effectLst/>
                        </wps:spPr>
                        <wps:txbx>
                          <w:txbxContent>
                            <w:p w14:paraId="69935AE3" w14:textId="77777777" w:rsidR="00D019F3" w:rsidRDefault="00D019F3" w:rsidP="00D019F3">
                              <w:pPr>
                                <w:spacing w:line="240" w:lineRule="exact"/>
                                <w:rPr>
                                  <w:rFonts w:ascii="Arial" w:eastAsia="BIZ UDPゴシック" w:hAnsi="BIZ UDPゴシック"/>
                                  <w:sz w:val="18"/>
                                  <w:szCs w:val="18"/>
                                </w:rPr>
                              </w:pPr>
                              <w:r>
                                <w:rPr>
                                  <w:rFonts w:ascii="Arial" w:eastAsia="BIZ UDPゴシック" w:hAnsi="BIZ UDPゴシック" w:hint="eastAsia"/>
                                  <w:sz w:val="18"/>
                                  <w:szCs w:val="18"/>
                                </w:rPr>
                                <w:t>報告の</w:t>
                              </w:r>
                            </w:p>
                            <w:p w14:paraId="55129878" w14:textId="77777777" w:rsidR="00D019F3" w:rsidRDefault="00D019F3" w:rsidP="00D019F3">
                              <w:pPr>
                                <w:spacing w:line="240" w:lineRule="exact"/>
                                <w:rPr>
                                  <w:rFonts w:ascii="Arial" w:eastAsia="BIZ UDPゴシック" w:hAnsi="BIZ UDPゴシック"/>
                                  <w:sz w:val="18"/>
                                  <w:szCs w:val="18"/>
                                </w:rPr>
                              </w:pPr>
                              <w:r>
                                <w:rPr>
                                  <w:rFonts w:ascii="Arial" w:eastAsia="BIZ UDPゴシック" w:hAnsi="BIZ UDPゴシック" w:hint="eastAsia"/>
                                  <w:sz w:val="18"/>
                                  <w:szCs w:val="18"/>
                                </w:rPr>
                                <w:t>とりまとめ</w:t>
                              </w:r>
                            </w:p>
                          </w:txbxContent>
                        </wps:txbx>
                        <wps:bodyPr rot="0" vert="eaVert" wrap="square" lIns="0" tIns="0" rIns="0" bIns="0" anchor="ctr" anchorCtr="0" upright="1">
                          <a:spAutoFit/>
                        </wps:bodyPr>
                      </wps:wsp>
                      <wpg:wgp>
                        <wpg:cNvPr id="763016601" name="グループ化 763016601"/>
                        <wpg:cNvGrpSpPr/>
                        <wpg:grpSpPr>
                          <a:xfrm>
                            <a:off x="896053" y="1604352"/>
                            <a:ext cx="689394" cy="487649"/>
                            <a:chOff x="1405843" y="1545691"/>
                            <a:chExt cx="1092922" cy="487649"/>
                          </a:xfrm>
                        </wpg:grpSpPr>
                        <wps:wsp>
                          <wps:cNvPr id="2016711986" name="Text Box 123"/>
                          <wps:cNvSpPr txBox="1">
                            <a:spLocks noChangeArrowheads="1"/>
                          </wps:cNvSpPr>
                          <wps:spPr bwMode="auto">
                            <a:xfrm>
                              <a:off x="1405843" y="1644985"/>
                              <a:ext cx="915898" cy="153182"/>
                            </a:xfrm>
                            <a:prstGeom prst="rect">
                              <a:avLst/>
                            </a:prstGeom>
                            <a:noFill/>
                            <a:ln>
                              <a:noFill/>
                            </a:ln>
                            <a:effectLst/>
                          </wps:spPr>
                          <wps:txbx>
                            <w:txbxContent>
                              <w:p w14:paraId="7A1E8632" w14:textId="77777777" w:rsidR="00D019F3" w:rsidRPr="00885705" w:rsidRDefault="00D019F3" w:rsidP="00D019F3">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取組の指示</w:t>
                                </w:r>
                              </w:p>
                            </w:txbxContent>
                          </wps:txbx>
                          <wps:bodyPr rot="0" vert="horz" wrap="square" lIns="0" tIns="0" rIns="0" bIns="0" anchor="ctr" anchorCtr="0" upright="1">
                            <a:noAutofit/>
                          </wps:bodyPr>
                        </wps:wsp>
                        <wps:wsp>
                          <wps:cNvPr id="1725887583" name="直線矢印コネクタ 1725887583"/>
                          <wps:cNvCnPr/>
                          <wps:spPr>
                            <a:xfrm>
                              <a:off x="2498765" y="1545691"/>
                              <a:ext cx="0" cy="487649"/>
                            </a:xfrm>
                            <a:prstGeom prst="straightConnector1">
                              <a:avLst/>
                            </a:prstGeom>
                            <a:ln w="38100">
                              <a:solidFill>
                                <a:schemeClr val="accent1">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wgp>
                        <wpg:cNvPr id="2061053843" name="グループ化 2061053843"/>
                        <wpg:cNvGrpSpPr/>
                        <wpg:grpSpPr>
                          <a:xfrm>
                            <a:off x="1817464" y="1476376"/>
                            <a:ext cx="2054211" cy="1537928"/>
                            <a:chOff x="-393750" y="-830817"/>
                            <a:chExt cx="3257007" cy="1540189"/>
                          </a:xfrm>
                        </wpg:grpSpPr>
                        <wps:wsp>
                          <wps:cNvPr id="405733688" name="Text Box 123"/>
                          <wps:cNvSpPr txBox="1">
                            <a:spLocks noChangeArrowheads="1"/>
                          </wps:cNvSpPr>
                          <wps:spPr bwMode="auto">
                            <a:xfrm>
                              <a:off x="-265140" y="-668097"/>
                              <a:ext cx="795543" cy="305387"/>
                            </a:xfrm>
                            <a:prstGeom prst="rect">
                              <a:avLst/>
                            </a:prstGeom>
                            <a:noFill/>
                            <a:ln>
                              <a:noFill/>
                            </a:ln>
                            <a:effectLst/>
                          </wps:spPr>
                          <wps:txbx>
                            <w:txbxContent>
                              <w:p w14:paraId="5FC733AC" w14:textId="77777777" w:rsidR="00D019F3" w:rsidRDefault="00D019F3" w:rsidP="00E45382">
                                <w:pPr>
                                  <w:spacing w:line="240" w:lineRule="exact"/>
                                  <w:jc w:val="left"/>
                                  <w:rPr>
                                    <w:rFonts w:ascii="Arial" w:eastAsia="BIZ UDPゴシック" w:hAnsi="BIZ UDPゴシック"/>
                                    <w:sz w:val="18"/>
                                    <w:szCs w:val="18"/>
                                  </w:rPr>
                                </w:pPr>
                                <w:r w:rsidRPr="008F00DD">
                                  <w:rPr>
                                    <w:rFonts w:ascii="Arial" w:eastAsia="BIZ UDPゴシック" w:hAnsi="BIZ UDPゴシック"/>
                                    <w:sz w:val="18"/>
                                    <w:szCs w:val="18"/>
                                  </w:rPr>
                                  <w:t>点検結果</w:t>
                                </w:r>
                                <w:r w:rsidRPr="008F00DD">
                                  <w:rPr>
                                    <w:rFonts w:ascii="Arial" w:eastAsia="BIZ UDPゴシック" w:hAnsi="BIZ UDPゴシック"/>
                                    <w:sz w:val="18"/>
                                    <w:szCs w:val="18"/>
                                  </w:rPr>
                                  <w:t xml:space="preserve"> </w:t>
                                </w:r>
                                <w:r w:rsidRPr="008F00DD">
                                  <w:rPr>
                                    <w:rFonts w:ascii="Arial" w:eastAsia="BIZ UDPゴシック" w:hAnsi="BIZ UDPゴシック"/>
                                    <w:sz w:val="18"/>
                                    <w:szCs w:val="18"/>
                                  </w:rPr>
                                  <w:t>の報告</w:t>
                                </w:r>
                              </w:p>
                            </w:txbxContent>
                          </wps:txbx>
                          <wps:bodyPr rot="0" vert="horz" wrap="square" lIns="0" tIns="0" rIns="0" bIns="0" anchor="ctr" anchorCtr="0" upright="1">
                            <a:noAutofit/>
                          </wps:bodyPr>
                        </wps:wsp>
                        <wps:wsp>
                          <wps:cNvPr id="1173399604" name="Text Box 123"/>
                          <wps:cNvSpPr txBox="1">
                            <a:spLocks noChangeArrowheads="1"/>
                          </wps:cNvSpPr>
                          <wps:spPr bwMode="auto">
                            <a:xfrm>
                              <a:off x="1947358" y="-280425"/>
                              <a:ext cx="915899" cy="407775"/>
                            </a:xfrm>
                            <a:prstGeom prst="rect">
                              <a:avLst/>
                            </a:prstGeom>
                            <a:noFill/>
                            <a:ln>
                              <a:noFill/>
                            </a:ln>
                            <a:effectLst/>
                          </wps:spPr>
                          <wps:txbx>
                            <w:txbxContent>
                              <w:p w14:paraId="0684C83B" w14:textId="77777777" w:rsidR="00D019F3" w:rsidRDefault="00D019F3" w:rsidP="00D019F3">
                                <w:pPr>
                                  <w:spacing w:line="240" w:lineRule="exact"/>
                                  <w:rPr>
                                    <w:rFonts w:ascii="Arial" w:eastAsia="BIZ UDPゴシック" w:hAnsi="BIZ UDPゴシック"/>
                                    <w:sz w:val="18"/>
                                    <w:szCs w:val="18"/>
                                  </w:rPr>
                                </w:pPr>
                                <w:r w:rsidRPr="008F00DD">
                                  <w:rPr>
                                    <w:rFonts w:ascii="Arial" w:eastAsia="BIZ UDPゴシック" w:hAnsi="BIZ UDPゴシック"/>
                                    <w:sz w:val="18"/>
                                    <w:szCs w:val="18"/>
                                  </w:rPr>
                                  <w:t>情報提供、</w:t>
                                </w:r>
                                <w:r w:rsidRPr="008F00DD">
                                  <w:rPr>
                                    <w:rFonts w:ascii="Arial" w:eastAsia="BIZ UDPゴシック" w:hAnsi="BIZ UDPゴシック"/>
                                    <w:sz w:val="18"/>
                                    <w:szCs w:val="18"/>
                                  </w:rPr>
                                  <w:t xml:space="preserve"> </w:t>
                                </w:r>
                                <w:r w:rsidRPr="008F00DD">
                                  <w:rPr>
                                    <w:rFonts w:ascii="Arial" w:eastAsia="BIZ UDPゴシック" w:hAnsi="BIZ UDPゴシック"/>
                                    <w:sz w:val="18"/>
                                    <w:szCs w:val="18"/>
                                  </w:rPr>
                                  <w:t>研修の実施</w:t>
                                </w:r>
                              </w:p>
                            </w:txbxContent>
                          </wps:txbx>
                          <wps:bodyPr rot="0" vert="horz" wrap="square" lIns="0" tIns="0" rIns="0" bIns="0" anchor="ctr" anchorCtr="0" upright="1">
                            <a:noAutofit/>
                          </wps:bodyPr>
                        </wps:wsp>
                        <wps:wsp>
                          <wps:cNvPr id="520449025" name="直線矢印コネクタ 520449025"/>
                          <wps:cNvCnPr/>
                          <wps:spPr>
                            <a:xfrm>
                              <a:off x="-393750" y="-719931"/>
                              <a:ext cx="0" cy="436531"/>
                            </a:xfrm>
                            <a:prstGeom prst="straightConnector1">
                              <a:avLst/>
                            </a:prstGeom>
                            <a:ln w="38100">
                              <a:solidFill>
                                <a:schemeClr val="accent1">
                                  <a:lumMod val="60000"/>
                                  <a:lumOff val="40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5807332" name="直線矢印コネクタ 195807332"/>
                          <wps:cNvCnPr/>
                          <wps:spPr>
                            <a:xfrm>
                              <a:off x="1863554" y="-830817"/>
                              <a:ext cx="0" cy="1540189"/>
                            </a:xfrm>
                            <a:prstGeom prst="straightConnector1">
                              <a:avLst/>
                            </a:prstGeom>
                            <a:ln w="38100">
                              <a:solidFill>
                                <a:schemeClr val="accent1">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wgp>
                        <wpg:cNvPr id="1836099432" name="グループ化 1836099432"/>
                        <wpg:cNvGrpSpPr/>
                        <wpg:grpSpPr>
                          <a:xfrm>
                            <a:off x="532904" y="2500704"/>
                            <a:ext cx="2556853" cy="451696"/>
                            <a:chOff x="-470045" y="8056"/>
                            <a:chExt cx="4053963" cy="452361"/>
                          </a:xfrm>
                        </wpg:grpSpPr>
                        <wps:wsp>
                          <wps:cNvPr id="812130027" name="Text Box 123"/>
                          <wps:cNvSpPr txBox="1">
                            <a:spLocks noChangeArrowheads="1"/>
                          </wps:cNvSpPr>
                          <wps:spPr bwMode="auto">
                            <a:xfrm>
                              <a:off x="1777538" y="183647"/>
                              <a:ext cx="1806380" cy="153182"/>
                            </a:xfrm>
                            <a:prstGeom prst="rect">
                              <a:avLst/>
                            </a:prstGeom>
                            <a:noFill/>
                            <a:ln>
                              <a:noFill/>
                            </a:ln>
                            <a:effectLst/>
                          </wps:spPr>
                          <wps:txbx>
                            <w:txbxContent>
                              <w:p w14:paraId="01D82CC9" w14:textId="77777777" w:rsidR="00D019F3" w:rsidRDefault="00D019F3" w:rsidP="00D019F3">
                                <w:pPr>
                                  <w:spacing w:line="240" w:lineRule="exact"/>
                                  <w:jc w:val="left"/>
                                  <w:rPr>
                                    <w:rFonts w:ascii="Arial" w:eastAsia="BIZ UDPゴシック" w:hAnsi="BIZ UDPゴシック"/>
                                    <w:sz w:val="18"/>
                                    <w:szCs w:val="18"/>
                                  </w:rPr>
                                </w:pPr>
                                <w:r w:rsidRPr="007C46B3">
                                  <w:rPr>
                                    <w:rFonts w:ascii="Arial" w:eastAsia="BIZ UDPゴシック" w:hAnsi="BIZ UDPゴシック"/>
                                    <w:sz w:val="18"/>
                                    <w:szCs w:val="18"/>
                                  </w:rPr>
                                  <w:t>意見・報告</w:t>
                                </w:r>
                              </w:p>
                            </w:txbxContent>
                          </wps:txbx>
                          <wps:bodyPr rot="0" vert="horz" wrap="square" lIns="0" tIns="0" rIns="0" bIns="0" anchor="ctr" anchorCtr="0" upright="1">
                            <a:noAutofit/>
                          </wps:bodyPr>
                        </wps:wsp>
                        <wps:wsp>
                          <wps:cNvPr id="88451964" name="Text Box 123"/>
                          <wps:cNvSpPr txBox="1">
                            <a:spLocks noChangeArrowheads="1"/>
                          </wps:cNvSpPr>
                          <wps:spPr bwMode="auto">
                            <a:xfrm>
                              <a:off x="-470045" y="150933"/>
                              <a:ext cx="1519031" cy="153182"/>
                            </a:xfrm>
                            <a:prstGeom prst="rect">
                              <a:avLst/>
                            </a:prstGeom>
                            <a:noFill/>
                            <a:ln>
                              <a:noFill/>
                            </a:ln>
                            <a:effectLst/>
                          </wps:spPr>
                          <wps:txbx>
                            <w:txbxContent>
                              <w:p w14:paraId="36219804" w14:textId="77777777" w:rsidR="00D019F3" w:rsidRDefault="00D019F3" w:rsidP="00D019F3">
                                <w:pPr>
                                  <w:spacing w:line="240" w:lineRule="exact"/>
                                  <w:rPr>
                                    <w:rFonts w:ascii="Arial" w:eastAsia="BIZ UDPゴシック" w:hAnsi="BIZ UDPゴシック"/>
                                    <w:sz w:val="18"/>
                                    <w:szCs w:val="18"/>
                                  </w:rPr>
                                </w:pPr>
                                <w:r w:rsidRPr="00730420">
                                  <w:rPr>
                                    <w:rFonts w:ascii="Arial" w:eastAsia="BIZ UDPゴシック" w:hAnsi="BIZ UDPゴシック"/>
                                    <w:sz w:val="18"/>
                                    <w:szCs w:val="18"/>
                                  </w:rPr>
                                  <w:t>取組の周知・点検</w:t>
                                </w:r>
                              </w:p>
                            </w:txbxContent>
                          </wps:txbx>
                          <wps:bodyPr rot="0" vert="horz" wrap="square" lIns="0" tIns="0" rIns="0" bIns="0" anchor="ctr" anchorCtr="0" upright="1">
                            <a:noAutofit/>
                          </wps:bodyPr>
                        </wps:wsp>
                        <wps:wsp>
                          <wps:cNvPr id="801346779" name="直線矢印コネクタ 801346779"/>
                          <wps:cNvCnPr/>
                          <wps:spPr>
                            <a:xfrm>
                              <a:off x="1565951" y="8056"/>
                              <a:ext cx="0" cy="431800"/>
                            </a:xfrm>
                            <a:prstGeom prst="straightConnector1">
                              <a:avLst/>
                            </a:prstGeom>
                            <a:ln w="38100">
                              <a:solidFill>
                                <a:schemeClr val="accent1">
                                  <a:lumMod val="60000"/>
                                  <a:lumOff val="40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328417766" name="直線矢印コネクタ 328417766"/>
                          <wps:cNvCnPr/>
                          <wps:spPr>
                            <a:xfrm>
                              <a:off x="1212468" y="28617"/>
                              <a:ext cx="0" cy="431800"/>
                            </a:xfrm>
                            <a:prstGeom prst="straightConnector1">
                              <a:avLst/>
                            </a:prstGeom>
                            <a:ln w="38100">
                              <a:solidFill>
                                <a:schemeClr val="accent1">
                                  <a:lumMod val="60000"/>
                                  <a:lumOff val="40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s:wsp>
                        <wps:cNvPr id="1060528121" name="Text Box 120"/>
                        <wps:cNvSpPr txBox="1">
                          <a:spLocks noChangeArrowheads="1"/>
                        </wps:cNvSpPr>
                        <wps:spPr bwMode="auto">
                          <a:xfrm>
                            <a:off x="532904" y="1121624"/>
                            <a:ext cx="3469752" cy="413717"/>
                          </a:xfrm>
                          <a:prstGeom prst="roundRect">
                            <a:avLst>
                              <a:gd name="adj" fmla="val 34306"/>
                            </a:avLst>
                          </a:prstGeom>
                          <a:solidFill>
                            <a:schemeClr val="bg1"/>
                          </a:solidFill>
                          <a:ln>
                            <a:solidFill>
                              <a:schemeClr val="accent4">
                                <a:lumMod val="50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229F99B0" w14:textId="77777777" w:rsidR="00D019F3" w:rsidRDefault="00D019F3" w:rsidP="00D019F3">
                              <w:pPr>
                                <w:spacing w:line="240" w:lineRule="exact"/>
                                <w:jc w:val="center"/>
                                <w:rPr>
                                  <w:rFonts w:ascii="BIZ UDPゴシック" w:eastAsia="BIZ UDPゴシック" w:hAnsi="BIZ UDPゴシック"/>
                                  <w:b/>
                                  <w:bCs/>
                                  <w:color w:val="08674D" w:themeColor="accent4" w:themeShade="80"/>
                                  <w:sz w:val="22"/>
                                </w:rPr>
                              </w:pPr>
                              <w:r>
                                <w:rPr>
                                  <w:rFonts w:ascii="BIZ UDPゴシック" w:eastAsia="BIZ UDPゴシック" w:hAnsi="BIZ UDPゴシック" w:hint="eastAsia"/>
                                  <w:b/>
                                  <w:bCs/>
                                  <w:color w:val="08674D" w:themeColor="accent4" w:themeShade="80"/>
                                  <w:sz w:val="22"/>
                                </w:rPr>
                                <w:t>事務局</w:t>
                              </w:r>
                            </w:p>
                            <w:p w14:paraId="5FD7C5B5" w14:textId="77777777" w:rsidR="00D019F3" w:rsidRPr="00885705" w:rsidRDefault="00D019F3" w:rsidP="00D019F3">
                              <w:pPr>
                                <w:spacing w:line="240" w:lineRule="exact"/>
                                <w:jc w:val="center"/>
                                <w:rPr>
                                  <w:rFonts w:ascii="BIZ UDPゴシック" w:eastAsia="BIZ UDPゴシック" w:hAnsi="BIZ UDPゴシック"/>
                                  <w:b/>
                                  <w:bCs/>
                                  <w:color w:val="08674D" w:themeColor="accent4" w:themeShade="80"/>
                                  <w:sz w:val="22"/>
                                </w:rPr>
                              </w:pPr>
                              <w:r w:rsidRPr="00885705">
                                <w:rPr>
                                  <w:rFonts w:ascii="BIZ UDPゴシック" w:eastAsia="BIZ UDPゴシック" w:hAnsi="BIZ UDPゴシック" w:hint="eastAsia"/>
                                  <w:b/>
                                  <w:bCs/>
                                  <w:color w:val="08674D" w:themeColor="accent4" w:themeShade="80"/>
                                  <w:sz w:val="22"/>
                                </w:rPr>
                                <w:t>（</w:t>
                              </w:r>
                              <w:r>
                                <w:rPr>
                                  <w:rFonts w:ascii="BIZ UDPゴシック" w:eastAsia="BIZ UDPゴシック" w:hAnsi="BIZ UDPゴシック" w:hint="eastAsia"/>
                                  <w:b/>
                                  <w:bCs/>
                                  <w:color w:val="08674D" w:themeColor="accent4" w:themeShade="80"/>
                                  <w:sz w:val="22"/>
                                </w:rPr>
                                <w:t>町民</w:t>
                              </w:r>
                              <w:r w:rsidRPr="00885705">
                                <w:rPr>
                                  <w:rFonts w:ascii="BIZ UDPゴシック" w:eastAsia="BIZ UDPゴシック" w:hAnsi="BIZ UDPゴシック" w:hint="eastAsia"/>
                                  <w:b/>
                                  <w:bCs/>
                                  <w:color w:val="08674D" w:themeColor="accent4" w:themeShade="80"/>
                                  <w:sz w:val="22"/>
                                </w:rPr>
                                <w:t>課）</w:t>
                              </w:r>
                            </w:p>
                          </w:txbxContent>
                        </wps:txbx>
                        <wps:bodyPr rot="0" vert="horz" wrap="square" lIns="0" tIns="0" rIns="0" bIns="0" anchor="ctr" anchorCtr="0" upright="1">
                          <a:noAutofit/>
                        </wps:bodyPr>
                      </wps:wsp>
                    </wpc:wpc>
                  </a:graphicData>
                </a:graphic>
              </wp:inline>
            </w:drawing>
          </mc:Choice>
          <mc:Fallback>
            <w:pict>
              <v:group w14:anchorId="01E2D4F5" id="キャンバス 1827175363" o:spid="_x0000_s1067" editas="canvas" style="width:415.1pt;height:269.25pt;mso-position-horizontal-relative:char;mso-position-vertical-relative:line" coordsize="52717,34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">
                <v:shape id="_x0000_s1068" type="#_x0000_t75" style="position:absolute;width:52717;height:34194;visibility:visible;mso-wrap-style:square" filled="t" fillcolor="white [3212]" strokeweight="1pt">
                  <v:fill o:detectmouseclick="t"/>
                  <v:path o:connecttype="none"/>
                </v:shape>
                <v:shape id="AutoShape 117" o:spid="_x0000_s1069" type="#_x0000_t32" style="position:absolute;left:18625;top:2248;width:68;height:18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" stroked="f">
                  <v:stroke endarrow="classic"/>
                  <v:shadow on="t" color="black" opacity="26214f" origin="-.5,-.5" offset=".74836mm,.74836mm"/>
                </v:shape>
                <v:roundrect id="Text Box 120" o:spid="_x0000_s1070" style="position:absolute;left:5329;top:20955;width:23855;height:34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" fillcolor="white [3212]" strokecolor="#0f6fc6 [3204]" strokeweight="1pt">
                  <v:stroke joinstyle="miter"/>
                  <v:textbox inset="0,0,0,0">
                    <w:txbxContent>
                      <w:p w14:paraId="188196FA" w14:textId="2A704EA2" w:rsidR="00D019F3" w:rsidRPr="00B73590" w:rsidRDefault="00D019F3" w:rsidP="00D019F3">
                        <w:pPr>
                          <w:spacing w:line="240" w:lineRule="exact"/>
                          <w:jc w:val="center"/>
                          <w:rPr>
                            <w:rFonts w:ascii="BIZ UDPゴシック" w:eastAsia="BIZ UDPゴシック" w:hAnsi="BIZ UDPゴシック"/>
                            <w:b/>
                            <w:bCs/>
                            <w:color w:val="0F6FC6" w:themeColor="accent1"/>
                            <w:sz w:val="22"/>
                          </w:rPr>
                        </w:pPr>
                        <w:r>
                          <w:rPr>
                            <w:rFonts w:ascii="BIZ UDPゴシック" w:eastAsia="BIZ UDPゴシック" w:hAnsi="BIZ UDPゴシック" w:hint="eastAsia"/>
                            <w:b/>
                            <w:bCs/>
                            <w:color w:val="0F6FC6" w:themeColor="accent1"/>
                            <w:sz w:val="22"/>
                          </w:rPr>
                          <w:t>各課担当</w:t>
                        </w:r>
                        <w:r w:rsidR="00BF2BF3">
                          <w:rPr>
                            <w:rFonts w:ascii="BIZ UDPゴシック" w:eastAsia="BIZ UDPゴシック" w:hAnsi="BIZ UDPゴシック" w:hint="eastAsia"/>
                            <w:b/>
                            <w:bCs/>
                            <w:color w:val="0F6FC6" w:themeColor="accent1"/>
                            <w:sz w:val="22"/>
                          </w:rPr>
                          <w:t>職員</w:t>
                        </w:r>
                      </w:p>
                    </w:txbxContent>
                  </v:textbox>
                </v:roundrect>
                <v:roundrect id="Text Box 120" o:spid="_x0000_s1071" style="position:absolute;left:5329;top:30143;width:34697;height:3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" fillcolor="white [3212]" strokecolor="#0f6fc6 [3204]" strokeweight="1pt">
                  <v:stroke joinstyle="miter"/>
                  <v:textbox inset="0,0,0,0">
                    <w:txbxContent>
                      <w:p w14:paraId="42DA8582" w14:textId="4FC46BCD" w:rsidR="00D019F3" w:rsidRPr="00B73590" w:rsidRDefault="00D019F3" w:rsidP="00D019F3">
                        <w:pPr>
                          <w:spacing w:line="240" w:lineRule="exact"/>
                          <w:jc w:val="center"/>
                          <w:rPr>
                            <w:rFonts w:ascii="BIZ UDPゴシック" w:eastAsia="BIZ UDPゴシック" w:hAnsi="BIZ UDPゴシック"/>
                            <w:b/>
                            <w:bCs/>
                            <w:color w:val="0F6FC6" w:themeColor="accent1"/>
                            <w:sz w:val="22"/>
                          </w:rPr>
                        </w:pPr>
                        <w:r>
                          <w:rPr>
                            <w:rFonts w:ascii="BIZ UDPゴシック" w:eastAsia="BIZ UDPゴシック" w:hAnsi="BIZ UDPゴシック" w:hint="eastAsia"/>
                            <w:b/>
                            <w:bCs/>
                            <w:color w:val="0F6FC6" w:themeColor="accent1"/>
                            <w:sz w:val="22"/>
                          </w:rPr>
                          <w:t>全</w:t>
                        </w:r>
                        <w:r w:rsidRPr="00B73590">
                          <w:rPr>
                            <w:rFonts w:ascii="BIZ UDPゴシック" w:eastAsia="BIZ UDPゴシック" w:hAnsi="BIZ UDPゴシック" w:hint="eastAsia"/>
                            <w:b/>
                            <w:bCs/>
                            <w:color w:val="0F6FC6" w:themeColor="accent1"/>
                            <w:sz w:val="22"/>
                          </w:rPr>
                          <w:t>職員</w:t>
                        </w:r>
                        <w:r w:rsidRPr="00FF787B">
                          <w:rPr>
                            <w:rFonts w:ascii="BIZ UDPゴシック" w:eastAsia="BIZ UDPゴシック" w:hAnsi="BIZ UDPゴシック"/>
                            <w:b/>
                            <w:bCs/>
                            <w:color w:val="0F6FC6" w:themeColor="accent1"/>
                            <w:sz w:val="22"/>
                          </w:rPr>
                          <w:t>、施設管理の受託者</w:t>
                        </w:r>
                      </w:p>
                    </w:txbxContent>
                  </v:textbox>
                </v:roundrect>
                <v:shape id="直線矢印コネクタ 436296483" o:spid="_x0000_s1072" type="#_x0000_t32" style="position:absolute;left:18179;top:6487;width:0;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" strokecolor="#59a9f2 [1940]" strokeweight="3pt">
                  <v:stroke startarrow="block" joinstyle="miter"/>
                </v:shape>
                <v:roundrect id="Text Box 120" o:spid="_x0000_s1073" style="position:absolute;left:5329;top:2248;width:23855;height:4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" fillcolor="#dbeff9 [3214]" strokecolor="#0f6fc6 [3204]" strokeweight=".5pt">
                  <v:stroke joinstyle="miter"/>
                  <v:textbox inset="0,0,0,0">
                    <w:txbxContent>
                      <w:p w14:paraId="5440A384" w14:textId="77777777" w:rsidR="00D019F3" w:rsidRPr="00B73590" w:rsidRDefault="00D019F3" w:rsidP="00D019F3">
                        <w:pPr>
                          <w:spacing w:line="280" w:lineRule="exact"/>
                          <w:jc w:val="center"/>
                          <w:rPr>
                            <w:rFonts w:ascii="BIZ UDPゴシック" w:eastAsia="BIZ UDPゴシック" w:hAnsi="BIZ UDPゴシック"/>
                            <w:b/>
                            <w:color w:val="0F6FC6" w:themeColor="accent1"/>
                            <w:sz w:val="24"/>
                            <w:szCs w:val="24"/>
                            <w:lang w:eastAsia="zh-CN"/>
                          </w:rPr>
                        </w:pPr>
                        <w:r>
                          <w:rPr>
                            <w:rFonts w:ascii="BIZ UDPゴシック" w:eastAsia="BIZ UDPゴシック" w:hAnsi="BIZ UDPゴシック" w:hint="eastAsia"/>
                            <w:b/>
                            <w:color w:val="0F6FC6" w:themeColor="accent1"/>
                            <w:sz w:val="24"/>
                            <w:szCs w:val="24"/>
                            <w:lang w:eastAsia="zh-CN"/>
                          </w:rPr>
                          <w:t>町　　長</w:t>
                        </w:r>
                      </w:p>
                    </w:txbxContent>
                  </v:textbox>
                </v:roundrect>
                <v:shape id="直線矢印コネクタ 761187664" o:spid="_x0000_s1074" type="#_x0000_t32" style="position:absolute;left:15782;top:6769;width:0;height:3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" strokecolor="#59a9f2 [1940]" strokeweight="3pt">
                  <v:stroke endarrow="block" joinstyle="miter"/>
                </v:shape>
                <v:shape id="Text Box 123" o:spid="_x0000_s1075" type="#_x0000_t202" style="position:absolute;left:19504;top:7249;width:1007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" filled="f" stroked="f">
                  <v:textbox style="mso-fit-shape-to-text:t" inset="0,0,0,0">
                    <w:txbxContent>
                      <w:p w14:paraId="4D866CF0" w14:textId="77777777" w:rsidR="00D019F3" w:rsidRDefault="00D019F3" w:rsidP="00D019F3">
                        <w:pPr>
                          <w:spacing w:line="240" w:lineRule="exact"/>
                          <w:rPr>
                            <w:rFonts w:ascii="BIZ UDPゴシック" w:eastAsia="BIZ UDPゴシック" w:hAnsi="BIZ UDPゴシック"/>
                            <w:sz w:val="18"/>
                            <w:szCs w:val="18"/>
                          </w:rPr>
                        </w:pPr>
                        <w:r w:rsidRPr="00382D12">
                          <w:rPr>
                            <w:rFonts w:ascii="BIZ UDPゴシック" w:eastAsia="BIZ UDPゴシック" w:hAnsi="BIZ UDPゴシック"/>
                            <w:sz w:val="18"/>
                            <w:szCs w:val="18"/>
                          </w:rPr>
                          <w:t>町全体の点検</w:t>
                        </w:r>
                      </w:p>
                      <w:p w14:paraId="390E1B0A" w14:textId="77777777" w:rsidR="00D019F3" w:rsidRPr="00885705" w:rsidRDefault="00D019F3" w:rsidP="00D019F3">
                        <w:pPr>
                          <w:spacing w:line="240" w:lineRule="exact"/>
                          <w:rPr>
                            <w:rFonts w:ascii="BIZ UDPゴシック" w:eastAsia="BIZ UDPゴシック" w:hAnsi="BIZ UDPゴシック"/>
                            <w:sz w:val="18"/>
                            <w:szCs w:val="18"/>
                          </w:rPr>
                        </w:pPr>
                        <w:r w:rsidRPr="00382D12">
                          <w:rPr>
                            <w:rFonts w:ascii="BIZ UDPゴシック" w:eastAsia="BIZ UDPゴシック" w:hAnsi="BIZ UDPゴシック"/>
                            <w:sz w:val="18"/>
                            <w:szCs w:val="18"/>
                          </w:rPr>
                          <w:t>・評価結果の報告</w:t>
                        </w:r>
                      </w:p>
                    </w:txbxContent>
                  </v:textbox>
                </v:shape>
                <v:shape id="Text Box 123" o:spid="_x0000_s1076" type="#_x0000_t202" style="position:absolute;left:6755;top:7495;width:7982;height: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" filled="f" stroked="f">
                  <v:textbox style="mso-fit-shape-to-text:t" inset="0,0,0,0">
                    <w:txbxContent>
                      <w:p w14:paraId="6A234BEC" w14:textId="77777777" w:rsidR="00D019F3" w:rsidRDefault="00D019F3" w:rsidP="00D019F3">
                        <w:pPr>
                          <w:spacing w:line="240" w:lineRule="exact"/>
                          <w:jc w:val="right"/>
                          <w:rPr>
                            <w:rFonts w:ascii="Arial" w:eastAsia="BIZ UDPゴシック" w:hAnsi="BIZ UDPゴシック"/>
                            <w:sz w:val="18"/>
                            <w:szCs w:val="18"/>
                          </w:rPr>
                        </w:pPr>
                        <w:r w:rsidRPr="00382D12">
                          <w:rPr>
                            <w:rFonts w:ascii="Arial" w:eastAsia="BIZ UDPゴシック" w:hAnsi="BIZ UDPゴシック" w:hint="eastAsia"/>
                            <w:sz w:val="18"/>
                            <w:szCs w:val="18"/>
                          </w:rPr>
                          <w:t>全体統括</w:t>
                        </w:r>
                      </w:p>
                    </w:txbxContent>
                  </v:textbox>
                </v:shape>
                <v:roundrect id="Text Box 120" o:spid="_x0000_s1077" style="position:absolute;left:44966;top:10526;width:4684;height:1776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" fillcolor="white [3212]" strokecolor="#08674c [1607]" strokeweight="1pt">
                  <v:stroke joinstyle="miter"/>
                  <v:textbox style="layout-flow:vertical-ideographic" inset="0,0,0,0">
                    <w:txbxContent>
                      <w:p w14:paraId="7FE81469" w14:textId="77777777" w:rsidR="00D019F3" w:rsidRPr="00DD7A0A" w:rsidRDefault="00D019F3" w:rsidP="00D019F3">
                        <w:pPr>
                          <w:spacing w:line="240" w:lineRule="exact"/>
                          <w:jc w:val="center"/>
                          <w:rPr>
                            <w:rFonts w:ascii="BIZ UDPゴシック" w:eastAsia="BIZ UDPゴシック" w:hAnsi="BIZ UDPゴシック"/>
                            <w:b/>
                            <w:bCs/>
                            <w:color w:val="08674D" w:themeColor="accent4" w:themeShade="80"/>
                            <w:sz w:val="22"/>
                          </w:rPr>
                        </w:pPr>
                        <w:r w:rsidRPr="00F34D8F">
                          <w:rPr>
                            <w:rFonts w:ascii="BIZ UDPゴシック" w:eastAsia="BIZ UDPゴシック" w:hAnsi="BIZ UDPゴシック"/>
                            <w:b/>
                            <w:color w:val="08674D" w:themeColor="accent4" w:themeShade="80"/>
                            <w:sz w:val="22"/>
                          </w:rPr>
                          <w:t>年次報告の作成（毎年）</w:t>
                        </w:r>
                      </w:p>
                    </w:txbxContent>
                  </v:textbox>
                </v:roundrect>
                <v:shape id="直線矢印コネクタ 809851348" o:spid="_x0000_s1078" type="#_x0000_t32" style="position:absolute;left:40746;top:13055;width:42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" strokecolor="#54a738 [2408]" strokeweight="3pt">
                  <v:stroke startarrow="block" joinstyle="miter"/>
                </v:shape>
                <v:shape id="Text Box 123" o:spid="_x0000_s1079" type="#_x0000_t202" style="position:absolute;left:40941;top:6055;width:3048;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" filled="f" stroked="f">
                  <v:textbox style="layout-flow:vertical-ideographic;mso-fit-shape-to-text:t" inset="0,0,0,0">
                    <w:txbxContent>
                      <w:p w14:paraId="69935AE3" w14:textId="77777777" w:rsidR="00D019F3" w:rsidRDefault="00D019F3" w:rsidP="00D019F3">
                        <w:pPr>
                          <w:spacing w:line="240" w:lineRule="exact"/>
                          <w:rPr>
                            <w:rFonts w:ascii="Arial" w:eastAsia="BIZ UDPゴシック" w:hAnsi="BIZ UDPゴシック"/>
                            <w:sz w:val="18"/>
                            <w:szCs w:val="18"/>
                          </w:rPr>
                        </w:pPr>
                        <w:r>
                          <w:rPr>
                            <w:rFonts w:ascii="Arial" w:eastAsia="BIZ UDPゴシック" w:hAnsi="BIZ UDPゴシック" w:hint="eastAsia"/>
                            <w:sz w:val="18"/>
                            <w:szCs w:val="18"/>
                          </w:rPr>
                          <w:t>報告の</w:t>
                        </w:r>
                      </w:p>
                      <w:p w14:paraId="55129878" w14:textId="77777777" w:rsidR="00D019F3" w:rsidRDefault="00D019F3" w:rsidP="00D019F3">
                        <w:pPr>
                          <w:spacing w:line="240" w:lineRule="exact"/>
                          <w:rPr>
                            <w:rFonts w:ascii="Arial" w:eastAsia="BIZ UDPゴシック" w:hAnsi="BIZ UDPゴシック"/>
                            <w:sz w:val="18"/>
                            <w:szCs w:val="18"/>
                          </w:rPr>
                        </w:pPr>
                        <w:r>
                          <w:rPr>
                            <w:rFonts w:ascii="Arial" w:eastAsia="BIZ UDPゴシック" w:hAnsi="BIZ UDPゴシック" w:hint="eastAsia"/>
                            <w:sz w:val="18"/>
                            <w:szCs w:val="18"/>
                          </w:rPr>
                          <w:t>とりまとめ</w:t>
                        </w:r>
                      </w:p>
                    </w:txbxContent>
                  </v:textbox>
                </v:shape>
                <v:group id="グループ化 763016601" o:spid="_x0000_s1080" style="position:absolute;left:8960;top:16043;width:6894;height:4877" coordorigin="14058,15456" coordsize="10929,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">
                  <v:shape id="Text Box 123" o:spid="_x0000_s1081" type="#_x0000_t202" style="position:absolute;left:14058;top:16449;width:9159;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" filled="f" stroked="f">
                    <v:textbox inset="0,0,0,0">
                      <w:txbxContent>
                        <w:p w14:paraId="7A1E8632" w14:textId="77777777" w:rsidR="00D019F3" w:rsidRPr="00885705" w:rsidRDefault="00D019F3" w:rsidP="00D019F3">
                          <w:pPr>
                            <w:spacing w:line="24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取組の指示</w:t>
                          </w:r>
                        </w:p>
                      </w:txbxContent>
                    </v:textbox>
                  </v:shape>
                  <v:shape id="直線矢印コネクタ 1725887583" o:spid="_x0000_s1082" type="#_x0000_t32" style="position:absolute;left:24987;top:15456;width:0;height:4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" strokecolor="#59a9f2 [1940]" strokeweight="3pt">
                    <v:stroke endarrow="block" joinstyle="miter"/>
                  </v:shape>
                </v:group>
                <v:group id="グループ化 2061053843" o:spid="_x0000_s1083" style="position:absolute;left:18174;top:14763;width:20542;height:15380" coordorigin="-3937,-8308" coordsize="32570,15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">
                  <v:shape id="Text Box 123" o:spid="_x0000_s1084" type="#_x0000_t202" style="position:absolute;left:-2651;top:-6680;width:7955;height:3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" filled="f" stroked="f">
                    <v:textbox inset="0,0,0,0">
                      <w:txbxContent>
                        <w:p w14:paraId="5FC733AC" w14:textId="77777777" w:rsidR="00D019F3" w:rsidRDefault="00D019F3" w:rsidP="00E45382">
                          <w:pPr>
                            <w:spacing w:line="240" w:lineRule="exact"/>
                            <w:jc w:val="left"/>
                            <w:rPr>
                              <w:rFonts w:ascii="Arial" w:eastAsia="BIZ UDPゴシック" w:hAnsi="BIZ UDPゴシック"/>
                              <w:sz w:val="18"/>
                              <w:szCs w:val="18"/>
                            </w:rPr>
                          </w:pPr>
                          <w:r w:rsidRPr="008F00DD">
                            <w:rPr>
                              <w:rFonts w:ascii="Arial" w:eastAsia="BIZ UDPゴシック" w:hAnsi="BIZ UDPゴシック"/>
                              <w:sz w:val="18"/>
                              <w:szCs w:val="18"/>
                            </w:rPr>
                            <w:t>点検結果</w:t>
                          </w:r>
                          <w:r w:rsidRPr="008F00DD">
                            <w:rPr>
                              <w:rFonts w:ascii="Arial" w:eastAsia="BIZ UDPゴシック" w:hAnsi="BIZ UDPゴシック"/>
                              <w:sz w:val="18"/>
                              <w:szCs w:val="18"/>
                            </w:rPr>
                            <w:t xml:space="preserve"> </w:t>
                          </w:r>
                          <w:r w:rsidRPr="008F00DD">
                            <w:rPr>
                              <w:rFonts w:ascii="Arial" w:eastAsia="BIZ UDPゴシック" w:hAnsi="BIZ UDPゴシック"/>
                              <w:sz w:val="18"/>
                              <w:szCs w:val="18"/>
                            </w:rPr>
                            <w:t>の報告</w:t>
                          </w:r>
                        </w:p>
                      </w:txbxContent>
                    </v:textbox>
                  </v:shape>
                  <v:shape id="Text Box 123" o:spid="_x0000_s1085" type="#_x0000_t202" style="position:absolute;left:19473;top:-2804;width:9159;height:4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" filled="f" stroked="f">
                    <v:textbox inset="0,0,0,0">
                      <w:txbxContent>
                        <w:p w14:paraId="0684C83B" w14:textId="77777777" w:rsidR="00D019F3" w:rsidRDefault="00D019F3" w:rsidP="00D019F3">
                          <w:pPr>
                            <w:spacing w:line="240" w:lineRule="exact"/>
                            <w:rPr>
                              <w:rFonts w:ascii="Arial" w:eastAsia="BIZ UDPゴシック" w:hAnsi="BIZ UDPゴシック"/>
                              <w:sz w:val="18"/>
                              <w:szCs w:val="18"/>
                            </w:rPr>
                          </w:pPr>
                          <w:r w:rsidRPr="008F00DD">
                            <w:rPr>
                              <w:rFonts w:ascii="Arial" w:eastAsia="BIZ UDPゴシック" w:hAnsi="BIZ UDPゴシック"/>
                              <w:sz w:val="18"/>
                              <w:szCs w:val="18"/>
                            </w:rPr>
                            <w:t>情報提供、</w:t>
                          </w:r>
                          <w:r w:rsidRPr="008F00DD">
                            <w:rPr>
                              <w:rFonts w:ascii="Arial" w:eastAsia="BIZ UDPゴシック" w:hAnsi="BIZ UDPゴシック"/>
                              <w:sz w:val="18"/>
                              <w:szCs w:val="18"/>
                            </w:rPr>
                            <w:t xml:space="preserve"> </w:t>
                          </w:r>
                          <w:r w:rsidRPr="008F00DD">
                            <w:rPr>
                              <w:rFonts w:ascii="Arial" w:eastAsia="BIZ UDPゴシック" w:hAnsi="BIZ UDPゴシック"/>
                              <w:sz w:val="18"/>
                              <w:szCs w:val="18"/>
                            </w:rPr>
                            <w:t>研修の実施</w:t>
                          </w:r>
                        </w:p>
                      </w:txbxContent>
                    </v:textbox>
                  </v:shape>
                  <v:shape id="直線矢印コネクタ 520449025" o:spid="_x0000_s1086" type="#_x0000_t32" style="position:absolute;left:-3937;top:-7199;width:0;height:4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" strokecolor="#59a9f2 [1940]" strokeweight="3pt">
                    <v:stroke startarrow="block" joinstyle="miter"/>
                  </v:shape>
                  <v:shape id="直線矢印コネクタ 195807332" o:spid="_x0000_s1087" type="#_x0000_t32" style="position:absolute;left:18635;top:-8308;width:0;height:15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" strokecolor="#59a9f2 [1940]" strokeweight="3pt">
                    <v:stroke endarrow="block" joinstyle="miter"/>
                  </v:shape>
                </v:group>
                <v:group id="グループ化 1836099432" o:spid="_x0000_s1088" style="position:absolute;left:5329;top:25007;width:25568;height:4517" coordorigin="-4700,80" coordsize="40539,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">
                  <v:shape id="Text Box 123" o:spid="_x0000_s1089" type="#_x0000_t202" style="position:absolute;left:17775;top:1836;width:18064;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" filled="f" stroked="f">
                    <v:textbox inset="0,0,0,0">
                      <w:txbxContent>
                        <w:p w14:paraId="01D82CC9" w14:textId="77777777" w:rsidR="00D019F3" w:rsidRDefault="00D019F3" w:rsidP="00D019F3">
                          <w:pPr>
                            <w:spacing w:line="240" w:lineRule="exact"/>
                            <w:jc w:val="left"/>
                            <w:rPr>
                              <w:rFonts w:ascii="Arial" w:eastAsia="BIZ UDPゴシック" w:hAnsi="BIZ UDPゴシック" w:hint="eastAsia"/>
                              <w:sz w:val="18"/>
                              <w:szCs w:val="18"/>
                            </w:rPr>
                          </w:pPr>
                          <w:r w:rsidRPr="007C46B3">
                            <w:rPr>
                              <w:rFonts w:ascii="Arial" w:eastAsia="BIZ UDPゴシック" w:hAnsi="BIZ UDPゴシック"/>
                              <w:sz w:val="18"/>
                              <w:szCs w:val="18"/>
                            </w:rPr>
                            <w:t>意見・報告</w:t>
                          </w:r>
                        </w:p>
                      </w:txbxContent>
                    </v:textbox>
                  </v:shape>
                  <v:shape id="Text Box 123" o:spid="_x0000_s1090" type="#_x0000_t202" style="position:absolute;left:-4700;top:1509;width:15189;height: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" filled="f" stroked="f">
                    <v:textbox inset="0,0,0,0">
                      <w:txbxContent>
                        <w:p w14:paraId="36219804" w14:textId="77777777" w:rsidR="00D019F3" w:rsidRDefault="00D019F3" w:rsidP="00D019F3">
                          <w:pPr>
                            <w:spacing w:line="240" w:lineRule="exact"/>
                            <w:rPr>
                              <w:rFonts w:ascii="Arial" w:eastAsia="BIZ UDPゴシック" w:hAnsi="BIZ UDPゴシック"/>
                              <w:sz w:val="18"/>
                              <w:szCs w:val="18"/>
                            </w:rPr>
                          </w:pPr>
                          <w:r w:rsidRPr="00730420">
                            <w:rPr>
                              <w:rFonts w:ascii="Arial" w:eastAsia="BIZ UDPゴシック" w:hAnsi="BIZ UDPゴシック"/>
                              <w:sz w:val="18"/>
                              <w:szCs w:val="18"/>
                            </w:rPr>
                            <w:t>取組の周知・点検</w:t>
                          </w:r>
                        </w:p>
                      </w:txbxContent>
                    </v:textbox>
                  </v:shape>
                  <v:shape id="直線矢印コネクタ 801346779" o:spid="_x0000_s1091" type="#_x0000_t32" style="position:absolute;left:15659;top:80;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" strokecolor="#59a9f2 [1940]" strokeweight="3pt">
                    <v:stroke startarrow="block" joinstyle="miter"/>
                  </v:shape>
                  <v:shape id="直線矢印コネクタ 328417766" o:spid="_x0000_s1092" type="#_x0000_t32" style="position:absolute;left:12124;top:286;width:0;height:4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" strokecolor="#59a9f2 [1940]" strokeweight="3pt">
                    <v:stroke endarrow="block" joinstyle="miter"/>
                  </v:shape>
                </v:group>
                <v:roundrect id="Text Box 120" o:spid="_x0000_s1093" style="position:absolute;left:5329;top:11216;width:34697;height:4137;visibility:visible;mso-wrap-style:square;v-text-anchor:middle" arcsize="224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" fillcolor="white [3212]" strokecolor="#08674c [1607]" strokeweight="1pt">
                  <v:stroke joinstyle="miter"/>
                  <v:textbox inset="0,0,0,0">
                    <w:txbxContent>
                      <w:p w14:paraId="229F99B0" w14:textId="77777777" w:rsidR="00D019F3" w:rsidRDefault="00D019F3" w:rsidP="00D019F3">
                        <w:pPr>
                          <w:spacing w:line="240" w:lineRule="exact"/>
                          <w:jc w:val="center"/>
                          <w:rPr>
                            <w:rFonts w:ascii="BIZ UDPゴシック" w:eastAsia="BIZ UDPゴシック" w:hAnsi="BIZ UDPゴシック"/>
                            <w:b/>
                            <w:bCs/>
                            <w:color w:val="08674D" w:themeColor="accent4" w:themeShade="80"/>
                            <w:sz w:val="22"/>
                          </w:rPr>
                        </w:pPr>
                        <w:r>
                          <w:rPr>
                            <w:rFonts w:ascii="BIZ UDPゴシック" w:eastAsia="BIZ UDPゴシック" w:hAnsi="BIZ UDPゴシック" w:hint="eastAsia"/>
                            <w:b/>
                            <w:bCs/>
                            <w:color w:val="08674D" w:themeColor="accent4" w:themeShade="80"/>
                            <w:sz w:val="22"/>
                          </w:rPr>
                          <w:t>事務局</w:t>
                        </w:r>
                      </w:p>
                      <w:p w14:paraId="5FD7C5B5" w14:textId="77777777" w:rsidR="00D019F3" w:rsidRPr="00885705" w:rsidRDefault="00D019F3" w:rsidP="00D019F3">
                        <w:pPr>
                          <w:spacing w:line="240" w:lineRule="exact"/>
                          <w:jc w:val="center"/>
                          <w:rPr>
                            <w:rFonts w:ascii="BIZ UDPゴシック" w:eastAsia="BIZ UDPゴシック" w:hAnsi="BIZ UDPゴシック"/>
                            <w:b/>
                            <w:bCs/>
                            <w:color w:val="08674D" w:themeColor="accent4" w:themeShade="80"/>
                            <w:sz w:val="22"/>
                          </w:rPr>
                        </w:pPr>
                        <w:r w:rsidRPr="00885705">
                          <w:rPr>
                            <w:rFonts w:ascii="BIZ UDPゴシック" w:eastAsia="BIZ UDPゴシック" w:hAnsi="BIZ UDPゴシック" w:hint="eastAsia"/>
                            <w:b/>
                            <w:bCs/>
                            <w:color w:val="08674D" w:themeColor="accent4" w:themeShade="80"/>
                            <w:sz w:val="22"/>
                          </w:rPr>
                          <w:t>（</w:t>
                        </w:r>
                        <w:r>
                          <w:rPr>
                            <w:rFonts w:ascii="BIZ UDPゴシック" w:eastAsia="BIZ UDPゴシック" w:hAnsi="BIZ UDPゴシック" w:hint="eastAsia"/>
                            <w:b/>
                            <w:bCs/>
                            <w:color w:val="08674D" w:themeColor="accent4" w:themeShade="80"/>
                            <w:sz w:val="22"/>
                          </w:rPr>
                          <w:t>町民</w:t>
                        </w:r>
                        <w:r w:rsidRPr="00885705">
                          <w:rPr>
                            <w:rFonts w:ascii="BIZ UDPゴシック" w:eastAsia="BIZ UDPゴシック" w:hAnsi="BIZ UDPゴシック" w:hint="eastAsia"/>
                            <w:b/>
                            <w:bCs/>
                            <w:color w:val="08674D" w:themeColor="accent4" w:themeShade="80"/>
                            <w:sz w:val="22"/>
                          </w:rPr>
                          <w:t>課）</w:t>
                        </w:r>
                      </w:p>
                    </w:txbxContent>
                  </v:textbox>
                </v:roundrect>
                <w10:anchorlock/>
              </v:group>
            </w:pict>
          </mc:Fallback>
        </mc:AlternateContent>
      </w:r>
    </w:p>
    <w:p w14:paraId="67ECC6D3" w14:textId="1846E591" w:rsidR="00992808" w:rsidRPr="000030AD" w:rsidRDefault="00992808" w:rsidP="00992808">
      <w:pPr>
        <w:pStyle w:val="ae"/>
        <w:rPr>
          <w:rFonts w:ascii="Meiryo UI" w:eastAsia="Meiryo UI" w:hAnsi="Meiryo UI"/>
        </w:rPr>
      </w:pPr>
      <w:r w:rsidRPr="000030AD">
        <w:rPr>
          <w:rFonts w:ascii="Meiryo UI" w:eastAsia="Meiryo UI" w:hAnsi="Meiryo UI" w:hint="eastAsia"/>
        </w:rPr>
        <w:t>図</w:t>
      </w:r>
      <w:r w:rsidRPr="000030AD">
        <w:rPr>
          <w:rFonts w:ascii="Meiryo UI" w:eastAsia="Meiryo UI" w:hAnsi="Meiryo UI"/>
        </w:rPr>
        <w:t xml:space="preserve"> </w:t>
      </w:r>
      <w:r w:rsidR="00850B77">
        <w:rPr>
          <w:rFonts w:ascii="Meiryo UI" w:eastAsia="Meiryo UI" w:hAnsi="Meiryo UI"/>
        </w:rPr>
        <w:fldChar w:fldCharType="begin"/>
      </w:r>
      <w:r w:rsidR="00850B77">
        <w:rPr>
          <w:rFonts w:ascii="Meiryo UI" w:eastAsia="Meiryo UI" w:hAnsi="Meiryo UI"/>
        </w:rPr>
        <w:instrText xml:space="preserve"> STYLEREF 1 \s </w:instrText>
      </w:r>
      <w:r w:rsidR="00850B77">
        <w:rPr>
          <w:rFonts w:ascii="Meiryo UI" w:eastAsia="Meiryo UI" w:hAnsi="Meiryo UI"/>
        </w:rPr>
        <w:fldChar w:fldCharType="separate"/>
      </w:r>
      <w:r w:rsidR="000F29C4">
        <w:rPr>
          <w:rFonts w:ascii="Meiryo UI" w:eastAsia="Meiryo UI" w:hAnsi="Meiryo UI"/>
          <w:noProof/>
        </w:rPr>
        <w:t>5</w:t>
      </w:r>
      <w:r w:rsidR="00850B77">
        <w:rPr>
          <w:rFonts w:ascii="Meiryo UI" w:eastAsia="Meiryo UI" w:hAnsi="Meiryo UI"/>
        </w:rPr>
        <w:fldChar w:fldCharType="end"/>
      </w:r>
      <w:r w:rsidR="00850B77">
        <w:rPr>
          <w:rFonts w:ascii="Meiryo UI" w:eastAsia="Meiryo UI" w:hAnsi="Meiryo UI"/>
        </w:rPr>
        <w:noBreakHyphen/>
      </w:r>
      <w:r w:rsidR="00850B77">
        <w:rPr>
          <w:rFonts w:ascii="Meiryo UI" w:eastAsia="Meiryo UI" w:hAnsi="Meiryo UI"/>
        </w:rPr>
        <w:fldChar w:fldCharType="begin"/>
      </w:r>
      <w:r w:rsidR="00850B77">
        <w:rPr>
          <w:rFonts w:ascii="Meiryo UI" w:eastAsia="Meiryo UI" w:hAnsi="Meiryo UI"/>
        </w:rPr>
        <w:instrText xml:space="preserve"> SEQ 図 \* ARABIC \s 1 </w:instrText>
      </w:r>
      <w:r w:rsidR="00850B77">
        <w:rPr>
          <w:rFonts w:ascii="Meiryo UI" w:eastAsia="Meiryo UI" w:hAnsi="Meiryo UI"/>
        </w:rPr>
        <w:fldChar w:fldCharType="separate"/>
      </w:r>
      <w:r w:rsidR="000F29C4">
        <w:rPr>
          <w:rFonts w:ascii="Meiryo UI" w:eastAsia="Meiryo UI" w:hAnsi="Meiryo UI"/>
          <w:noProof/>
        </w:rPr>
        <w:t>1</w:t>
      </w:r>
      <w:r w:rsidR="00850B77">
        <w:rPr>
          <w:rFonts w:ascii="Meiryo UI" w:eastAsia="Meiryo UI" w:hAnsi="Meiryo UI"/>
        </w:rPr>
        <w:fldChar w:fldCharType="end"/>
      </w:r>
      <w:r w:rsidRPr="000030AD">
        <w:rPr>
          <w:rFonts w:ascii="Meiryo UI" w:eastAsia="Meiryo UI" w:hAnsi="Meiryo UI" w:hint="eastAsia"/>
        </w:rPr>
        <w:t xml:space="preserve">　計画の推進体制</w:t>
      </w:r>
    </w:p>
    <w:p w14:paraId="6524EF2F" w14:textId="77777777" w:rsidR="00992808" w:rsidRDefault="00992808" w:rsidP="00E45382">
      <w:pPr>
        <w:widowControl/>
        <w:adjustRightInd/>
        <w:spacing w:line="180" w:lineRule="exact"/>
        <w:jc w:val="left"/>
        <w:textAlignment w:val="auto"/>
        <w:rPr>
          <w:rFonts w:ascii="HGSｺﾞｼｯｸM" w:hAnsi="HGSｺﾞｼｯｸM"/>
          <w:sz w:val="22"/>
        </w:rPr>
      </w:pPr>
      <w:r>
        <w:br w:type="page"/>
      </w:r>
    </w:p>
    <w:p w14:paraId="54F8CBD8" w14:textId="77777777" w:rsidR="00992808" w:rsidRDefault="00992808" w:rsidP="00992808">
      <w:pPr>
        <w:pStyle w:val="4"/>
      </w:pPr>
      <w:bookmarkStart w:id="22" w:name="_Toc193470826"/>
      <w:bookmarkStart w:id="23" w:name="_Toc226636125"/>
      <w:r>
        <w:rPr>
          <w:rFonts w:hint="eastAsia"/>
        </w:rPr>
        <w:t>進捗管理</w:t>
      </w:r>
      <w:bookmarkEnd w:id="22"/>
      <w:bookmarkEnd w:id="23"/>
    </w:p>
    <w:p w14:paraId="67B109AA" w14:textId="77777777" w:rsidR="00992808" w:rsidRPr="000030AD" w:rsidRDefault="00992808" w:rsidP="008F0CBE">
      <w:pPr>
        <w:pStyle w:val="12"/>
      </w:pPr>
      <w:r w:rsidRPr="000030AD">
        <w:rPr>
          <w:rFonts w:hint="eastAsia"/>
        </w:rPr>
        <w:t>本計画をより効果的に推進するため、進捗状況を定期的に点検・評価し、計画の進行を管理します。進行管理の一環として、各課・施設等における取組結果をとりまとめるとともに、優良事例の共有を行うことなどにより、取組継続のリマインドや職員の取組意欲向上に役立てます。</w:t>
      </w:r>
    </w:p>
    <w:p w14:paraId="0DCCA3B1" w14:textId="046708C5" w:rsidR="00992808" w:rsidRPr="000030AD" w:rsidRDefault="00992808" w:rsidP="008F0CBE">
      <w:pPr>
        <w:pStyle w:val="12"/>
      </w:pPr>
      <w:r w:rsidRPr="000030AD">
        <w:rPr>
          <w:rFonts w:hint="eastAsia"/>
        </w:rPr>
        <w:t>計画の評価結果は、</w:t>
      </w:r>
      <w:r w:rsidR="00153248">
        <w:rPr>
          <w:rFonts w:hint="eastAsia"/>
        </w:rPr>
        <w:t>町</w:t>
      </w:r>
      <w:r w:rsidRPr="000030AD">
        <w:rPr>
          <w:rFonts w:hint="eastAsia"/>
        </w:rPr>
        <w:t>のウェブサイトにおいて毎年１回公表します。</w:t>
      </w:r>
    </w:p>
    <w:p w14:paraId="0E8856CE" w14:textId="75E7245E" w:rsidR="00992808" w:rsidRPr="000030AD" w:rsidRDefault="00992808" w:rsidP="00166BCE"/>
    <w:p w14:paraId="67DF48DE" w14:textId="77777777" w:rsidR="00850B77" w:rsidRDefault="00992808" w:rsidP="00E45382">
      <w:pPr>
        <w:keepNext/>
      </w:pPr>
      <w:r>
        <w:rPr>
          <w:noProof/>
          <w:color w:val="000000" w:themeColor="text1"/>
        </w:rPr>
        <mc:AlternateContent>
          <mc:Choice Requires="wpc">
            <w:drawing>
              <wp:inline distT="0" distB="0" distL="0" distR="0" wp14:anchorId="0CEBB149" wp14:editId="37E25E82">
                <wp:extent cx="6067425" cy="4665455"/>
                <wp:effectExtent l="0" t="0" r="9525" b="1905"/>
                <wp:docPr id="102" name="キャンバス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E1"/>
                        </a:solidFill>
                      </wpc:bg>
                      <wpc:whole/>
                      <wps:wsp>
                        <wps:cNvPr id="349283516" name="四角形: 角を丸くする 349283516"/>
                        <wps:cNvSpPr/>
                        <wps:spPr>
                          <a:xfrm>
                            <a:off x="1025690" y="777639"/>
                            <a:ext cx="4019462" cy="3336648"/>
                          </a:xfrm>
                          <a:prstGeom prst="roundRect">
                            <a:avLst>
                              <a:gd name="adj" fmla="val 21982"/>
                            </a:avLst>
                          </a:prstGeom>
                          <a:noFill/>
                          <a:ln w="317500">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四角形: 角を丸くする 153">
                          <a:extLst>
                            <a:ext uri="{FF2B5EF4-FFF2-40B4-BE49-F238E27FC236}">
                              <a16:creationId xmlns:a16="http://schemas.microsoft.com/office/drawing/2014/main" id="{00000000-0008-0000-0300-000016000000}"/>
                            </a:ext>
                          </a:extLst>
                        </wps:cNvPr>
                        <wps:cNvSpPr/>
                        <wps:spPr>
                          <a:xfrm>
                            <a:off x="35999" y="1499005"/>
                            <a:ext cx="1522238" cy="1692000"/>
                          </a:xfrm>
                          <a:prstGeom prst="roundRect">
                            <a:avLst/>
                          </a:prstGeom>
                          <a:solidFill>
                            <a:schemeClr val="accent1">
                              <a:lumMod val="20000"/>
                              <a:lumOff val="80000"/>
                            </a:schemeClr>
                          </a:solidFill>
                          <a:ln w="9525">
                            <a:noFill/>
                            <a:prstDash val="solid"/>
                            <a:miter lim="800000"/>
                            <a:headEnd/>
                            <a:tailEnd/>
                          </a:ln>
                          <a:effectLst/>
                        </wps:spPr>
                        <wps:txbx>
                          <w:txbxContent>
                            <w:p w14:paraId="77F98D3D" w14:textId="77777777" w:rsidR="00992808" w:rsidRPr="00164EA1" w:rsidRDefault="00992808" w:rsidP="00992808">
                              <w:pPr>
                                <w:spacing w:line="340" w:lineRule="exact"/>
                                <w:jc w:val="center"/>
                                <w:rPr>
                                  <w:rFonts w:ascii="Meiryo UI" w:hAnsi="Meiryo UI"/>
                                  <w:b/>
                                  <w:bCs/>
                                  <w:color w:val="0F6FC6" w:themeColor="accent1"/>
                                  <w:kern w:val="0"/>
                                  <w:sz w:val="20"/>
                                  <w:szCs w:val="20"/>
                                </w:rPr>
                              </w:pPr>
                              <w:r w:rsidRPr="00164EA1">
                                <w:rPr>
                                  <w:rFonts w:ascii="Meiryo UI" w:hAnsi="Meiryo UI"/>
                                  <w:b/>
                                  <w:bCs/>
                                  <w:color w:val="0F6FC6" w:themeColor="accent1"/>
                                  <w:sz w:val="32"/>
                                  <w:szCs w:val="32"/>
                                </w:rPr>
                                <w:t>A</w:t>
                              </w:r>
                              <w:r w:rsidRPr="00164EA1">
                                <w:rPr>
                                  <w:rFonts w:ascii="Meiryo UI" w:hAnsi="Meiryo UI"/>
                                  <w:b/>
                                  <w:bCs/>
                                  <w:color w:val="0F6FC6" w:themeColor="accent1"/>
                                  <w:sz w:val="28"/>
                                  <w:szCs w:val="28"/>
                                </w:rPr>
                                <w:t>ction</w:t>
                              </w:r>
                            </w:p>
                          </w:txbxContent>
                        </wps:txbx>
                        <wps:bodyPr lIns="0" tIns="0" rIns="0" bIns="0" rtlCol="0" anchor="t" anchorCtr="0"/>
                      </wps:wsp>
                      <wps:wsp>
                        <wps:cNvPr id="135" name="四角形: 角を丸くする 135">
                          <a:extLst>
                            <a:ext uri="{FF2B5EF4-FFF2-40B4-BE49-F238E27FC236}">
                              <a16:creationId xmlns:a16="http://schemas.microsoft.com/office/drawing/2014/main" id="{00000000-0008-0000-0300-000002000000}"/>
                            </a:ext>
                          </a:extLst>
                        </wps:cNvPr>
                        <wps:cNvSpPr/>
                        <wps:spPr>
                          <a:xfrm>
                            <a:off x="1783412" y="231027"/>
                            <a:ext cx="2412000" cy="1116000"/>
                          </a:xfrm>
                          <a:prstGeom prst="roundRect">
                            <a:avLst/>
                          </a:prstGeom>
                          <a:solidFill>
                            <a:schemeClr val="accent1">
                              <a:lumMod val="20000"/>
                              <a:lumOff val="80000"/>
                            </a:schemeClr>
                          </a:solidFill>
                          <a:ln w="9525">
                            <a:noFill/>
                            <a:prstDash val="solid"/>
                            <a:miter lim="800000"/>
                            <a:headEnd/>
                            <a:tailEnd/>
                          </a:ln>
                          <a:effectLst/>
                        </wps:spPr>
                        <wps:txbx>
                          <w:txbxContent>
                            <w:p w14:paraId="3BAC5439" w14:textId="77777777" w:rsidR="00992808" w:rsidRPr="00164EA1" w:rsidRDefault="00992808" w:rsidP="00992808">
                              <w:pPr>
                                <w:spacing w:line="340" w:lineRule="exact"/>
                                <w:jc w:val="center"/>
                                <w:rPr>
                                  <w:rFonts w:ascii="Meiryo UI" w:hAnsi="Meiryo UI"/>
                                  <w:b/>
                                  <w:bCs/>
                                  <w:color w:val="0F6FC6" w:themeColor="accent1"/>
                                  <w:kern w:val="0"/>
                                  <w:sz w:val="20"/>
                                  <w:szCs w:val="20"/>
                                </w:rPr>
                              </w:pPr>
                              <w:r w:rsidRPr="00164EA1">
                                <w:rPr>
                                  <w:rFonts w:ascii="Meiryo UI" w:hAnsi="Meiryo UI" w:hint="eastAsia"/>
                                  <w:b/>
                                  <w:bCs/>
                                  <w:color w:val="0F6FC6" w:themeColor="accent1"/>
                                  <w:kern w:val="0"/>
                                  <w:sz w:val="32"/>
                                  <w:szCs w:val="32"/>
                                </w:rPr>
                                <w:t>P</w:t>
                              </w:r>
                              <w:r w:rsidRPr="00164EA1">
                                <w:rPr>
                                  <w:rFonts w:ascii="Meiryo UI" w:hAnsi="Meiryo UI" w:hint="eastAsia"/>
                                  <w:b/>
                                  <w:bCs/>
                                  <w:color w:val="0F6FC6" w:themeColor="accent1"/>
                                  <w:kern w:val="0"/>
                                  <w:sz w:val="28"/>
                                  <w:szCs w:val="28"/>
                                </w:rPr>
                                <w:t>lan</w:t>
                              </w:r>
                            </w:p>
                          </w:txbxContent>
                        </wps:txbx>
                        <wps:bodyPr lIns="0" tIns="0" rIns="0" bIns="0" rtlCol="0" anchor="t"/>
                      </wps:wsp>
                      <wps:wsp>
                        <wps:cNvPr id="133" name="四角形: 角を丸くする 133">
                          <a:extLst>
                            <a:ext uri="{FF2B5EF4-FFF2-40B4-BE49-F238E27FC236}">
                              <a16:creationId xmlns:a16="http://schemas.microsoft.com/office/drawing/2014/main" id="{00000000-0008-0000-0300-000012000000}"/>
                            </a:ext>
                          </a:extLst>
                        </wps:cNvPr>
                        <wps:cNvSpPr/>
                        <wps:spPr>
                          <a:xfrm>
                            <a:off x="1909342" y="886454"/>
                            <a:ext cx="2160000" cy="324000"/>
                          </a:xfrm>
                          <a:prstGeom prst="roundRect">
                            <a:avLst/>
                          </a:prstGeom>
                          <a:ln w="127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D27DA4F" w14:textId="77777777" w:rsidR="00992808" w:rsidRDefault="00992808" w:rsidP="00992808">
                              <w:pPr>
                                <w:spacing w:line="260" w:lineRule="exact"/>
                                <w:ind w:left="200" w:hangingChars="100" w:hanging="200"/>
                                <w:jc w:val="center"/>
                                <w:rPr>
                                  <w:rFonts w:ascii="Meiryo UI" w:hAnsi="Meiryo UI"/>
                                  <w:color w:val="000000" w:themeColor="dark1"/>
                                  <w:sz w:val="20"/>
                                  <w:szCs w:val="20"/>
                                </w:rPr>
                              </w:pPr>
                              <w:r>
                                <w:rPr>
                                  <w:rFonts w:ascii="Meiryo UI" w:hAnsi="Meiryo UI" w:hint="eastAsia"/>
                                  <w:color w:val="000000" w:themeColor="dark1"/>
                                  <w:sz w:val="20"/>
                                  <w:szCs w:val="20"/>
                                </w:rPr>
                                <w:t>②</w:t>
                              </w:r>
                              <w:r w:rsidRPr="00CA22D3">
                                <w:rPr>
                                  <w:rFonts w:ascii="Meiryo UI" w:hAnsi="Meiryo UI" w:hint="eastAsia"/>
                                  <w:color w:val="000000" w:themeColor="dark1"/>
                                  <w:sz w:val="20"/>
                                  <w:szCs w:val="20"/>
                                </w:rPr>
                                <w:t>実行</w:t>
                              </w:r>
                              <w:r>
                                <w:rPr>
                                  <w:rFonts w:ascii="Meiryo UI" w:hAnsi="Meiryo UI" w:hint="eastAsia"/>
                                  <w:color w:val="000000" w:themeColor="dark1"/>
                                  <w:sz w:val="20"/>
                                  <w:szCs w:val="20"/>
                                </w:rPr>
                                <w:t>組織</w:t>
                              </w:r>
                              <w:r w:rsidRPr="00CA22D3">
                                <w:rPr>
                                  <w:rFonts w:ascii="Meiryo UI" w:hAnsi="Meiryo UI" w:hint="eastAsia"/>
                                  <w:color w:val="000000" w:themeColor="dark1"/>
                                  <w:sz w:val="20"/>
                                  <w:szCs w:val="20"/>
                                </w:rPr>
                                <w:t>での目標と計画を立案</w:t>
                              </w:r>
                            </w:p>
                          </w:txbxContent>
                        </wps:txbx>
                        <wps:bodyPr lIns="0" tIns="0" rIns="0" bIns="0" rtlCol="0" anchor="ctr" anchorCtr="0"/>
                      </wps:wsp>
                      <wps:wsp>
                        <wps:cNvPr id="136" name="四角形: 角を丸くする 136">
                          <a:extLst>
                            <a:ext uri="{FF2B5EF4-FFF2-40B4-BE49-F238E27FC236}">
                              <a16:creationId xmlns:a16="http://schemas.microsoft.com/office/drawing/2014/main" id="{00000000-0008-0000-0300-000003000000}"/>
                            </a:ext>
                          </a:extLst>
                        </wps:cNvPr>
                        <wps:cNvSpPr/>
                        <wps:spPr>
                          <a:xfrm>
                            <a:off x="1909117" y="524273"/>
                            <a:ext cx="2160000" cy="324000"/>
                          </a:xfrm>
                          <a:prstGeom prst="roundRect">
                            <a:avLst/>
                          </a:prstGeom>
                          <a:ln w="127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CEEED1A" w14:textId="77777777" w:rsidR="00992808" w:rsidRPr="00CA22D3" w:rsidRDefault="00992808" w:rsidP="00992808">
                              <w:pPr>
                                <w:spacing w:line="260" w:lineRule="exact"/>
                                <w:ind w:left="200" w:hangingChars="100" w:hanging="200"/>
                                <w:jc w:val="center"/>
                                <w:rPr>
                                  <w:rFonts w:ascii="Meiryo UI" w:hAnsi="Meiryo UI"/>
                                  <w:color w:val="000000" w:themeColor="dark1"/>
                                  <w:kern w:val="0"/>
                                  <w:sz w:val="20"/>
                                  <w:szCs w:val="20"/>
                                </w:rPr>
                              </w:pPr>
                              <w:r w:rsidRPr="00CA22D3">
                                <w:rPr>
                                  <w:rFonts w:ascii="Meiryo UI" w:hAnsi="Meiryo UI" w:hint="eastAsia"/>
                                  <w:color w:val="000000" w:themeColor="dark1"/>
                                  <w:sz w:val="20"/>
                                  <w:szCs w:val="20"/>
                                </w:rPr>
                                <w:t>①全庁への目標と取組の周知</w:t>
                              </w:r>
                            </w:p>
                          </w:txbxContent>
                        </wps:txbx>
                        <wps:bodyPr lIns="0" tIns="0" rIns="0" bIns="0" rtlCol="0" anchor="ctr" anchorCtr="0"/>
                      </wps:wsp>
                      <wps:wsp>
                        <wps:cNvPr id="137" name="四角形: 角を丸くする 137">
                          <a:extLst>
                            <a:ext uri="{FF2B5EF4-FFF2-40B4-BE49-F238E27FC236}">
                              <a16:creationId xmlns:a16="http://schemas.microsoft.com/office/drawing/2014/main" id="{00000000-0008-0000-0300-000004000000}"/>
                            </a:ext>
                          </a:extLst>
                        </wps:cNvPr>
                        <wps:cNvSpPr/>
                        <wps:spPr>
                          <a:xfrm>
                            <a:off x="4499599" y="1498614"/>
                            <a:ext cx="1439556" cy="1692000"/>
                          </a:xfrm>
                          <a:prstGeom prst="roundRect">
                            <a:avLst/>
                          </a:prstGeom>
                          <a:solidFill>
                            <a:schemeClr val="accent1">
                              <a:lumMod val="20000"/>
                              <a:lumOff val="80000"/>
                            </a:schemeClr>
                          </a:solidFill>
                          <a:ln w="9525">
                            <a:noFill/>
                            <a:prstDash val="solid"/>
                            <a:miter lim="800000"/>
                            <a:headEnd/>
                            <a:tailEnd/>
                          </a:ln>
                          <a:effectLst/>
                        </wps:spPr>
                        <wps:txbx>
                          <w:txbxContent>
                            <w:p w14:paraId="550AE792" w14:textId="77777777" w:rsidR="00992808" w:rsidRPr="00164EA1" w:rsidRDefault="00992808" w:rsidP="00992808">
                              <w:pPr>
                                <w:spacing w:line="340" w:lineRule="exact"/>
                                <w:jc w:val="center"/>
                                <w:rPr>
                                  <w:rFonts w:ascii="Meiryo UI" w:hAnsi="Meiryo UI"/>
                                  <w:b/>
                                  <w:bCs/>
                                  <w:color w:val="0F6FC6" w:themeColor="accent1"/>
                                  <w:kern w:val="0"/>
                                  <w:sz w:val="28"/>
                                  <w:szCs w:val="28"/>
                                </w:rPr>
                              </w:pPr>
                              <w:r w:rsidRPr="00164EA1">
                                <w:rPr>
                                  <w:rFonts w:ascii="Meiryo UI" w:hAnsi="Meiryo UI" w:hint="eastAsia"/>
                                  <w:b/>
                                  <w:bCs/>
                                  <w:color w:val="0F6FC6" w:themeColor="accent1"/>
                                  <w:sz w:val="32"/>
                                  <w:szCs w:val="32"/>
                                </w:rPr>
                                <w:t>D</w:t>
                              </w:r>
                              <w:r w:rsidRPr="00164EA1">
                                <w:rPr>
                                  <w:rFonts w:ascii="Meiryo UI" w:hAnsi="Meiryo UI" w:hint="eastAsia"/>
                                  <w:b/>
                                  <w:bCs/>
                                  <w:color w:val="0F6FC6" w:themeColor="accent1"/>
                                  <w:sz w:val="28"/>
                                  <w:szCs w:val="28"/>
                                </w:rPr>
                                <w:t>o</w:t>
                              </w:r>
                            </w:p>
                          </w:txbxContent>
                        </wps:txbx>
                        <wps:bodyPr lIns="0" tIns="0" rIns="0" bIns="0" rtlCol="0" anchor="t"/>
                      </wps:wsp>
                      <wps:wsp>
                        <wps:cNvPr id="138" name="四角形: 角を丸くする 138">
                          <a:extLst>
                            <a:ext uri="{FF2B5EF4-FFF2-40B4-BE49-F238E27FC236}">
                              <a16:creationId xmlns:a16="http://schemas.microsoft.com/office/drawing/2014/main" id="{00000000-0008-0000-0300-000005000000}"/>
                            </a:ext>
                          </a:extLst>
                        </wps:cNvPr>
                        <wps:cNvSpPr/>
                        <wps:spPr>
                          <a:xfrm>
                            <a:off x="4571808" y="1798507"/>
                            <a:ext cx="1296000" cy="576000"/>
                          </a:xfrm>
                          <a:prstGeom prst="roundRect">
                            <a:avLst/>
                          </a:prstGeom>
                          <a:ln w="127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1E629FD0" w14:textId="4E097D2E" w:rsidR="00992808" w:rsidRPr="00CA22D3" w:rsidRDefault="00992808" w:rsidP="00992808">
                              <w:pPr>
                                <w:spacing w:line="260" w:lineRule="exact"/>
                                <w:ind w:left="200" w:hangingChars="100" w:hanging="200"/>
                                <w:jc w:val="left"/>
                                <w:rPr>
                                  <w:rFonts w:ascii="Meiryo UI" w:hAnsi="Meiryo UI"/>
                                  <w:color w:val="000000" w:themeColor="dark1"/>
                                  <w:sz w:val="20"/>
                                  <w:szCs w:val="20"/>
                                </w:rPr>
                              </w:pPr>
                              <w:r>
                                <w:rPr>
                                  <w:rFonts w:ascii="Meiryo UI" w:hAnsi="Meiryo UI" w:hint="eastAsia"/>
                                  <w:color w:val="000000" w:themeColor="dark1"/>
                                  <w:sz w:val="20"/>
                                  <w:szCs w:val="20"/>
                                </w:rPr>
                                <w:t>③</w:t>
                              </w:r>
                              <w:r w:rsidR="008C1F3E">
                                <w:rPr>
                                  <w:rFonts w:ascii="Meiryo UI" w:hAnsi="Meiryo UI" w:hint="eastAsia"/>
                                  <w:color w:val="000000" w:themeColor="dark1"/>
                                  <w:sz w:val="20"/>
                                  <w:szCs w:val="20"/>
                                </w:rPr>
                                <w:t>各課</w:t>
                              </w:r>
                              <w:r w:rsidRPr="00132025">
                                <w:rPr>
                                  <w:rFonts w:ascii="Meiryo UI" w:hAnsi="Meiryo UI" w:hint="eastAsia"/>
                                  <w:color w:val="000000" w:themeColor="dark1"/>
                                  <w:sz w:val="20"/>
                                  <w:szCs w:val="20"/>
                                </w:rPr>
                                <w:t>で取組を推進</w:t>
                              </w:r>
                            </w:p>
                          </w:txbxContent>
                        </wps:txbx>
                        <wps:bodyPr lIns="0" tIns="0" rIns="0" bIns="0" rtlCol="0" anchor="ctr" anchorCtr="0"/>
                      </wps:wsp>
                      <wps:wsp>
                        <wps:cNvPr id="150" name="四角形: 角を丸くする 150">
                          <a:extLst>
                            <a:ext uri="{FF2B5EF4-FFF2-40B4-BE49-F238E27FC236}">
                              <a16:creationId xmlns:a16="http://schemas.microsoft.com/office/drawing/2014/main" id="{00000000-0008-0000-0300-000013000000}"/>
                            </a:ext>
                          </a:extLst>
                        </wps:cNvPr>
                        <wps:cNvSpPr/>
                        <wps:spPr>
                          <a:xfrm>
                            <a:off x="1846492" y="3370573"/>
                            <a:ext cx="2412000" cy="1260000"/>
                          </a:xfrm>
                          <a:prstGeom prst="roundRect">
                            <a:avLst/>
                          </a:prstGeom>
                          <a:solidFill>
                            <a:schemeClr val="accent1">
                              <a:lumMod val="20000"/>
                              <a:lumOff val="80000"/>
                            </a:schemeClr>
                          </a:solidFill>
                          <a:ln w="9525">
                            <a:noFill/>
                            <a:prstDash val="solid"/>
                            <a:miter lim="800000"/>
                            <a:headEnd/>
                            <a:tailEnd/>
                          </a:ln>
                          <a:effectLst/>
                        </wps:spPr>
                        <wps:txbx>
                          <w:txbxContent>
                            <w:p w14:paraId="4899A4E3" w14:textId="77777777" w:rsidR="00992808" w:rsidRPr="00164EA1" w:rsidRDefault="00992808" w:rsidP="00992808">
                              <w:pPr>
                                <w:spacing w:line="340" w:lineRule="exact"/>
                                <w:jc w:val="center"/>
                                <w:rPr>
                                  <w:rFonts w:ascii="Meiryo UI" w:hAnsi="Meiryo UI"/>
                                  <w:b/>
                                  <w:bCs/>
                                  <w:color w:val="0F6FC6" w:themeColor="accent1"/>
                                  <w:kern w:val="0"/>
                                  <w:sz w:val="20"/>
                                  <w:szCs w:val="20"/>
                                </w:rPr>
                              </w:pPr>
                              <w:r w:rsidRPr="00164EA1">
                                <w:rPr>
                                  <w:rFonts w:ascii="Meiryo UI" w:hAnsi="Meiryo UI"/>
                                  <w:b/>
                                  <w:bCs/>
                                  <w:color w:val="0F6FC6" w:themeColor="accent1"/>
                                  <w:sz w:val="32"/>
                                  <w:szCs w:val="32"/>
                                </w:rPr>
                                <w:t>C</w:t>
                              </w:r>
                              <w:r w:rsidRPr="00164EA1">
                                <w:rPr>
                                  <w:rFonts w:ascii="Meiryo UI" w:hAnsi="Meiryo UI"/>
                                  <w:b/>
                                  <w:bCs/>
                                  <w:color w:val="0F6FC6" w:themeColor="accent1"/>
                                  <w:kern w:val="0"/>
                                  <w:sz w:val="28"/>
                                  <w:szCs w:val="28"/>
                                </w:rPr>
                                <w:t>heck</w:t>
                              </w:r>
                            </w:p>
                          </w:txbxContent>
                        </wps:txbx>
                        <wps:bodyPr tIns="0" rtlCol="0" anchor="t"/>
                      </wps:wsp>
                      <wps:wsp>
                        <wps:cNvPr id="151" name="四角形: 角を丸くする 151">
                          <a:extLst>
                            <a:ext uri="{FF2B5EF4-FFF2-40B4-BE49-F238E27FC236}">
                              <a16:creationId xmlns:a16="http://schemas.microsoft.com/office/drawing/2014/main" id="{00000000-0008-0000-0300-000014000000}"/>
                            </a:ext>
                          </a:extLst>
                        </wps:cNvPr>
                        <wps:cNvSpPr/>
                        <wps:spPr>
                          <a:xfrm>
                            <a:off x="4571155" y="2423434"/>
                            <a:ext cx="1296000" cy="612000"/>
                          </a:xfrm>
                          <a:prstGeom prst="roundRect">
                            <a:avLst/>
                          </a:prstGeom>
                          <a:ln w="127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9576664" w14:textId="77777777" w:rsidR="00992808" w:rsidRPr="00383CE5" w:rsidRDefault="00992808" w:rsidP="00992808">
                              <w:pPr>
                                <w:spacing w:line="260" w:lineRule="exact"/>
                                <w:ind w:left="200" w:hangingChars="100" w:hanging="200"/>
                                <w:jc w:val="left"/>
                                <w:rPr>
                                  <w:rFonts w:ascii="Meiryo UI" w:hAnsi="Meiryo UI"/>
                                  <w:color w:val="000000" w:themeColor="dark1"/>
                                  <w:sz w:val="20"/>
                                  <w:szCs w:val="20"/>
                                </w:rPr>
                              </w:pPr>
                              <w:r w:rsidRPr="00383CE5">
                                <w:rPr>
                                  <w:rFonts w:ascii="Meiryo UI" w:hAnsi="Meiryo UI" w:hint="eastAsia"/>
                                  <w:color w:val="000000" w:themeColor="dark1"/>
                                  <w:sz w:val="20"/>
                                  <w:szCs w:val="20"/>
                                </w:rPr>
                                <w:t>④</w:t>
                              </w:r>
                              <w:r>
                                <w:rPr>
                                  <w:rFonts w:ascii="HGSｺﾞｼｯｸM" w:hAnsi="Meiryo UI" w:hint="eastAsia"/>
                                  <w:color w:val="000000"/>
                                </w:rPr>
                                <w:t>取組の推進状況、</w:t>
                              </w:r>
                              <w:r w:rsidRPr="006E7C43">
                                <w:rPr>
                                  <w:rFonts w:ascii="HGSｺﾞｼｯｸM" w:hAnsi="Meiryo UI" w:hint="eastAsia"/>
                                  <w:color w:val="000000"/>
                                </w:rPr>
                                <w:t>電力消費等の実績値を定期的に把握</w:t>
                              </w:r>
                            </w:p>
                          </w:txbxContent>
                        </wps:txbx>
                        <wps:bodyPr lIns="0" tIns="0" rIns="0" bIns="0" rtlCol="0" anchor="ctr" anchorCtr="0"/>
                      </wps:wsp>
                      <wps:wsp>
                        <wps:cNvPr id="152" name="四角形: 角を丸くする 152">
                          <a:extLst>
                            <a:ext uri="{FF2B5EF4-FFF2-40B4-BE49-F238E27FC236}">
                              <a16:creationId xmlns:a16="http://schemas.microsoft.com/office/drawing/2014/main" id="{00000000-0008-0000-0300-000015000000}"/>
                            </a:ext>
                          </a:extLst>
                        </wps:cNvPr>
                        <wps:cNvSpPr/>
                        <wps:spPr>
                          <a:xfrm>
                            <a:off x="1972405" y="3658782"/>
                            <a:ext cx="2160000" cy="432000"/>
                          </a:xfrm>
                          <a:prstGeom prst="roundRect">
                            <a:avLst/>
                          </a:prstGeom>
                          <a:ln w="127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8FFE092" w14:textId="13C1C00A" w:rsidR="00992808" w:rsidRPr="00383CE5" w:rsidRDefault="00992808" w:rsidP="00992808">
                              <w:pPr>
                                <w:spacing w:line="260" w:lineRule="exact"/>
                                <w:ind w:left="200" w:hangingChars="100" w:hanging="200"/>
                                <w:jc w:val="left"/>
                                <w:rPr>
                                  <w:rFonts w:ascii="Meiryo UI" w:hAnsi="Meiryo UI"/>
                                  <w:color w:val="000000" w:themeColor="dark1"/>
                                  <w:sz w:val="20"/>
                                  <w:szCs w:val="20"/>
                                </w:rPr>
                              </w:pPr>
                              <w:r w:rsidRPr="00383CE5">
                                <w:rPr>
                                  <w:rFonts w:ascii="Meiryo UI" w:hAnsi="Meiryo UI" w:hint="eastAsia"/>
                                  <w:color w:val="000000" w:themeColor="dark1"/>
                                  <w:sz w:val="20"/>
                                  <w:szCs w:val="20"/>
                                </w:rPr>
                                <w:t>⑤</w:t>
                              </w:r>
                              <w:r w:rsidR="008C1F3E">
                                <w:rPr>
                                  <w:rFonts w:ascii="Meiryo UI" w:hAnsi="Meiryo UI" w:hint="eastAsia"/>
                                  <w:color w:val="000000" w:themeColor="dark1"/>
                                  <w:sz w:val="20"/>
                                  <w:szCs w:val="20"/>
                                </w:rPr>
                                <w:t>各課</w:t>
                              </w:r>
                              <w:r w:rsidRPr="00383CE5">
                                <w:rPr>
                                  <w:rFonts w:ascii="Meiryo UI" w:hAnsi="Meiryo UI" w:hint="eastAsia"/>
                                  <w:color w:val="000000" w:themeColor="dark1"/>
                                  <w:sz w:val="20"/>
                                  <w:szCs w:val="20"/>
                                </w:rPr>
                                <w:t>の点検評価</w:t>
                              </w:r>
                              <w:r>
                                <w:rPr>
                                  <w:rFonts w:ascii="Meiryo UI" w:hAnsi="Meiryo UI" w:hint="eastAsia"/>
                                  <w:color w:val="000000" w:themeColor="dark1"/>
                                  <w:sz w:val="20"/>
                                  <w:szCs w:val="20"/>
                                </w:rPr>
                                <w:t>を実施し、</w:t>
                              </w:r>
                              <w:r w:rsidR="00742B38">
                                <w:rPr>
                                  <w:rFonts w:ascii="Meiryo UI" w:hAnsi="Meiryo UI" w:hint="eastAsia"/>
                                  <w:color w:val="000000" w:themeColor="dark1"/>
                                  <w:sz w:val="20"/>
                                  <w:szCs w:val="20"/>
                                </w:rPr>
                                <w:t>事務局へ</w:t>
                              </w:r>
                              <w:r w:rsidRPr="00383CE5">
                                <w:rPr>
                                  <w:rFonts w:ascii="Meiryo UI" w:hAnsi="Meiryo UI" w:hint="eastAsia"/>
                                  <w:color w:val="000000" w:themeColor="dark1"/>
                                  <w:sz w:val="20"/>
                                  <w:szCs w:val="20"/>
                                </w:rPr>
                                <w:t>結果を報告</w:t>
                              </w:r>
                            </w:p>
                          </w:txbxContent>
                        </wps:txbx>
                        <wps:bodyPr lIns="0" tIns="0" rIns="0" bIns="0" rtlCol="0" anchor="ctr" anchorCtr="0"/>
                      </wps:wsp>
                      <wps:wsp>
                        <wps:cNvPr id="154" name="四角形: 角を丸くする 154">
                          <a:extLst>
                            <a:ext uri="{FF2B5EF4-FFF2-40B4-BE49-F238E27FC236}">
                              <a16:creationId xmlns:a16="http://schemas.microsoft.com/office/drawing/2014/main" id="{00000000-0008-0000-0300-000017000000}"/>
                            </a:ext>
                          </a:extLst>
                        </wps:cNvPr>
                        <wps:cNvSpPr/>
                        <wps:spPr>
                          <a:xfrm>
                            <a:off x="148790" y="1798035"/>
                            <a:ext cx="1296000" cy="612000"/>
                          </a:xfrm>
                          <a:prstGeom prst="roundRect">
                            <a:avLst/>
                          </a:prstGeom>
                          <a:ln w="127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B571D80" w14:textId="77777777" w:rsidR="00992808" w:rsidRPr="00CA22D3" w:rsidRDefault="00992808" w:rsidP="00992808">
                              <w:pPr>
                                <w:spacing w:line="260" w:lineRule="exact"/>
                                <w:ind w:left="200" w:hangingChars="100" w:hanging="200"/>
                                <w:jc w:val="left"/>
                                <w:rPr>
                                  <w:rFonts w:ascii="Meiryo UI" w:hAnsi="Meiryo UI"/>
                                  <w:color w:val="000000" w:themeColor="dark1"/>
                                  <w:sz w:val="20"/>
                                  <w:szCs w:val="20"/>
                                </w:rPr>
                              </w:pPr>
                              <w:r>
                                <w:rPr>
                                  <w:rFonts w:ascii="Meiryo UI" w:hAnsi="Meiryo UI" w:hint="eastAsia"/>
                                  <w:color w:val="000000" w:themeColor="dark1"/>
                                  <w:sz w:val="20"/>
                                  <w:szCs w:val="20"/>
                                </w:rPr>
                                <w:t>⑧</w:t>
                              </w:r>
                              <w:r w:rsidRPr="00ED4135">
                                <w:rPr>
                                  <w:rFonts w:ascii="Meiryo UI" w:hAnsi="Meiryo UI" w:hint="eastAsia"/>
                                  <w:color w:val="000000" w:themeColor="dark1"/>
                                  <w:sz w:val="20"/>
                                  <w:szCs w:val="20"/>
                                </w:rPr>
                                <w:t>報告を受けて目標や取組の見直し等を必要に応じ指示</w:t>
                              </w:r>
                            </w:p>
                          </w:txbxContent>
                        </wps:txbx>
                        <wps:bodyPr lIns="0" tIns="0" rIns="0" bIns="0" rtlCol="0" anchor="ctr" anchorCtr="0"/>
                      </wps:wsp>
                      <wps:wsp>
                        <wps:cNvPr id="155" name="四角形: 角を丸くする 155">
                          <a:extLst>
                            <a:ext uri="{FF2B5EF4-FFF2-40B4-BE49-F238E27FC236}">
                              <a16:creationId xmlns:a16="http://schemas.microsoft.com/office/drawing/2014/main" id="{00000000-0008-0000-0300-000018000000}"/>
                            </a:ext>
                          </a:extLst>
                        </wps:cNvPr>
                        <wps:cNvSpPr/>
                        <wps:spPr>
                          <a:xfrm>
                            <a:off x="148787" y="2458536"/>
                            <a:ext cx="1296000" cy="612000"/>
                          </a:xfrm>
                          <a:prstGeom prst="roundRect">
                            <a:avLst/>
                          </a:prstGeom>
                          <a:ln w="127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681396E2" w14:textId="0AF0F2BD" w:rsidR="00992808" w:rsidRPr="00CA22D3" w:rsidRDefault="00992808" w:rsidP="00992808">
                              <w:pPr>
                                <w:spacing w:line="260" w:lineRule="exact"/>
                                <w:ind w:left="200" w:hangingChars="100" w:hanging="200"/>
                                <w:jc w:val="left"/>
                                <w:rPr>
                                  <w:rFonts w:ascii="Meiryo UI" w:hAnsi="Meiryo UI"/>
                                  <w:color w:val="000000" w:themeColor="dark1"/>
                                  <w:kern w:val="0"/>
                                  <w:sz w:val="20"/>
                                  <w:szCs w:val="20"/>
                                </w:rPr>
                              </w:pPr>
                              <w:r>
                                <w:rPr>
                                  <w:rFonts w:ascii="Meiryo UI" w:hAnsi="Meiryo UI" w:hint="eastAsia"/>
                                  <w:color w:val="000000" w:themeColor="dark1"/>
                                  <w:sz w:val="20"/>
                                  <w:szCs w:val="20"/>
                                </w:rPr>
                                <w:t>⑦</w:t>
                              </w:r>
                              <w:r w:rsidRPr="00ED4135">
                                <w:rPr>
                                  <w:rFonts w:ascii="Meiryo UI" w:hAnsi="Meiryo UI" w:hint="eastAsia"/>
                                  <w:color w:val="000000" w:themeColor="dark1"/>
                                  <w:sz w:val="20"/>
                                  <w:szCs w:val="20"/>
                                </w:rPr>
                                <w:t>全体の点検評価を行い、</w:t>
                              </w:r>
                              <w:r w:rsidR="00AB6914">
                                <w:rPr>
                                  <w:rFonts w:ascii="Meiryo UI" w:hAnsi="Meiryo UI" w:hint="eastAsia"/>
                                  <w:color w:val="000000" w:themeColor="dark1"/>
                                  <w:sz w:val="20"/>
                                  <w:szCs w:val="20"/>
                                </w:rPr>
                                <w:t>各課</w:t>
                              </w:r>
                              <w:r w:rsidRPr="00ED4135">
                                <w:rPr>
                                  <w:rFonts w:ascii="Meiryo UI" w:hAnsi="Meiryo UI" w:hint="eastAsia"/>
                                  <w:color w:val="000000" w:themeColor="dark1"/>
                                  <w:sz w:val="20"/>
                                  <w:szCs w:val="20"/>
                                </w:rPr>
                                <w:t>責任者に報告</w:t>
                              </w:r>
                            </w:p>
                          </w:txbxContent>
                        </wps:txbx>
                        <wps:bodyPr lIns="0" tIns="0" rIns="0" bIns="0" rtlCol="0" anchor="ctr"/>
                      </wps:wsp>
                      <wps:wsp>
                        <wps:cNvPr id="176" name="楕円 176"/>
                        <wps:cNvSpPr/>
                        <wps:spPr>
                          <a:xfrm>
                            <a:off x="1741336" y="1456887"/>
                            <a:ext cx="2576223" cy="1779291"/>
                          </a:xfrm>
                          <a:prstGeom prst="ellipse">
                            <a:avLst/>
                          </a:prstGeom>
                          <a:solidFill>
                            <a:schemeClr val="accent5">
                              <a:lumMod val="40000"/>
                              <a:lumOff val="60000"/>
                            </a:schemeClr>
                          </a:solidFill>
                          <a:ln w="9525">
                            <a:noFill/>
                            <a:prstDash val="solid"/>
                            <a:miter lim="800000"/>
                            <a:headEnd/>
                            <a:tailEnd/>
                          </a:ln>
                        </wps:spPr>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wpg:cNvPr id="1846014017" name="グループ化 1846014017"/>
                        <wpg:cNvGrpSpPr/>
                        <wpg:grpSpPr>
                          <a:xfrm>
                            <a:off x="1842330" y="1847191"/>
                            <a:ext cx="1147390" cy="1188235"/>
                            <a:chOff x="1808149" y="1616606"/>
                            <a:chExt cx="1147390" cy="1188235"/>
                          </a:xfrm>
                        </wpg:grpSpPr>
                        <wps:wsp>
                          <wps:cNvPr id="143" name="正方形/長方形 143">
                            <a:extLst>
                              <a:ext uri="{FF2B5EF4-FFF2-40B4-BE49-F238E27FC236}">
                                <a16:creationId xmlns:a16="http://schemas.microsoft.com/office/drawing/2014/main" id="{00000000-0008-0000-0300-00000A000000}"/>
                              </a:ext>
                            </a:extLst>
                          </wps:cNvPr>
                          <wps:cNvSpPr/>
                          <wps:spPr>
                            <a:xfrm>
                              <a:off x="2024655" y="2077919"/>
                              <a:ext cx="681947"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903EB5" w14:textId="77777777" w:rsidR="00992808" w:rsidRPr="00383CE5" w:rsidRDefault="00992808" w:rsidP="00992808">
                                <w:pPr>
                                  <w:spacing w:line="240" w:lineRule="exact"/>
                                  <w:jc w:val="center"/>
                                  <w:rPr>
                                    <w:rFonts w:ascii="Meiryo UI" w:hAnsi="Meiryo UI"/>
                                    <w:color w:val="17406D" w:themeColor="text2"/>
                                    <w:kern w:val="0"/>
                                  </w:rPr>
                                </w:pPr>
                                <w:r w:rsidRPr="00383CE5">
                                  <w:rPr>
                                    <w:rFonts w:ascii="Meiryo UI" w:hAnsi="Meiryo UI" w:hint="eastAsia"/>
                                    <w:b/>
                                    <w:bCs/>
                                    <w:color w:val="000000" w:themeColor="text1"/>
                                  </w:rPr>
                                  <w:t>○○課</w:t>
                                </w:r>
                              </w:p>
                            </w:txbxContent>
                          </wps:txbx>
                          <wps:bodyPr rtlCol="0" anchor="ctr"/>
                        </wps:wsp>
                        <wps:wsp>
                          <wps:cNvPr id="134" name="円/楕円 10">
                            <a:extLst>
                              <a:ext uri="{FF2B5EF4-FFF2-40B4-BE49-F238E27FC236}">
                                <a16:creationId xmlns:a16="http://schemas.microsoft.com/office/drawing/2014/main" id="{00000000-0008-0000-0300-00000B000000}"/>
                              </a:ext>
                            </a:extLst>
                          </wps:cNvPr>
                          <wps:cNvSpPr/>
                          <wps:spPr>
                            <a:xfrm>
                              <a:off x="1908215" y="1762340"/>
                              <a:ext cx="947260" cy="910229"/>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39" name="楕円 139">
                            <a:extLst>
                              <a:ext uri="{FF2B5EF4-FFF2-40B4-BE49-F238E27FC236}">
                                <a16:creationId xmlns:a16="http://schemas.microsoft.com/office/drawing/2014/main" id="{00000000-0008-0000-0300-000006000000}"/>
                              </a:ext>
                            </a:extLst>
                          </wps:cNvPr>
                          <wps:cNvSpPr/>
                          <wps:spPr>
                            <a:xfrm>
                              <a:off x="2242467" y="1616606"/>
                              <a:ext cx="277073" cy="291473"/>
                            </a:xfrm>
                            <a:prstGeom prst="ellipse">
                              <a:avLst/>
                            </a:prstGeom>
                            <a:solidFill>
                              <a:schemeClr val="bg1"/>
                            </a:solidFill>
                            <a:ln>
                              <a:noFill/>
                            </a:ln>
                          </wps:spPr>
                          <wps:style>
                            <a:lnRef idx="1">
                              <a:schemeClr val="accent2"/>
                            </a:lnRef>
                            <a:fillRef idx="2">
                              <a:schemeClr val="accent2"/>
                            </a:fillRef>
                            <a:effectRef idx="1">
                              <a:schemeClr val="accent2"/>
                            </a:effectRef>
                            <a:fontRef idx="minor">
                              <a:schemeClr val="dk1"/>
                            </a:fontRef>
                          </wps:style>
                          <wps:txbx>
                            <w:txbxContent>
                              <w:p w14:paraId="02C28118" w14:textId="77777777" w:rsidR="00992808" w:rsidRPr="00383CE5" w:rsidRDefault="00992808" w:rsidP="00992808">
                                <w:pPr>
                                  <w:spacing w:line="320" w:lineRule="exact"/>
                                  <w:jc w:val="center"/>
                                  <w:rPr>
                                    <w:rFonts w:ascii="Meiryo UI" w:hAnsi="Meiryo UI"/>
                                    <w:b/>
                                    <w:bCs/>
                                    <w:color w:val="000000" w:themeColor="dark1"/>
                                    <w:kern w:val="0"/>
                                    <w:sz w:val="28"/>
                                    <w:szCs w:val="28"/>
                                  </w:rPr>
                                </w:pPr>
                                <w:r w:rsidRPr="00383CE5">
                                  <w:rPr>
                                    <w:rFonts w:ascii="Meiryo UI" w:hAnsi="Meiryo UI" w:hint="eastAsia"/>
                                    <w:b/>
                                    <w:bCs/>
                                    <w:color w:val="000000" w:themeColor="dark1"/>
                                    <w:sz w:val="28"/>
                                    <w:szCs w:val="28"/>
                                  </w:rPr>
                                  <w:t>Ｐ</w:t>
                                </w:r>
                              </w:p>
                            </w:txbxContent>
                          </wps:txbx>
                          <wps:bodyPr lIns="0" tIns="0" rIns="0" bIns="0" rtlCol="0" anchor="ctr"/>
                        </wps:wsp>
                        <wps:wsp>
                          <wps:cNvPr id="140" name="楕円 140">
                            <a:extLst>
                              <a:ext uri="{FF2B5EF4-FFF2-40B4-BE49-F238E27FC236}">
                                <a16:creationId xmlns:a16="http://schemas.microsoft.com/office/drawing/2014/main" id="{00000000-0008-0000-0300-000007000000}"/>
                              </a:ext>
                            </a:extLst>
                          </wps:cNvPr>
                          <wps:cNvSpPr/>
                          <wps:spPr>
                            <a:xfrm>
                              <a:off x="2676785" y="2072387"/>
                              <a:ext cx="278754" cy="298029"/>
                            </a:xfrm>
                            <a:prstGeom prst="ellipse">
                              <a:avLst/>
                            </a:prstGeom>
                            <a:solidFill>
                              <a:schemeClr val="bg1"/>
                            </a:solidFill>
                            <a:ln>
                              <a:noFill/>
                            </a:ln>
                          </wps:spPr>
                          <wps:style>
                            <a:lnRef idx="1">
                              <a:schemeClr val="accent2"/>
                            </a:lnRef>
                            <a:fillRef idx="2">
                              <a:schemeClr val="accent2"/>
                            </a:fillRef>
                            <a:effectRef idx="1">
                              <a:schemeClr val="accent2"/>
                            </a:effectRef>
                            <a:fontRef idx="minor">
                              <a:schemeClr val="dk1"/>
                            </a:fontRef>
                          </wps:style>
                          <wps:txbx>
                            <w:txbxContent>
                              <w:p w14:paraId="7ADF394D"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D</w:t>
                                </w:r>
                              </w:p>
                            </w:txbxContent>
                          </wps:txbx>
                          <wps:bodyPr lIns="0" tIns="0" rIns="0" bIns="0" rtlCol="0" anchor="ctr"/>
                        </wps:wsp>
                        <wps:wsp>
                          <wps:cNvPr id="141" name="楕円 141">
                            <a:extLst>
                              <a:ext uri="{FF2B5EF4-FFF2-40B4-BE49-F238E27FC236}">
                                <a16:creationId xmlns:a16="http://schemas.microsoft.com/office/drawing/2014/main" id="{00000000-0008-0000-0300-000008000000}"/>
                              </a:ext>
                            </a:extLst>
                          </wps:cNvPr>
                          <wps:cNvSpPr/>
                          <wps:spPr>
                            <a:xfrm>
                              <a:off x="2235319" y="2516155"/>
                              <a:ext cx="277073" cy="288686"/>
                            </a:xfrm>
                            <a:prstGeom prst="ellipse">
                              <a:avLst/>
                            </a:prstGeom>
                            <a:solidFill>
                              <a:schemeClr val="bg1"/>
                            </a:solidFill>
                            <a:ln>
                              <a:noFill/>
                            </a:ln>
                          </wps:spPr>
                          <wps:style>
                            <a:lnRef idx="1">
                              <a:schemeClr val="accent2"/>
                            </a:lnRef>
                            <a:fillRef idx="2">
                              <a:schemeClr val="accent2"/>
                            </a:fillRef>
                            <a:effectRef idx="1">
                              <a:schemeClr val="accent2"/>
                            </a:effectRef>
                            <a:fontRef idx="minor">
                              <a:schemeClr val="dk1"/>
                            </a:fontRef>
                          </wps:style>
                          <wps:txbx>
                            <w:txbxContent>
                              <w:p w14:paraId="60A63908"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C</w:t>
                                </w:r>
                              </w:p>
                            </w:txbxContent>
                          </wps:txbx>
                          <wps:bodyPr lIns="0" tIns="0" rIns="0" bIns="0" rtlCol="0" anchor="ctr"/>
                        </wps:wsp>
                        <wps:wsp>
                          <wps:cNvPr id="142" name="楕円 142">
                            <a:extLst>
                              <a:ext uri="{FF2B5EF4-FFF2-40B4-BE49-F238E27FC236}">
                                <a16:creationId xmlns:a16="http://schemas.microsoft.com/office/drawing/2014/main" id="{00000000-0008-0000-0300-000009000000}"/>
                              </a:ext>
                            </a:extLst>
                          </wps:cNvPr>
                          <wps:cNvSpPr/>
                          <wps:spPr>
                            <a:xfrm>
                              <a:off x="1808149" y="2096532"/>
                              <a:ext cx="277073" cy="295243"/>
                            </a:xfrm>
                            <a:prstGeom prst="ellipse">
                              <a:avLst/>
                            </a:prstGeom>
                            <a:solidFill>
                              <a:schemeClr val="bg1"/>
                            </a:solidFill>
                            <a:ln>
                              <a:noFill/>
                            </a:ln>
                          </wps:spPr>
                          <wps:style>
                            <a:lnRef idx="1">
                              <a:schemeClr val="accent2"/>
                            </a:lnRef>
                            <a:fillRef idx="2">
                              <a:schemeClr val="accent2"/>
                            </a:fillRef>
                            <a:effectRef idx="1">
                              <a:schemeClr val="accent2"/>
                            </a:effectRef>
                            <a:fontRef idx="minor">
                              <a:schemeClr val="dk1"/>
                            </a:fontRef>
                          </wps:style>
                          <wps:txbx>
                            <w:txbxContent>
                              <w:p w14:paraId="63E6D4A0"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A</w:t>
                                </w:r>
                              </w:p>
                            </w:txbxContent>
                          </wps:txbx>
                          <wps:bodyPr lIns="0" tIns="0" rIns="0" bIns="0" rtlCol="0" anchor="ctr"/>
                        </wps:wsp>
                      </wpg:wgp>
                      <wpg:wgp>
                        <wpg:cNvPr id="1372620660" name="グループ化 1372620660"/>
                        <wpg:cNvGrpSpPr/>
                        <wpg:grpSpPr>
                          <a:xfrm>
                            <a:off x="3048024" y="1825832"/>
                            <a:ext cx="1147388" cy="1194791"/>
                            <a:chOff x="3111104" y="1595247"/>
                            <a:chExt cx="1147388" cy="1194791"/>
                          </a:xfrm>
                        </wpg:grpSpPr>
                        <wps:wsp>
                          <wps:cNvPr id="144" name="円/楕円 11">
                            <a:extLst>
                              <a:ext uri="{FF2B5EF4-FFF2-40B4-BE49-F238E27FC236}">
                                <a16:creationId xmlns:a16="http://schemas.microsoft.com/office/drawing/2014/main" id="{00000000-0008-0000-0300-00000C000000}"/>
                              </a:ext>
                            </a:extLst>
                          </wps:cNvPr>
                          <wps:cNvSpPr/>
                          <wps:spPr>
                            <a:xfrm>
                              <a:off x="3211169" y="1740981"/>
                              <a:ext cx="947258" cy="907443"/>
                            </a:xfrm>
                            <a:prstGeom prst="ellipse">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s:wsp>
                          <wps:cNvPr id="145" name="楕円 145">
                            <a:extLst>
                              <a:ext uri="{FF2B5EF4-FFF2-40B4-BE49-F238E27FC236}">
                                <a16:creationId xmlns:a16="http://schemas.microsoft.com/office/drawing/2014/main" id="{00000000-0008-0000-0300-00000D000000}"/>
                              </a:ext>
                            </a:extLst>
                          </wps:cNvPr>
                          <wps:cNvSpPr/>
                          <wps:spPr>
                            <a:xfrm>
                              <a:off x="3545420" y="1595247"/>
                              <a:ext cx="278754" cy="288686"/>
                            </a:xfrm>
                            <a:prstGeom prst="ellipse">
                              <a:avLst/>
                            </a:prstGeom>
                            <a:solidFill>
                              <a:schemeClr val="bg1"/>
                            </a:solidFill>
                            <a:ln>
                              <a:noFill/>
                            </a:ln>
                          </wps:spPr>
                          <wps:style>
                            <a:lnRef idx="1">
                              <a:schemeClr val="accent2"/>
                            </a:lnRef>
                            <a:fillRef idx="2">
                              <a:schemeClr val="accent2"/>
                            </a:fillRef>
                            <a:effectRef idx="1">
                              <a:schemeClr val="accent2"/>
                            </a:effectRef>
                            <a:fontRef idx="minor">
                              <a:schemeClr val="dk1"/>
                            </a:fontRef>
                          </wps:style>
                          <wps:txbx>
                            <w:txbxContent>
                              <w:p w14:paraId="2977ED78" w14:textId="77777777" w:rsidR="00992808" w:rsidRPr="00383CE5" w:rsidRDefault="00992808" w:rsidP="00992808">
                                <w:pPr>
                                  <w:spacing w:line="320" w:lineRule="exact"/>
                                  <w:jc w:val="center"/>
                                  <w:rPr>
                                    <w:rFonts w:ascii="Meiryo UI" w:hAnsi="Meiryo UI"/>
                                    <w:b/>
                                    <w:bCs/>
                                    <w:color w:val="000000" w:themeColor="dark1"/>
                                    <w:kern w:val="0"/>
                                    <w:sz w:val="28"/>
                                    <w:szCs w:val="28"/>
                                  </w:rPr>
                                </w:pPr>
                                <w:r w:rsidRPr="00383CE5">
                                  <w:rPr>
                                    <w:rFonts w:ascii="Meiryo UI" w:hAnsi="Meiryo UI" w:hint="eastAsia"/>
                                    <w:b/>
                                    <w:bCs/>
                                    <w:color w:val="000000" w:themeColor="dark1"/>
                                    <w:sz w:val="28"/>
                                    <w:szCs w:val="28"/>
                                  </w:rPr>
                                  <w:t>Ｐ</w:t>
                                </w:r>
                              </w:p>
                            </w:txbxContent>
                          </wps:txbx>
                          <wps:bodyPr lIns="0" tIns="0" rIns="0" bIns="0" rtlCol="0" anchor="ctr"/>
                        </wps:wsp>
                        <wps:wsp>
                          <wps:cNvPr id="146" name="楕円 146">
                            <a:extLst>
                              <a:ext uri="{FF2B5EF4-FFF2-40B4-BE49-F238E27FC236}">
                                <a16:creationId xmlns:a16="http://schemas.microsoft.com/office/drawing/2014/main" id="{00000000-0008-0000-0300-00000E000000}"/>
                              </a:ext>
                            </a:extLst>
                          </wps:cNvPr>
                          <wps:cNvSpPr/>
                          <wps:spPr>
                            <a:xfrm>
                              <a:off x="3981420" y="2051029"/>
                              <a:ext cx="277072" cy="298029"/>
                            </a:xfrm>
                            <a:prstGeom prst="ellipse">
                              <a:avLst/>
                            </a:prstGeom>
                            <a:solidFill>
                              <a:schemeClr val="bg1"/>
                            </a:solidFill>
                            <a:ln>
                              <a:noFill/>
                            </a:ln>
                          </wps:spPr>
                          <wps:style>
                            <a:lnRef idx="1">
                              <a:schemeClr val="accent2"/>
                            </a:lnRef>
                            <a:fillRef idx="2">
                              <a:schemeClr val="accent2"/>
                            </a:fillRef>
                            <a:effectRef idx="1">
                              <a:schemeClr val="accent2"/>
                            </a:effectRef>
                            <a:fontRef idx="minor">
                              <a:schemeClr val="dk1"/>
                            </a:fontRef>
                          </wps:style>
                          <wps:txbx>
                            <w:txbxContent>
                              <w:p w14:paraId="78DDEB48"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D</w:t>
                                </w:r>
                              </w:p>
                            </w:txbxContent>
                          </wps:txbx>
                          <wps:bodyPr lIns="0" tIns="0" rIns="0" bIns="0" rtlCol="0" anchor="ctr"/>
                        </wps:wsp>
                        <wps:wsp>
                          <wps:cNvPr id="147" name="楕円 147">
                            <a:extLst>
                              <a:ext uri="{FF2B5EF4-FFF2-40B4-BE49-F238E27FC236}">
                                <a16:creationId xmlns:a16="http://schemas.microsoft.com/office/drawing/2014/main" id="{00000000-0008-0000-0300-00000F000000}"/>
                              </a:ext>
                            </a:extLst>
                          </wps:cNvPr>
                          <wps:cNvSpPr/>
                          <wps:spPr>
                            <a:xfrm>
                              <a:off x="3538273" y="2494796"/>
                              <a:ext cx="278754" cy="295242"/>
                            </a:xfrm>
                            <a:prstGeom prst="ellipse">
                              <a:avLst/>
                            </a:prstGeom>
                            <a:solidFill>
                              <a:schemeClr val="bg1"/>
                            </a:solidFill>
                            <a:ln>
                              <a:noFill/>
                            </a:ln>
                          </wps:spPr>
                          <wps:style>
                            <a:lnRef idx="1">
                              <a:schemeClr val="accent2"/>
                            </a:lnRef>
                            <a:fillRef idx="2">
                              <a:schemeClr val="accent2"/>
                            </a:fillRef>
                            <a:effectRef idx="1">
                              <a:schemeClr val="accent2"/>
                            </a:effectRef>
                            <a:fontRef idx="minor">
                              <a:schemeClr val="dk1"/>
                            </a:fontRef>
                          </wps:style>
                          <wps:txbx>
                            <w:txbxContent>
                              <w:p w14:paraId="74982F6D"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C</w:t>
                                </w:r>
                              </w:p>
                            </w:txbxContent>
                          </wps:txbx>
                          <wps:bodyPr lIns="0" tIns="0" rIns="0" bIns="0" rtlCol="0" anchor="ctr"/>
                        </wps:wsp>
                        <wps:wsp>
                          <wps:cNvPr id="148" name="楕円 148">
                            <a:extLst>
                              <a:ext uri="{FF2B5EF4-FFF2-40B4-BE49-F238E27FC236}">
                                <a16:creationId xmlns:a16="http://schemas.microsoft.com/office/drawing/2014/main" id="{00000000-0008-0000-0300-000010000000}"/>
                              </a:ext>
                            </a:extLst>
                          </wps:cNvPr>
                          <wps:cNvSpPr/>
                          <wps:spPr>
                            <a:xfrm>
                              <a:off x="3111104" y="2072387"/>
                              <a:ext cx="278754" cy="298029"/>
                            </a:xfrm>
                            <a:prstGeom prst="ellipse">
                              <a:avLst/>
                            </a:prstGeom>
                            <a:solidFill>
                              <a:schemeClr val="bg1"/>
                            </a:solidFill>
                            <a:ln>
                              <a:noFill/>
                            </a:ln>
                          </wps:spPr>
                          <wps:style>
                            <a:lnRef idx="1">
                              <a:schemeClr val="accent2"/>
                            </a:lnRef>
                            <a:fillRef idx="2">
                              <a:schemeClr val="accent2"/>
                            </a:fillRef>
                            <a:effectRef idx="1">
                              <a:schemeClr val="accent2"/>
                            </a:effectRef>
                            <a:fontRef idx="minor">
                              <a:schemeClr val="dk1"/>
                            </a:fontRef>
                          </wps:style>
                          <wps:txbx>
                            <w:txbxContent>
                              <w:p w14:paraId="43C17354"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A</w:t>
                                </w:r>
                              </w:p>
                            </w:txbxContent>
                          </wps:txbx>
                          <wps:bodyPr lIns="0" tIns="0" rIns="0" bIns="0" rtlCol="0" anchor="ctr"/>
                        </wps:wsp>
                        <wps:wsp>
                          <wps:cNvPr id="165" name="正方形/長方形 165"/>
                          <wps:cNvSpPr/>
                          <wps:spPr>
                            <a:xfrm>
                              <a:off x="3292588" y="2077919"/>
                              <a:ext cx="766448"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CA597" w14:textId="77777777" w:rsidR="00992808" w:rsidRPr="00383CE5" w:rsidRDefault="00992808" w:rsidP="00992808">
                                <w:pPr>
                                  <w:spacing w:line="240" w:lineRule="exact"/>
                                  <w:jc w:val="center"/>
                                  <w:rPr>
                                    <w:rFonts w:ascii="Meiryo UI" w:hAnsi="Meiryo UI"/>
                                    <w:b/>
                                    <w:bCs/>
                                    <w:color w:val="000000" w:themeColor="text1"/>
                                    <w:kern w:val="0"/>
                                  </w:rPr>
                                </w:pPr>
                                <w:r w:rsidRPr="00383CE5">
                                  <w:rPr>
                                    <w:rFonts w:ascii="Meiryo UI" w:hAnsi="Meiryo UI" w:hint="eastAsia"/>
                                    <w:b/>
                                    <w:bCs/>
                                    <w:color w:val="000000" w:themeColor="text1"/>
                                  </w:rPr>
                                  <w:t>○○課</w:t>
                                </w:r>
                              </w:p>
                            </w:txbxContent>
                          </wps:txbx>
                          <wps:bodyPr rtlCol="0" anchor="ctr"/>
                        </wps:wsp>
                      </wpg:wgp>
                      <wps:wsp>
                        <wps:cNvPr id="172" name="矢印: 折線 172"/>
                        <wps:cNvSpPr/>
                        <wps:spPr>
                          <a:xfrm rot="10800000">
                            <a:off x="4421016" y="3310196"/>
                            <a:ext cx="648000" cy="648000"/>
                          </a:xfrm>
                          <a:prstGeom prst="bentArrow">
                            <a:avLst>
                              <a:gd name="adj1" fmla="val 11702"/>
                              <a:gd name="adj2" fmla="val 25000"/>
                              <a:gd name="adj3" fmla="val 20013"/>
                              <a:gd name="adj4" fmla="val 80851"/>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4050760" name="四角形: 角を丸くする 1064050760">
                          <a:extLst>
                            <a:ext uri="{FF2B5EF4-FFF2-40B4-BE49-F238E27FC236}">
                              <a16:creationId xmlns:a16="http://schemas.microsoft.com/office/drawing/2014/main" id="{00000000-0008-0000-0300-000015000000}"/>
                            </a:ext>
                          </a:extLst>
                        </wps:cNvPr>
                        <wps:cNvSpPr/>
                        <wps:spPr>
                          <a:xfrm>
                            <a:off x="1972404" y="4119236"/>
                            <a:ext cx="2160000" cy="432000"/>
                          </a:xfrm>
                          <a:prstGeom prst="roundRect">
                            <a:avLst>
                              <a:gd name="adj" fmla="val 12388"/>
                            </a:avLst>
                          </a:prstGeom>
                          <a:ln w="1270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754A55FA" w14:textId="099EC851" w:rsidR="00992808" w:rsidRDefault="00992808" w:rsidP="00992808">
                              <w:pPr>
                                <w:spacing w:line="260" w:lineRule="exact"/>
                                <w:ind w:left="202" w:hanging="202"/>
                                <w:rPr>
                                  <w:rFonts w:ascii="Meiryo UI" w:hAnsi="Meiryo UI"/>
                                  <w:color w:val="000000"/>
                                  <w:sz w:val="20"/>
                                  <w:szCs w:val="20"/>
                                </w:rPr>
                              </w:pPr>
                              <w:r>
                                <w:rPr>
                                  <w:rFonts w:ascii="Meiryo UI" w:hAnsi="Meiryo UI" w:hint="eastAsia"/>
                                  <w:color w:val="000000"/>
                                  <w:sz w:val="20"/>
                                  <w:szCs w:val="20"/>
                                </w:rPr>
                                <w:t>⑥</w:t>
                              </w:r>
                              <w:r w:rsidRPr="00ED4135">
                                <w:rPr>
                                  <w:rFonts w:ascii="Meiryo UI" w:hAnsi="Meiryo UI" w:hint="eastAsia"/>
                                  <w:color w:val="000000"/>
                                  <w:sz w:val="20"/>
                                  <w:szCs w:val="20"/>
                                </w:rPr>
                                <w:t>各</w:t>
                              </w:r>
                              <w:r w:rsidR="00094CF4">
                                <w:rPr>
                                  <w:rFonts w:ascii="Meiryo UI" w:hAnsi="Meiryo UI" w:hint="eastAsia"/>
                                  <w:color w:val="000000"/>
                                  <w:sz w:val="20"/>
                                  <w:szCs w:val="20"/>
                                </w:rPr>
                                <w:t>課</w:t>
                              </w:r>
                              <w:r w:rsidRPr="00ED4135">
                                <w:rPr>
                                  <w:rFonts w:ascii="Meiryo UI" w:hAnsi="Meiryo UI" w:hint="eastAsia"/>
                                  <w:color w:val="000000"/>
                                  <w:sz w:val="20"/>
                                  <w:szCs w:val="20"/>
                                </w:rPr>
                                <w:t>の点検評価結果を集約し、</w:t>
                              </w:r>
                              <w:r w:rsidR="00C80017">
                                <w:rPr>
                                  <w:rFonts w:ascii="Meiryo UI" w:hAnsi="Meiryo UI" w:hint="eastAsia"/>
                                  <w:color w:val="000000"/>
                                  <w:sz w:val="20"/>
                                  <w:szCs w:val="20"/>
                                </w:rPr>
                                <w:t>町長</w:t>
                              </w:r>
                              <w:r w:rsidR="009C2632">
                                <w:rPr>
                                  <w:rFonts w:ascii="Meiryo UI" w:hAnsi="Meiryo UI" w:hint="eastAsia"/>
                                  <w:color w:val="000000"/>
                                  <w:sz w:val="20"/>
                                  <w:szCs w:val="20"/>
                                </w:rPr>
                                <w:t>へ</w:t>
                              </w:r>
                              <w:r w:rsidRPr="00ED4135">
                                <w:rPr>
                                  <w:rFonts w:ascii="Meiryo UI" w:hAnsi="Meiryo UI" w:hint="eastAsia"/>
                                  <w:color w:val="000000"/>
                                  <w:sz w:val="20"/>
                                  <w:szCs w:val="20"/>
                                </w:rPr>
                                <w:t>報告</w:t>
                              </w:r>
                              <w:r w:rsidR="00C80017">
                                <w:rPr>
                                  <w:rFonts w:ascii="Meiryo UI" w:hAnsi="Meiryo UI" w:hint="eastAsia"/>
                                  <w:color w:val="000000"/>
                                  <w:sz w:val="20"/>
                                  <w:szCs w:val="20"/>
                                </w:rPr>
                                <w:t>、年次報告の作成</w:t>
                              </w:r>
                            </w:p>
                          </w:txbxContent>
                        </wps:txbx>
                        <wps:bodyPr wrap="square" lIns="0" tIns="0" rIns="0" bIns="0" rtlCol="0" anchor="ctr" anchorCtr="0">
                          <a:noAutofit/>
                        </wps:bodyPr>
                      </wps:wsp>
                      <wps:wsp>
                        <wps:cNvPr id="475591937" name="Text Box 123"/>
                        <wps:cNvSpPr txBox="1">
                          <a:spLocks noChangeArrowheads="1"/>
                        </wps:cNvSpPr>
                        <wps:spPr bwMode="auto">
                          <a:xfrm>
                            <a:off x="2058836" y="1577384"/>
                            <a:ext cx="1871927" cy="221081"/>
                          </a:xfrm>
                          <a:prstGeom prst="rect">
                            <a:avLst/>
                          </a:prstGeom>
                          <a:noFill/>
                          <a:ln>
                            <a:noFill/>
                          </a:ln>
                          <a:effectLst/>
                        </wps:spPr>
                        <wps:txbx>
                          <w:txbxContent>
                            <w:p w14:paraId="5D642D57" w14:textId="69010FA4" w:rsidR="00992808" w:rsidRPr="00955A24" w:rsidRDefault="00992808" w:rsidP="00992808">
                              <w:pPr>
                                <w:spacing w:line="300" w:lineRule="exact"/>
                                <w:jc w:val="center"/>
                                <w:rPr>
                                  <w:rStyle w:val="cf01"/>
                                  <w:rFonts w:cs="Arial" w:hint="default"/>
                                  <w:b/>
                                  <w:bCs/>
                                  <w:color w:val="08674D" w:themeColor="accent4" w:themeShade="80"/>
                                  <w:sz w:val="24"/>
                                  <w:szCs w:val="24"/>
                                </w:rPr>
                              </w:pPr>
                              <w:r>
                                <w:rPr>
                                  <w:rStyle w:val="cf01"/>
                                  <w:rFonts w:cs="Arial" w:hint="default"/>
                                  <w:b/>
                                  <w:bCs/>
                                  <w:color w:val="08674D" w:themeColor="accent4" w:themeShade="80"/>
                                  <w:sz w:val="24"/>
                                  <w:szCs w:val="24"/>
                                </w:rPr>
                                <w:t>●</w:t>
                              </w:r>
                              <w:r w:rsidRPr="00955A24">
                                <w:rPr>
                                  <w:rStyle w:val="cf01"/>
                                  <w:rFonts w:cs="Arial" w:hint="default"/>
                                  <w:b/>
                                  <w:bCs/>
                                  <w:color w:val="08674D" w:themeColor="accent4" w:themeShade="80"/>
                                  <w:sz w:val="24"/>
                                  <w:szCs w:val="24"/>
                                </w:rPr>
                                <w:t>各</w:t>
                              </w:r>
                              <w:r w:rsidR="00C2652B">
                                <w:rPr>
                                  <w:rStyle w:val="cf01"/>
                                  <w:rFonts w:cs="Arial" w:hint="default"/>
                                  <w:b/>
                                  <w:bCs/>
                                  <w:color w:val="08674D" w:themeColor="accent4" w:themeShade="80"/>
                                  <w:sz w:val="24"/>
                                  <w:szCs w:val="24"/>
                                </w:rPr>
                                <w:t>課</w:t>
                              </w:r>
                              <w:r w:rsidRPr="00955A24">
                                <w:rPr>
                                  <w:rStyle w:val="cf01"/>
                                  <w:rFonts w:cs="Arial" w:hint="default"/>
                                  <w:b/>
                                  <w:bCs/>
                                  <w:color w:val="08674D" w:themeColor="accent4" w:themeShade="80"/>
                                  <w:sz w:val="24"/>
                                  <w:szCs w:val="24"/>
                                </w:rPr>
                                <w:t>のPDCA</w:t>
                              </w:r>
                            </w:p>
                          </w:txbxContent>
                        </wps:txbx>
                        <wps:bodyPr rot="0" vert="horz" wrap="square" lIns="0" tIns="0" rIns="0" bIns="0" anchor="ctr" anchorCtr="0" upright="1">
                          <a:noAutofit/>
                        </wps:bodyPr>
                      </wps:wsp>
                      <wps:wsp>
                        <wps:cNvPr id="1502840992" name="Text Box 123"/>
                        <wps:cNvSpPr txBox="1">
                          <a:spLocks noChangeArrowheads="1"/>
                        </wps:cNvSpPr>
                        <wps:spPr bwMode="auto">
                          <a:xfrm>
                            <a:off x="35999" y="147329"/>
                            <a:ext cx="1783412" cy="214326"/>
                          </a:xfrm>
                          <a:prstGeom prst="rect">
                            <a:avLst/>
                          </a:prstGeom>
                          <a:noFill/>
                          <a:ln>
                            <a:noFill/>
                          </a:ln>
                          <a:effectLst/>
                        </wps:spPr>
                        <wps:txbx>
                          <w:txbxContent>
                            <w:p w14:paraId="273751AA" w14:textId="00D239A4" w:rsidR="00992808" w:rsidRPr="00955A24" w:rsidRDefault="00992808" w:rsidP="00992808">
                              <w:pPr>
                                <w:spacing w:line="300" w:lineRule="exact"/>
                                <w:jc w:val="center"/>
                                <w:rPr>
                                  <w:rStyle w:val="cf01"/>
                                  <w:rFonts w:cs="Arial" w:hint="default"/>
                                  <w:color w:val="002060"/>
                                  <w:sz w:val="28"/>
                                  <w:szCs w:val="28"/>
                                </w:rPr>
                              </w:pPr>
                              <w:r>
                                <w:rPr>
                                  <w:rStyle w:val="cf01"/>
                                  <w:rFonts w:cs="Arial" w:hint="default"/>
                                  <w:b/>
                                  <w:bCs/>
                                  <w:color w:val="002060"/>
                                  <w:sz w:val="28"/>
                                  <w:szCs w:val="28"/>
                                </w:rPr>
                                <w:t>全庁</w:t>
                              </w:r>
                              <w:r w:rsidRPr="00955A24">
                                <w:rPr>
                                  <w:rStyle w:val="cf01"/>
                                  <w:rFonts w:cs="Arial" w:hint="default"/>
                                  <w:b/>
                                  <w:bCs/>
                                  <w:color w:val="002060"/>
                                  <w:sz w:val="28"/>
                                  <w:szCs w:val="28"/>
                                </w:rPr>
                                <w:t>のPDCA</w:t>
                              </w:r>
                            </w:p>
                          </w:txbxContent>
                        </wps:txbx>
                        <wps:bodyPr rot="0" vert="horz" wrap="square" lIns="0" tIns="0" rIns="0" bIns="0" anchor="t" anchorCtr="0" upright="1">
                          <a:noAutofit/>
                        </wps:bodyPr>
                      </wps:wsp>
                      <wps:wsp>
                        <wps:cNvPr id="1937522595" name="矢印: 折線 1937522595"/>
                        <wps:cNvSpPr/>
                        <wps:spPr>
                          <a:xfrm rot="16200000">
                            <a:off x="910266" y="3310377"/>
                            <a:ext cx="648000" cy="648000"/>
                          </a:xfrm>
                          <a:prstGeom prst="bentArrow">
                            <a:avLst>
                              <a:gd name="adj1" fmla="val 11702"/>
                              <a:gd name="adj2" fmla="val 25000"/>
                              <a:gd name="adj3" fmla="val 20013"/>
                              <a:gd name="adj4" fmla="val 80851"/>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5585671" name="矢印: 折線 1825585671"/>
                        <wps:cNvSpPr/>
                        <wps:spPr>
                          <a:xfrm>
                            <a:off x="1028655" y="739030"/>
                            <a:ext cx="648000" cy="648000"/>
                          </a:xfrm>
                          <a:prstGeom prst="bentArrow">
                            <a:avLst>
                              <a:gd name="adj1" fmla="val 11702"/>
                              <a:gd name="adj2" fmla="val 25000"/>
                              <a:gd name="adj3" fmla="val 20013"/>
                              <a:gd name="adj4" fmla="val 80851"/>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269661" name="矢印: 折線 333269661"/>
                        <wps:cNvSpPr/>
                        <wps:spPr>
                          <a:xfrm rot="5230888">
                            <a:off x="4436526" y="793306"/>
                            <a:ext cx="648000" cy="648000"/>
                          </a:xfrm>
                          <a:prstGeom prst="bentArrow">
                            <a:avLst>
                              <a:gd name="adj1" fmla="val 11702"/>
                              <a:gd name="adj2" fmla="val 25000"/>
                              <a:gd name="adj3" fmla="val 20013"/>
                              <a:gd name="adj4" fmla="val 80851"/>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CEBB149" id="キャンバス 102" o:spid="_x0000_s1094" editas="canvas" style="width:477.75pt;height:367.35pt;mso-position-horizontal-relative:char;mso-position-vertical-relative:line" coordsize="60674,46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">
                <v:shape id="_x0000_s1095" type="#_x0000_t75" style="position:absolute;width:60674;height:46653;visibility:visible;mso-wrap-style:square" filled="t" fillcolor="#ffffe1">
                  <v:fill o:detectmouseclick="t"/>
                  <v:path o:connecttype="none"/>
                </v:shape>
                <v:roundrect id="四角形: 角を丸くする 349283516" o:spid="_x0000_s1096" style="position:absolute;left:10256;top:7776;width:40195;height:33366;visibility:visible;mso-wrap-style:square;v-text-anchor:middle" arcsize="144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" filled="f" strokecolor="#dbeff9 [3214]" strokeweight="25pt">
                  <v:stroke joinstyle="miter"/>
                </v:roundrect>
                <v:roundrect id="四角形: 角を丸くする 153" o:spid="_x0000_s1097" style="position:absolute;left:359;top:14990;width:15223;height:169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" fillcolor="#c7e2fa [660]" stroked="f">
                  <v:stroke joinstyle="miter"/>
                  <v:textbox inset="0,0,0,0">
                    <w:txbxContent>
                      <w:p w14:paraId="77F98D3D" w14:textId="77777777" w:rsidR="00992808" w:rsidRPr="00164EA1" w:rsidRDefault="00992808" w:rsidP="00992808">
                        <w:pPr>
                          <w:spacing w:line="340" w:lineRule="exact"/>
                          <w:jc w:val="center"/>
                          <w:rPr>
                            <w:rFonts w:ascii="Meiryo UI" w:hAnsi="Meiryo UI"/>
                            <w:b/>
                            <w:bCs/>
                            <w:color w:val="0F6FC6" w:themeColor="accent1"/>
                            <w:kern w:val="0"/>
                            <w:sz w:val="20"/>
                            <w:szCs w:val="20"/>
                          </w:rPr>
                        </w:pPr>
                        <w:r w:rsidRPr="00164EA1">
                          <w:rPr>
                            <w:rFonts w:ascii="Meiryo UI" w:hAnsi="Meiryo UI"/>
                            <w:b/>
                            <w:bCs/>
                            <w:color w:val="0F6FC6" w:themeColor="accent1"/>
                            <w:sz w:val="32"/>
                            <w:szCs w:val="32"/>
                          </w:rPr>
                          <w:t>A</w:t>
                        </w:r>
                        <w:r w:rsidRPr="00164EA1">
                          <w:rPr>
                            <w:rFonts w:ascii="Meiryo UI" w:hAnsi="Meiryo UI"/>
                            <w:b/>
                            <w:bCs/>
                            <w:color w:val="0F6FC6" w:themeColor="accent1"/>
                            <w:sz w:val="28"/>
                            <w:szCs w:val="28"/>
                          </w:rPr>
                          <w:t>ction</w:t>
                        </w:r>
                      </w:p>
                    </w:txbxContent>
                  </v:textbox>
                </v:roundrect>
                <v:roundrect id="四角形: 角を丸くする 135" o:spid="_x0000_s1098" style="position:absolute;left:17834;top:2310;width:24120;height:111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" fillcolor="#c7e2fa [660]" stroked="f">
                  <v:stroke joinstyle="miter"/>
                  <v:textbox inset="0,0,0,0">
                    <w:txbxContent>
                      <w:p w14:paraId="3BAC5439" w14:textId="77777777" w:rsidR="00992808" w:rsidRPr="00164EA1" w:rsidRDefault="00992808" w:rsidP="00992808">
                        <w:pPr>
                          <w:spacing w:line="340" w:lineRule="exact"/>
                          <w:jc w:val="center"/>
                          <w:rPr>
                            <w:rFonts w:ascii="Meiryo UI" w:hAnsi="Meiryo UI"/>
                            <w:b/>
                            <w:bCs/>
                            <w:color w:val="0F6FC6" w:themeColor="accent1"/>
                            <w:kern w:val="0"/>
                            <w:sz w:val="20"/>
                            <w:szCs w:val="20"/>
                          </w:rPr>
                        </w:pPr>
                        <w:r w:rsidRPr="00164EA1">
                          <w:rPr>
                            <w:rFonts w:ascii="Meiryo UI" w:hAnsi="Meiryo UI" w:hint="eastAsia"/>
                            <w:b/>
                            <w:bCs/>
                            <w:color w:val="0F6FC6" w:themeColor="accent1"/>
                            <w:kern w:val="0"/>
                            <w:sz w:val="32"/>
                            <w:szCs w:val="32"/>
                          </w:rPr>
                          <w:t>P</w:t>
                        </w:r>
                        <w:r w:rsidRPr="00164EA1">
                          <w:rPr>
                            <w:rFonts w:ascii="Meiryo UI" w:hAnsi="Meiryo UI" w:hint="eastAsia"/>
                            <w:b/>
                            <w:bCs/>
                            <w:color w:val="0F6FC6" w:themeColor="accent1"/>
                            <w:kern w:val="0"/>
                            <w:sz w:val="28"/>
                            <w:szCs w:val="28"/>
                          </w:rPr>
                          <w:t>lan</w:t>
                        </w:r>
                      </w:p>
                    </w:txbxContent>
                  </v:textbox>
                </v:roundrect>
                <v:roundrect id="四角形: 角を丸くする 133" o:spid="_x0000_s1099" style="position:absolute;left:19093;top:8864;width:21600;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" fillcolor="white [3201]" strokecolor="#59a9f2 [1940]" strokeweight="1pt">
                  <v:stroke joinstyle="miter"/>
                  <v:textbox inset="0,0,0,0">
                    <w:txbxContent>
                      <w:p w14:paraId="5D27DA4F" w14:textId="77777777" w:rsidR="00992808" w:rsidRDefault="00992808" w:rsidP="00992808">
                        <w:pPr>
                          <w:spacing w:line="260" w:lineRule="exact"/>
                          <w:ind w:left="200" w:hangingChars="100" w:hanging="200"/>
                          <w:jc w:val="center"/>
                          <w:rPr>
                            <w:rFonts w:ascii="Meiryo UI" w:hAnsi="Meiryo UI"/>
                            <w:color w:val="000000" w:themeColor="dark1"/>
                            <w:sz w:val="20"/>
                            <w:szCs w:val="20"/>
                          </w:rPr>
                        </w:pPr>
                        <w:r>
                          <w:rPr>
                            <w:rFonts w:ascii="Meiryo UI" w:hAnsi="Meiryo UI" w:hint="eastAsia"/>
                            <w:color w:val="000000" w:themeColor="dark1"/>
                            <w:sz w:val="20"/>
                            <w:szCs w:val="20"/>
                          </w:rPr>
                          <w:t>②</w:t>
                        </w:r>
                        <w:r w:rsidRPr="00CA22D3">
                          <w:rPr>
                            <w:rFonts w:ascii="Meiryo UI" w:hAnsi="Meiryo UI" w:hint="eastAsia"/>
                            <w:color w:val="000000" w:themeColor="dark1"/>
                            <w:sz w:val="20"/>
                            <w:szCs w:val="20"/>
                          </w:rPr>
                          <w:t>実行</w:t>
                        </w:r>
                        <w:r>
                          <w:rPr>
                            <w:rFonts w:ascii="Meiryo UI" w:hAnsi="Meiryo UI" w:hint="eastAsia"/>
                            <w:color w:val="000000" w:themeColor="dark1"/>
                            <w:sz w:val="20"/>
                            <w:szCs w:val="20"/>
                          </w:rPr>
                          <w:t>組織</w:t>
                        </w:r>
                        <w:r w:rsidRPr="00CA22D3">
                          <w:rPr>
                            <w:rFonts w:ascii="Meiryo UI" w:hAnsi="Meiryo UI" w:hint="eastAsia"/>
                            <w:color w:val="000000" w:themeColor="dark1"/>
                            <w:sz w:val="20"/>
                            <w:szCs w:val="20"/>
                          </w:rPr>
                          <w:t>での目標と計画を立案</w:t>
                        </w:r>
                      </w:p>
                    </w:txbxContent>
                  </v:textbox>
                </v:roundrect>
                <v:roundrect id="四角形: 角を丸くする 136" o:spid="_x0000_s1100" style="position:absolute;left:19091;top:5242;width:21600;height:3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" fillcolor="white [3201]" strokecolor="#59a9f2 [1940]" strokeweight="1pt">
                  <v:stroke joinstyle="miter"/>
                  <v:textbox inset="0,0,0,0">
                    <w:txbxContent>
                      <w:p w14:paraId="5CEEED1A" w14:textId="77777777" w:rsidR="00992808" w:rsidRPr="00CA22D3" w:rsidRDefault="00992808" w:rsidP="00992808">
                        <w:pPr>
                          <w:spacing w:line="260" w:lineRule="exact"/>
                          <w:ind w:left="200" w:hangingChars="100" w:hanging="200"/>
                          <w:jc w:val="center"/>
                          <w:rPr>
                            <w:rFonts w:ascii="Meiryo UI" w:hAnsi="Meiryo UI"/>
                            <w:color w:val="000000" w:themeColor="dark1"/>
                            <w:kern w:val="0"/>
                            <w:sz w:val="20"/>
                            <w:szCs w:val="20"/>
                          </w:rPr>
                        </w:pPr>
                        <w:r w:rsidRPr="00CA22D3">
                          <w:rPr>
                            <w:rFonts w:ascii="Meiryo UI" w:hAnsi="Meiryo UI" w:hint="eastAsia"/>
                            <w:color w:val="000000" w:themeColor="dark1"/>
                            <w:sz w:val="20"/>
                            <w:szCs w:val="20"/>
                          </w:rPr>
                          <w:t>①全庁への目標と取組の周知</w:t>
                        </w:r>
                      </w:p>
                    </w:txbxContent>
                  </v:textbox>
                </v:roundrect>
                <v:roundrect id="四角形: 角を丸くする 137" o:spid="_x0000_s1101" style="position:absolute;left:44995;top:14986;width:14396;height:169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" fillcolor="#c7e2fa [660]" stroked="f">
                  <v:stroke joinstyle="miter"/>
                  <v:textbox inset="0,0,0,0">
                    <w:txbxContent>
                      <w:p w14:paraId="550AE792" w14:textId="77777777" w:rsidR="00992808" w:rsidRPr="00164EA1" w:rsidRDefault="00992808" w:rsidP="00992808">
                        <w:pPr>
                          <w:spacing w:line="340" w:lineRule="exact"/>
                          <w:jc w:val="center"/>
                          <w:rPr>
                            <w:rFonts w:ascii="Meiryo UI" w:hAnsi="Meiryo UI"/>
                            <w:b/>
                            <w:bCs/>
                            <w:color w:val="0F6FC6" w:themeColor="accent1"/>
                            <w:kern w:val="0"/>
                            <w:sz w:val="28"/>
                            <w:szCs w:val="28"/>
                          </w:rPr>
                        </w:pPr>
                        <w:r w:rsidRPr="00164EA1">
                          <w:rPr>
                            <w:rFonts w:ascii="Meiryo UI" w:hAnsi="Meiryo UI" w:hint="eastAsia"/>
                            <w:b/>
                            <w:bCs/>
                            <w:color w:val="0F6FC6" w:themeColor="accent1"/>
                            <w:sz w:val="32"/>
                            <w:szCs w:val="32"/>
                          </w:rPr>
                          <w:t>D</w:t>
                        </w:r>
                        <w:r w:rsidRPr="00164EA1">
                          <w:rPr>
                            <w:rFonts w:ascii="Meiryo UI" w:hAnsi="Meiryo UI" w:hint="eastAsia"/>
                            <w:b/>
                            <w:bCs/>
                            <w:color w:val="0F6FC6" w:themeColor="accent1"/>
                            <w:sz w:val="28"/>
                            <w:szCs w:val="28"/>
                          </w:rPr>
                          <w:t>o</w:t>
                        </w:r>
                      </w:p>
                    </w:txbxContent>
                  </v:textbox>
                </v:roundrect>
                <v:roundrect id="四角形: 角を丸くする 138" o:spid="_x0000_s1102" style="position:absolute;left:45718;top:17985;width:12960;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" fillcolor="white [3201]" strokecolor="#59a9f2 [1940]" strokeweight="1pt">
                  <v:stroke joinstyle="miter"/>
                  <v:textbox inset="0,0,0,0">
                    <w:txbxContent>
                      <w:p w14:paraId="1E629FD0" w14:textId="4E097D2E" w:rsidR="00992808" w:rsidRPr="00CA22D3" w:rsidRDefault="00992808" w:rsidP="00992808">
                        <w:pPr>
                          <w:spacing w:line="260" w:lineRule="exact"/>
                          <w:ind w:left="200" w:hangingChars="100" w:hanging="200"/>
                          <w:jc w:val="left"/>
                          <w:rPr>
                            <w:rFonts w:ascii="Meiryo UI" w:hAnsi="Meiryo UI"/>
                            <w:color w:val="000000" w:themeColor="dark1"/>
                            <w:sz w:val="20"/>
                            <w:szCs w:val="20"/>
                          </w:rPr>
                        </w:pPr>
                        <w:r>
                          <w:rPr>
                            <w:rFonts w:ascii="Meiryo UI" w:hAnsi="Meiryo UI" w:hint="eastAsia"/>
                            <w:color w:val="000000" w:themeColor="dark1"/>
                            <w:sz w:val="20"/>
                            <w:szCs w:val="20"/>
                          </w:rPr>
                          <w:t>③</w:t>
                        </w:r>
                        <w:r w:rsidR="008C1F3E">
                          <w:rPr>
                            <w:rFonts w:ascii="Meiryo UI" w:hAnsi="Meiryo UI" w:hint="eastAsia"/>
                            <w:color w:val="000000" w:themeColor="dark1"/>
                            <w:sz w:val="20"/>
                            <w:szCs w:val="20"/>
                          </w:rPr>
                          <w:t>各課</w:t>
                        </w:r>
                        <w:r w:rsidRPr="00132025">
                          <w:rPr>
                            <w:rFonts w:ascii="Meiryo UI" w:hAnsi="Meiryo UI" w:hint="eastAsia"/>
                            <w:color w:val="000000" w:themeColor="dark1"/>
                            <w:sz w:val="20"/>
                            <w:szCs w:val="20"/>
                          </w:rPr>
                          <w:t>で取組を推進</w:t>
                        </w:r>
                      </w:p>
                    </w:txbxContent>
                  </v:textbox>
                </v:roundrect>
                <v:roundrect id="四角形: 角を丸くする 150" o:spid="_x0000_s1103" style="position:absolute;left:18464;top:33705;width:24120;height:12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" fillcolor="#c7e2fa [660]" stroked="f">
                  <v:stroke joinstyle="miter"/>
                  <v:textbox inset=",0">
                    <w:txbxContent>
                      <w:p w14:paraId="4899A4E3" w14:textId="77777777" w:rsidR="00992808" w:rsidRPr="00164EA1" w:rsidRDefault="00992808" w:rsidP="00992808">
                        <w:pPr>
                          <w:spacing w:line="340" w:lineRule="exact"/>
                          <w:jc w:val="center"/>
                          <w:rPr>
                            <w:rFonts w:ascii="Meiryo UI" w:hAnsi="Meiryo UI"/>
                            <w:b/>
                            <w:bCs/>
                            <w:color w:val="0F6FC6" w:themeColor="accent1"/>
                            <w:kern w:val="0"/>
                            <w:sz w:val="20"/>
                            <w:szCs w:val="20"/>
                          </w:rPr>
                        </w:pPr>
                        <w:r w:rsidRPr="00164EA1">
                          <w:rPr>
                            <w:rFonts w:ascii="Meiryo UI" w:hAnsi="Meiryo UI"/>
                            <w:b/>
                            <w:bCs/>
                            <w:color w:val="0F6FC6" w:themeColor="accent1"/>
                            <w:sz w:val="32"/>
                            <w:szCs w:val="32"/>
                          </w:rPr>
                          <w:t>C</w:t>
                        </w:r>
                        <w:r w:rsidRPr="00164EA1">
                          <w:rPr>
                            <w:rFonts w:ascii="Meiryo UI" w:hAnsi="Meiryo UI"/>
                            <w:b/>
                            <w:bCs/>
                            <w:color w:val="0F6FC6" w:themeColor="accent1"/>
                            <w:kern w:val="0"/>
                            <w:sz w:val="28"/>
                            <w:szCs w:val="28"/>
                          </w:rPr>
                          <w:t>heck</w:t>
                        </w:r>
                      </w:p>
                    </w:txbxContent>
                  </v:textbox>
                </v:roundrect>
                <v:roundrect id="四角形: 角を丸くする 151" o:spid="_x0000_s1104" style="position:absolute;left:45711;top:24234;width:12960;height:61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" fillcolor="white [3201]" strokecolor="#59a9f2 [1940]" strokeweight="1pt">
                  <v:stroke joinstyle="miter"/>
                  <v:textbox inset="0,0,0,0">
                    <w:txbxContent>
                      <w:p w14:paraId="49576664" w14:textId="77777777" w:rsidR="00992808" w:rsidRPr="00383CE5" w:rsidRDefault="00992808" w:rsidP="00992808">
                        <w:pPr>
                          <w:spacing w:line="260" w:lineRule="exact"/>
                          <w:ind w:left="200" w:hangingChars="100" w:hanging="200"/>
                          <w:jc w:val="left"/>
                          <w:rPr>
                            <w:rFonts w:ascii="Meiryo UI" w:hAnsi="Meiryo UI"/>
                            <w:color w:val="000000" w:themeColor="dark1"/>
                            <w:sz w:val="20"/>
                            <w:szCs w:val="20"/>
                          </w:rPr>
                        </w:pPr>
                        <w:r w:rsidRPr="00383CE5">
                          <w:rPr>
                            <w:rFonts w:ascii="Meiryo UI" w:hAnsi="Meiryo UI" w:hint="eastAsia"/>
                            <w:color w:val="000000" w:themeColor="dark1"/>
                            <w:sz w:val="20"/>
                            <w:szCs w:val="20"/>
                          </w:rPr>
                          <w:t>④</w:t>
                        </w:r>
                        <w:r>
                          <w:rPr>
                            <w:rFonts w:ascii="HGSｺﾞｼｯｸM" w:hAnsi="Meiryo UI" w:hint="eastAsia"/>
                            <w:color w:val="000000"/>
                          </w:rPr>
                          <w:t>取組の推進状況、</w:t>
                        </w:r>
                        <w:r w:rsidRPr="006E7C43">
                          <w:rPr>
                            <w:rFonts w:ascii="HGSｺﾞｼｯｸM" w:hAnsi="Meiryo UI" w:hint="eastAsia"/>
                            <w:color w:val="000000"/>
                          </w:rPr>
                          <w:t>電力消費等の実績値を定期的に把握</w:t>
                        </w:r>
                      </w:p>
                    </w:txbxContent>
                  </v:textbox>
                </v:roundrect>
                <v:roundrect id="四角形: 角を丸くする 152" o:spid="_x0000_s1105" style="position:absolute;left:19724;top:36587;width:21600;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" fillcolor="white [3201]" strokecolor="#59a9f2 [1940]" strokeweight="1pt">
                  <v:stroke joinstyle="miter"/>
                  <v:textbox inset="0,0,0,0">
                    <w:txbxContent>
                      <w:p w14:paraId="38FFE092" w14:textId="13C1C00A" w:rsidR="00992808" w:rsidRPr="00383CE5" w:rsidRDefault="00992808" w:rsidP="00992808">
                        <w:pPr>
                          <w:spacing w:line="260" w:lineRule="exact"/>
                          <w:ind w:left="200" w:hangingChars="100" w:hanging="200"/>
                          <w:jc w:val="left"/>
                          <w:rPr>
                            <w:rFonts w:ascii="Meiryo UI" w:hAnsi="Meiryo UI"/>
                            <w:color w:val="000000" w:themeColor="dark1"/>
                            <w:sz w:val="20"/>
                            <w:szCs w:val="20"/>
                          </w:rPr>
                        </w:pPr>
                        <w:r w:rsidRPr="00383CE5">
                          <w:rPr>
                            <w:rFonts w:ascii="Meiryo UI" w:hAnsi="Meiryo UI" w:hint="eastAsia"/>
                            <w:color w:val="000000" w:themeColor="dark1"/>
                            <w:sz w:val="20"/>
                            <w:szCs w:val="20"/>
                          </w:rPr>
                          <w:t>⑤</w:t>
                        </w:r>
                        <w:r w:rsidR="008C1F3E">
                          <w:rPr>
                            <w:rFonts w:ascii="Meiryo UI" w:hAnsi="Meiryo UI" w:hint="eastAsia"/>
                            <w:color w:val="000000" w:themeColor="dark1"/>
                            <w:sz w:val="20"/>
                            <w:szCs w:val="20"/>
                          </w:rPr>
                          <w:t>各課</w:t>
                        </w:r>
                        <w:r w:rsidRPr="00383CE5">
                          <w:rPr>
                            <w:rFonts w:ascii="Meiryo UI" w:hAnsi="Meiryo UI" w:hint="eastAsia"/>
                            <w:color w:val="000000" w:themeColor="dark1"/>
                            <w:sz w:val="20"/>
                            <w:szCs w:val="20"/>
                          </w:rPr>
                          <w:t>の点検評価</w:t>
                        </w:r>
                        <w:r>
                          <w:rPr>
                            <w:rFonts w:ascii="Meiryo UI" w:hAnsi="Meiryo UI" w:hint="eastAsia"/>
                            <w:color w:val="000000" w:themeColor="dark1"/>
                            <w:sz w:val="20"/>
                            <w:szCs w:val="20"/>
                          </w:rPr>
                          <w:t>を実施し、</w:t>
                        </w:r>
                        <w:r w:rsidR="00742B38">
                          <w:rPr>
                            <w:rFonts w:ascii="Meiryo UI" w:hAnsi="Meiryo UI" w:hint="eastAsia"/>
                            <w:color w:val="000000" w:themeColor="dark1"/>
                            <w:sz w:val="20"/>
                            <w:szCs w:val="20"/>
                          </w:rPr>
                          <w:t>事務局へ</w:t>
                        </w:r>
                        <w:r w:rsidRPr="00383CE5">
                          <w:rPr>
                            <w:rFonts w:ascii="Meiryo UI" w:hAnsi="Meiryo UI" w:hint="eastAsia"/>
                            <w:color w:val="000000" w:themeColor="dark1"/>
                            <w:sz w:val="20"/>
                            <w:szCs w:val="20"/>
                          </w:rPr>
                          <w:t>結果を報告</w:t>
                        </w:r>
                      </w:p>
                    </w:txbxContent>
                  </v:textbox>
                </v:roundrect>
                <v:roundrect id="四角形: 角を丸くする 154" o:spid="_x0000_s1106" style="position:absolute;left:1487;top:17980;width:12960;height:61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" fillcolor="white [3201]" strokecolor="#59a9f2 [1940]" strokeweight="1pt">
                  <v:stroke joinstyle="miter"/>
                  <v:textbox inset="0,0,0,0">
                    <w:txbxContent>
                      <w:p w14:paraId="4B571D80" w14:textId="77777777" w:rsidR="00992808" w:rsidRPr="00CA22D3" w:rsidRDefault="00992808" w:rsidP="00992808">
                        <w:pPr>
                          <w:spacing w:line="260" w:lineRule="exact"/>
                          <w:ind w:left="200" w:hangingChars="100" w:hanging="200"/>
                          <w:jc w:val="left"/>
                          <w:rPr>
                            <w:rFonts w:ascii="Meiryo UI" w:hAnsi="Meiryo UI"/>
                            <w:color w:val="000000" w:themeColor="dark1"/>
                            <w:sz w:val="20"/>
                            <w:szCs w:val="20"/>
                          </w:rPr>
                        </w:pPr>
                        <w:r>
                          <w:rPr>
                            <w:rFonts w:ascii="Meiryo UI" w:hAnsi="Meiryo UI" w:hint="eastAsia"/>
                            <w:color w:val="000000" w:themeColor="dark1"/>
                            <w:sz w:val="20"/>
                            <w:szCs w:val="20"/>
                          </w:rPr>
                          <w:t>⑧</w:t>
                        </w:r>
                        <w:r w:rsidRPr="00ED4135">
                          <w:rPr>
                            <w:rFonts w:ascii="Meiryo UI" w:hAnsi="Meiryo UI" w:hint="eastAsia"/>
                            <w:color w:val="000000" w:themeColor="dark1"/>
                            <w:sz w:val="20"/>
                            <w:szCs w:val="20"/>
                          </w:rPr>
                          <w:t>報告を受けて目標や取組の見直し等を必要に応じ指示</w:t>
                        </w:r>
                      </w:p>
                    </w:txbxContent>
                  </v:textbox>
                </v:roundrect>
                <v:roundrect id="四角形: 角を丸くする 155" o:spid="_x0000_s1107" style="position:absolute;left:1487;top:24585;width:12960;height:61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" fillcolor="white [3201]" strokecolor="#59a9f2 [1940]" strokeweight="1pt">
                  <v:stroke joinstyle="miter"/>
                  <v:textbox inset="0,0,0,0">
                    <w:txbxContent>
                      <w:p w14:paraId="681396E2" w14:textId="0AF0F2BD" w:rsidR="00992808" w:rsidRPr="00CA22D3" w:rsidRDefault="00992808" w:rsidP="00992808">
                        <w:pPr>
                          <w:spacing w:line="260" w:lineRule="exact"/>
                          <w:ind w:left="200" w:hangingChars="100" w:hanging="200"/>
                          <w:jc w:val="left"/>
                          <w:rPr>
                            <w:rFonts w:ascii="Meiryo UI" w:hAnsi="Meiryo UI"/>
                            <w:color w:val="000000" w:themeColor="dark1"/>
                            <w:kern w:val="0"/>
                            <w:sz w:val="20"/>
                            <w:szCs w:val="20"/>
                          </w:rPr>
                        </w:pPr>
                        <w:r>
                          <w:rPr>
                            <w:rFonts w:ascii="Meiryo UI" w:hAnsi="Meiryo UI" w:hint="eastAsia"/>
                            <w:color w:val="000000" w:themeColor="dark1"/>
                            <w:sz w:val="20"/>
                            <w:szCs w:val="20"/>
                          </w:rPr>
                          <w:t>⑦</w:t>
                        </w:r>
                        <w:r w:rsidRPr="00ED4135">
                          <w:rPr>
                            <w:rFonts w:ascii="Meiryo UI" w:hAnsi="Meiryo UI" w:hint="eastAsia"/>
                            <w:color w:val="000000" w:themeColor="dark1"/>
                            <w:sz w:val="20"/>
                            <w:szCs w:val="20"/>
                          </w:rPr>
                          <w:t>全体の点検評価を行い、</w:t>
                        </w:r>
                        <w:r w:rsidR="00AB6914">
                          <w:rPr>
                            <w:rFonts w:ascii="Meiryo UI" w:hAnsi="Meiryo UI" w:hint="eastAsia"/>
                            <w:color w:val="000000" w:themeColor="dark1"/>
                            <w:sz w:val="20"/>
                            <w:szCs w:val="20"/>
                          </w:rPr>
                          <w:t>各課</w:t>
                        </w:r>
                        <w:r w:rsidRPr="00ED4135">
                          <w:rPr>
                            <w:rFonts w:ascii="Meiryo UI" w:hAnsi="Meiryo UI" w:hint="eastAsia"/>
                            <w:color w:val="000000" w:themeColor="dark1"/>
                            <w:sz w:val="20"/>
                            <w:szCs w:val="20"/>
                          </w:rPr>
                          <w:t>責任者に報告</w:t>
                        </w:r>
                      </w:p>
                    </w:txbxContent>
                  </v:textbox>
                </v:roundrect>
                <v:oval id="楕円 176" o:spid="_x0000_s1108" style="position:absolute;left:17413;top:14568;width:25762;height:17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" fillcolor="#cae9c0 [1304]" stroked="f">
                  <v:stroke joinstyle="miter"/>
                  <v:textbox inset="0,0,0,0"/>
                </v:oval>
                <v:group id="グループ化 1846014017" o:spid="_x0000_s1109" style="position:absolute;left:18423;top:18471;width:11474;height:11883" coordorigin="18081,16166" coordsize="11473,1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">
                  <v:rect id="正方形/長方形 143" o:spid="_x0000_s1110" style="position:absolute;left:20246;top:20779;width:682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" filled="f" stroked="f" strokeweight="1pt">
                    <v:textbox>
                      <w:txbxContent>
                        <w:p w14:paraId="52903EB5" w14:textId="77777777" w:rsidR="00992808" w:rsidRPr="00383CE5" w:rsidRDefault="00992808" w:rsidP="00992808">
                          <w:pPr>
                            <w:spacing w:line="240" w:lineRule="exact"/>
                            <w:jc w:val="center"/>
                            <w:rPr>
                              <w:rFonts w:ascii="Meiryo UI" w:hAnsi="Meiryo UI"/>
                              <w:color w:val="17406D" w:themeColor="text2"/>
                              <w:kern w:val="0"/>
                            </w:rPr>
                          </w:pPr>
                          <w:r w:rsidRPr="00383CE5">
                            <w:rPr>
                              <w:rFonts w:ascii="Meiryo UI" w:hAnsi="Meiryo UI" w:hint="eastAsia"/>
                              <w:b/>
                              <w:bCs/>
                              <w:color w:val="000000" w:themeColor="text1"/>
                            </w:rPr>
                            <w:t>○○課</w:t>
                          </w:r>
                        </w:p>
                      </w:txbxContent>
                    </v:textbox>
                  </v:rect>
                  <v:oval id="円/楕円 10" o:spid="_x0000_s1111" style="position:absolute;left:19082;top:17623;width:9472;height:9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" filled="f" strokecolor="#0f6fc6 [3204]" strokeweight="3pt">
                    <v:stroke joinstyle="miter"/>
                  </v:oval>
                  <v:oval id="楕円 139" o:spid="_x0000_s1112" style="position:absolute;left:22424;top:16166;width:2771;height:2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" fillcolor="white [3212]" stroked="f" strokeweight=".5pt">
                    <v:stroke joinstyle="miter"/>
                    <v:textbox inset="0,0,0,0">
                      <w:txbxContent>
                        <w:p w14:paraId="02C28118" w14:textId="77777777" w:rsidR="00992808" w:rsidRPr="00383CE5" w:rsidRDefault="00992808" w:rsidP="00992808">
                          <w:pPr>
                            <w:spacing w:line="320" w:lineRule="exact"/>
                            <w:jc w:val="center"/>
                            <w:rPr>
                              <w:rFonts w:ascii="Meiryo UI" w:hAnsi="Meiryo UI"/>
                              <w:b/>
                              <w:bCs/>
                              <w:color w:val="000000" w:themeColor="dark1"/>
                              <w:kern w:val="0"/>
                              <w:sz w:val="28"/>
                              <w:szCs w:val="28"/>
                            </w:rPr>
                          </w:pPr>
                          <w:r w:rsidRPr="00383CE5">
                            <w:rPr>
                              <w:rFonts w:ascii="Meiryo UI" w:hAnsi="Meiryo UI" w:hint="eastAsia"/>
                              <w:b/>
                              <w:bCs/>
                              <w:color w:val="000000" w:themeColor="dark1"/>
                              <w:sz w:val="28"/>
                              <w:szCs w:val="28"/>
                            </w:rPr>
                            <w:t>Ｐ</w:t>
                          </w:r>
                        </w:p>
                      </w:txbxContent>
                    </v:textbox>
                  </v:oval>
                  <v:oval id="楕円 140" o:spid="_x0000_s1113" style="position:absolute;left:26767;top:20723;width:2788;height:2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" fillcolor="white [3212]" stroked="f" strokeweight=".5pt">
                    <v:stroke joinstyle="miter"/>
                    <v:textbox inset="0,0,0,0">
                      <w:txbxContent>
                        <w:p w14:paraId="7ADF394D"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D</w:t>
                          </w:r>
                        </w:p>
                      </w:txbxContent>
                    </v:textbox>
                  </v:oval>
                  <v:oval id="楕円 141" o:spid="_x0000_s1114" style="position:absolute;left:22353;top:25161;width:2770;height:2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" fillcolor="white [3212]" stroked="f" strokeweight=".5pt">
                    <v:stroke joinstyle="miter"/>
                    <v:textbox inset="0,0,0,0">
                      <w:txbxContent>
                        <w:p w14:paraId="60A63908"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C</w:t>
                          </w:r>
                        </w:p>
                      </w:txbxContent>
                    </v:textbox>
                  </v:oval>
                  <v:oval id="楕円 142" o:spid="_x0000_s1115" style="position:absolute;left:18081;top:20965;width:2771;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" fillcolor="white [3212]" stroked="f" strokeweight=".5pt">
                    <v:stroke joinstyle="miter"/>
                    <v:textbox inset="0,0,0,0">
                      <w:txbxContent>
                        <w:p w14:paraId="63E6D4A0"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A</w:t>
                          </w:r>
                        </w:p>
                      </w:txbxContent>
                    </v:textbox>
                  </v:oval>
                </v:group>
                <v:group id="グループ化 1372620660" o:spid="_x0000_s1116" style="position:absolute;left:30480;top:18258;width:11474;height:11948" coordorigin="31111,15952" coordsize="11473,1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">
                  <v:oval id="円/楕円 11" o:spid="_x0000_s1117" style="position:absolute;left:32111;top:17409;width:9473;height:9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" filled="f" strokecolor="#0f6fc6 [3204]" strokeweight="3pt">
                    <v:stroke joinstyle="miter"/>
                  </v:oval>
                  <v:oval id="楕円 145" o:spid="_x0000_s1118" style="position:absolute;left:35454;top:15952;width:2787;height:2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" fillcolor="white [3212]" stroked="f" strokeweight=".5pt">
                    <v:stroke joinstyle="miter"/>
                    <v:textbox inset="0,0,0,0">
                      <w:txbxContent>
                        <w:p w14:paraId="2977ED78" w14:textId="77777777" w:rsidR="00992808" w:rsidRPr="00383CE5" w:rsidRDefault="00992808" w:rsidP="00992808">
                          <w:pPr>
                            <w:spacing w:line="320" w:lineRule="exact"/>
                            <w:jc w:val="center"/>
                            <w:rPr>
                              <w:rFonts w:ascii="Meiryo UI" w:hAnsi="Meiryo UI"/>
                              <w:b/>
                              <w:bCs/>
                              <w:color w:val="000000" w:themeColor="dark1"/>
                              <w:kern w:val="0"/>
                              <w:sz w:val="28"/>
                              <w:szCs w:val="28"/>
                            </w:rPr>
                          </w:pPr>
                          <w:r w:rsidRPr="00383CE5">
                            <w:rPr>
                              <w:rFonts w:ascii="Meiryo UI" w:hAnsi="Meiryo UI" w:hint="eastAsia"/>
                              <w:b/>
                              <w:bCs/>
                              <w:color w:val="000000" w:themeColor="dark1"/>
                              <w:sz w:val="28"/>
                              <w:szCs w:val="28"/>
                            </w:rPr>
                            <w:t>Ｐ</w:t>
                          </w:r>
                        </w:p>
                      </w:txbxContent>
                    </v:textbox>
                  </v:oval>
                  <v:oval id="楕円 146" o:spid="_x0000_s1119" style="position:absolute;left:39814;top:20510;width:2770;height:2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" fillcolor="white [3212]" stroked="f" strokeweight=".5pt">
                    <v:stroke joinstyle="miter"/>
                    <v:textbox inset="0,0,0,0">
                      <w:txbxContent>
                        <w:p w14:paraId="78DDEB48"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D</w:t>
                          </w:r>
                        </w:p>
                      </w:txbxContent>
                    </v:textbox>
                  </v:oval>
                  <v:oval id="楕円 147" o:spid="_x0000_s1120" style="position:absolute;left:35382;top:24947;width:278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" fillcolor="white [3212]" stroked="f" strokeweight=".5pt">
                    <v:stroke joinstyle="miter"/>
                    <v:textbox inset="0,0,0,0">
                      <w:txbxContent>
                        <w:p w14:paraId="74982F6D"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C</w:t>
                          </w:r>
                        </w:p>
                      </w:txbxContent>
                    </v:textbox>
                  </v:oval>
                  <v:oval id="楕円 148" o:spid="_x0000_s1121" style="position:absolute;left:31111;top:20723;width:2787;height:2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" fillcolor="white [3212]" stroked="f" strokeweight=".5pt">
                    <v:stroke joinstyle="miter"/>
                    <v:textbox inset="0,0,0,0">
                      <w:txbxContent>
                        <w:p w14:paraId="43C17354" w14:textId="77777777" w:rsidR="00992808" w:rsidRPr="00383CE5" w:rsidRDefault="00992808" w:rsidP="00992808">
                          <w:pPr>
                            <w:spacing w:line="320" w:lineRule="exact"/>
                            <w:jc w:val="center"/>
                            <w:rPr>
                              <w:rFonts w:ascii="Meiryo UI" w:hAnsi="Meiryo UI"/>
                              <w:b/>
                              <w:bCs/>
                              <w:color w:val="000000" w:themeColor="dark1"/>
                              <w:kern w:val="0"/>
                              <w:sz w:val="20"/>
                              <w:szCs w:val="20"/>
                            </w:rPr>
                          </w:pPr>
                          <w:r w:rsidRPr="00383CE5">
                            <w:rPr>
                              <w:rFonts w:ascii="Meiryo UI" w:hAnsi="Meiryo UI"/>
                              <w:b/>
                              <w:bCs/>
                              <w:color w:val="000000" w:themeColor="dark1"/>
                              <w:sz w:val="28"/>
                              <w:szCs w:val="28"/>
                            </w:rPr>
                            <w:t>A</w:t>
                          </w:r>
                        </w:p>
                      </w:txbxContent>
                    </v:textbox>
                  </v:oval>
                  <v:rect id="正方形/長方形 165" o:spid="_x0000_s1122" style="position:absolute;left:32925;top:20779;width:766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" filled="f" stroked="f" strokeweight="1pt">
                    <v:textbox>
                      <w:txbxContent>
                        <w:p w14:paraId="09DCA597" w14:textId="77777777" w:rsidR="00992808" w:rsidRPr="00383CE5" w:rsidRDefault="00992808" w:rsidP="00992808">
                          <w:pPr>
                            <w:spacing w:line="240" w:lineRule="exact"/>
                            <w:jc w:val="center"/>
                            <w:rPr>
                              <w:rFonts w:ascii="Meiryo UI" w:hAnsi="Meiryo UI"/>
                              <w:b/>
                              <w:bCs/>
                              <w:color w:val="000000" w:themeColor="text1"/>
                              <w:kern w:val="0"/>
                            </w:rPr>
                          </w:pPr>
                          <w:r w:rsidRPr="00383CE5">
                            <w:rPr>
                              <w:rFonts w:ascii="Meiryo UI" w:hAnsi="Meiryo UI" w:hint="eastAsia"/>
                              <w:b/>
                              <w:bCs/>
                              <w:color w:val="000000" w:themeColor="text1"/>
                            </w:rPr>
                            <w:t>○○課</w:t>
                          </w:r>
                        </w:p>
                      </w:txbxContent>
                    </v:textbox>
                  </v:rect>
                </v:group>
                <v:shape id="矢印: 折線 172" o:spid="_x0000_s1123" style="position:absolute;left:44210;top:33101;width:6480;height:6480;rotation:180;visibility:visible;mso-wrap-style:square;v-text-anchor:middle" coordsize="648000,6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" path="m,648000r,-5599c,356143,232058,124085,518316,124085r,1l518316,,648000,162000,518316,324000r,-124086l518316,199914v-244379,,-442487,198108,-442487,442487l75829,648000,,648000xe" fillcolor="#0f6fc6 [3204]" stroked="f" strokeweight="1pt">
                  <v:stroke joinstyle="miter"/>
                  <v:path arrowok="t" o:connecttype="custom" o:connectlocs="0,648000;0,642401;518316,124085;518316,124086;518316,0;648000,162000;518316,324000;518316,199914;518316,199914;75829,642401;75829,648000;0,648000" o:connectangles="0,0,0,0,0,0,0,0,0,0,0,0"/>
                </v:shape>
                <v:roundrect id="四角形: 角を丸くする 1064050760" o:spid="_x0000_s1124" style="position:absolute;left:19724;top:41192;width:21600;height:4320;visibility:visible;mso-wrap-style:square;v-text-anchor:middle" arcsize="81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" fillcolor="white [3201]" strokecolor="#59a9f2 [1940]" strokeweight="1pt">
                  <v:stroke joinstyle="miter"/>
                  <v:textbox inset="0,0,0,0">
                    <w:txbxContent>
                      <w:p w14:paraId="754A55FA" w14:textId="099EC851" w:rsidR="00992808" w:rsidRDefault="00992808" w:rsidP="00992808">
                        <w:pPr>
                          <w:spacing w:line="260" w:lineRule="exact"/>
                          <w:ind w:left="202" w:hanging="202"/>
                          <w:rPr>
                            <w:rFonts w:ascii="Meiryo UI" w:hAnsi="Meiryo UI"/>
                            <w:color w:val="000000"/>
                            <w:sz w:val="20"/>
                            <w:szCs w:val="20"/>
                          </w:rPr>
                        </w:pPr>
                        <w:r>
                          <w:rPr>
                            <w:rFonts w:ascii="Meiryo UI" w:hAnsi="Meiryo UI" w:hint="eastAsia"/>
                            <w:color w:val="000000"/>
                            <w:sz w:val="20"/>
                            <w:szCs w:val="20"/>
                          </w:rPr>
                          <w:t>⑥</w:t>
                        </w:r>
                        <w:r w:rsidRPr="00ED4135">
                          <w:rPr>
                            <w:rFonts w:ascii="Meiryo UI" w:hAnsi="Meiryo UI" w:hint="eastAsia"/>
                            <w:color w:val="000000"/>
                            <w:sz w:val="20"/>
                            <w:szCs w:val="20"/>
                          </w:rPr>
                          <w:t>各</w:t>
                        </w:r>
                        <w:r w:rsidR="00094CF4">
                          <w:rPr>
                            <w:rFonts w:ascii="Meiryo UI" w:hAnsi="Meiryo UI" w:hint="eastAsia"/>
                            <w:color w:val="000000"/>
                            <w:sz w:val="20"/>
                            <w:szCs w:val="20"/>
                          </w:rPr>
                          <w:t>課</w:t>
                        </w:r>
                        <w:r w:rsidRPr="00ED4135">
                          <w:rPr>
                            <w:rFonts w:ascii="Meiryo UI" w:hAnsi="Meiryo UI" w:hint="eastAsia"/>
                            <w:color w:val="000000"/>
                            <w:sz w:val="20"/>
                            <w:szCs w:val="20"/>
                          </w:rPr>
                          <w:t>の点検評価結果を集約し、</w:t>
                        </w:r>
                        <w:r w:rsidR="00C80017">
                          <w:rPr>
                            <w:rFonts w:ascii="Meiryo UI" w:hAnsi="Meiryo UI" w:hint="eastAsia"/>
                            <w:color w:val="000000"/>
                            <w:sz w:val="20"/>
                            <w:szCs w:val="20"/>
                          </w:rPr>
                          <w:t>町長</w:t>
                        </w:r>
                        <w:r w:rsidR="009C2632">
                          <w:rPr>
                            <w:rFonts w:ascii="Meiryo UI" w:hAnsi="Meiryo UI" w:hint="eastAsia"/>
                            <w:color w:val="000000"/>
                            <w:sz w:val="20"/>
                            <w:szCs w:val="20"/>
                          </w:rPr>
                          <w:t>へ</w:t>
                        </w:r>
                        <w:r w:rsidRPr="00ED4135">
                          <w:rPr>
                            <w:rFonts w:ascii="Meiryo UI" w:hAnsi="Meiryo UI" w:hint="eastAsia"/>
                            <w:color w:val="000000"/>
                            <w:sz w:val="20"/>
                            <w:szCs w:val="20"/>
                          </w:rPr>
                          <w:t>報告</w:t>
                        </w:r>
                        <w:r w:rsidR="00C80017">
                          <w:rPr>
                            <w:rFonts w:ascii="Meiryo UI" w:hAnsi="Meiryo UI" w:hint="eastAsia"/>
                            <w:color w:val="000000"/>
                            <w:sz w:val="20"/>
                            <w:szCs w:val="20"/>
                          </w:rPr>
                          <w:t>、年次報告の作成</w:t>
                        </w:r>
                      </w:p>
                    </w:txbxContent>
                  </v:textbox>
                </v:roundrect>
                <v:shape id="Text Box 123" o:spid="_x0000_s1125" type="#_x0000_t202" style="position:absolute;left:20588;top:15773;width:18719;height:2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" filled="f" stroked="f">
                  <v:textbox inset="0,0,0,0">
                    <w:txbxContent>
                      <w:p w14:paraId="5D642D57" w14:textId="69010FA4" w:rsidR="00992808" w:rsidRPr="00955A24" w:rsidRDefault="00992808" w:rsidP="00992808">
                        <w:pPr>
                          <w:spacing w:line="300" w:lineRule="exact"/>
                          <w:jc w:val="center"/>
                          <w:rPr>
                            <w:rStyle w:val="cf01"/>
                            <w:rFonts w:cs="Arial" w:hint="default"/>
                            <w:b/>
                            <w:bCs/>
                            <w:color w:val="08674D" w:themeColor="accent4" w:themeShade="80"/>
                            <w:sz w:val="24"/>
                            <w:szCs w:val="24"/>
                          </w:rPr>
                        </w:pPr>
                        <w:r>
                          <w:rPr>
                            <w:rStyle w:val="cf01"/>
                            <w:rFonts w:cs="Arial" w:hint="default"/>
                            <w:b/>
                            <w:bCs/>
                            <w:color w:val="08674D" w:themeColor="accent4" w:themeShade="80"/>
                            <w:sz w:val="24"/>
                            <w:szCs w:val="24"/>
                          </w:rPr>
                          <w:t>●</w:t>
                        </w:r>
                        <w:r w:rsidRPr="00955A24">
                          <w:rPr>
                            <w:rStyle w:val="cf01"/>
                            <w:rFonts w:cs="Arial" w:hint="default"/>
                            <w:b/>
                            <w:bCs/>
                            <w:color w:val="08674D" w:themeColor="accent4" w:themeShade="80"/>
                            <w:sz w:val="24"/>
                            <w:szCs w:val="24"/>
                          </w:rPr>
                          <w:t>各</w:t>
                        </w:r>
                        <w:r w:rsidR="00C2652B">
                          <w:rPr>
                            <w:rStyle w:val="cf01"/>
                            <w:rFonts w:cs="Arial" w:hint="default"/>
                            <w:b/>
                            <w:bCs/>
                            <w:color w:val="08674D" w:themeColor="accent4" w:themeShade="80"/>
                            <w:sz w:val="24"/>
                            <w:szCs w:val="24"/>
                          </w:rPr>
                          <w:t>課</w:t>
                        </w:r>
                        <w:r w:rsidRPr="00955A24">
                          <w:rPr>
                            <w:rStyle w:val="cf01"/>
                            <w:rFonts w:cs="Arial" w:hint="default"/>
                            <w:b/>
                            <w:bCs/>
                            <w:color w:val="08674D" w:themeColor="accent4" w:themeShade="80"/>
                            <w:sz w:val="24"/>
                            <w:szCs w:val="24"/>
                          </w:rPr>
                          <w:t>のPDCA</w:t>
                        </w:r>
                      </w:p>
                    </w:txbxContent>
                  </v:textbox>
                </v:shape>
                <v:shape id="Text Box 123" o:spid="_x0000_s1126" type="#_x0000_t202" style="position:absolute;left:359;top:1473;width:17835;height:2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" filled="f" stroked="f">
                  <v:textbox inset="0,0,0,0">
                    <w:txbxContent>
                      <w:p w14:paraId="273751AA" w14:textId="00D239A4" w:rsidR="00992808" w:rsidRPr="00955A24" w:rsidRDefault="00992808" w:rsidP="00992808">
                        <w:pPr>
                          <w:spacing w:line="300" w:lineRule="exact"/>
                          <w:jc w:val="center"/>
                          <w:rPr>
                            <w:rStyle w:val="cf01"/>
                            <w:rFonts w:cs="Arial" w:hint="default"/>
                            <w:color w:val="002060"/>
                            <w:sz w:val="28"/>
                            <w:szCs w:val="28"/>
                          </w:rPr>
                        </w:pPr>
                        <w:r>
                          <w:rPr>
                            <w:rStyle w:val="cf01"/>
                            <w:rFonts w:cs="Arial" w:hint="default"/>
                            <w:b/>
                            <w:bCs/>
                            <w:color w:val="002060"/>
                            <w:sz w:val="28"/>
                            <w:szCs w:val="28"/>
                          </w:rPr>
                          <w:t>全庁</w:t>
                        </w:r>
                        <w:r w:rsidRPr="00955A24">
                          <w:rPr>
                            <w:rStyle w:val="cf01"/>
                            <w:rFonts w:cs="Arial" w:hint="default"/>
                            <w:b/>
                            <w:bCs/>
                            <w:color w:val="002060"/>
                            <w:sz w:val="28"/>
                            <w:szCs w:val="28"/>
                          </w:rPr>
                          <w:t>のPDCA</w:t>
                        </w:r>
                      </w:p>
                    </w:txbxContent>
                  </v:textbox>
                </v:shape>
                <v:shape id="矢印: 折線 1937522595" o:spid="_x0000_s1127" style="position:absolute;left:9102;top:33103;width:6480;height:6480;rotation:-90;visibility:visible;mso-wrap-style:square;v-text-anchor:middle" coordsize="648000,6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" path="m,648000r,-5599c,356143,232058,124085,518316,124085r,1l518316,,648000,162000,518316,324000r,-124086l518316,199914v-244379,,-442487,198108,-442487,442487l75829,648000,,648000xe" fillcolor="#0f6fc6 [3204]" stroked="f" strokeweight="1pt">
                  <v:stroke joinstyle="miter"/>
                  <v:path arrowok="t" o:connecttype="custom" o:connectlocs="0,648000;0,642401;518316,124085;518316,124086;518316,0;648000,162000;518316,324000;518316,199914;518316,199914;75829,642401;75829,648000;0,648000" o:connectangles="0,0,0,0,0,0,0,0,0,0,0,0"/>
                </v:shape>
                <v:shape id="矢印: 折線 1825585671" o:spid="_x0000_s1128" style="position:absolute;left:10286;top:7390;width:6480;height:6480;visibility:visible;mso-wrap-style:square;v-text-anchor:middle" coordsize="648000,6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" path="m,648000r,-5599c,356143,232058,124085,518316,124085r,1l518316,,648000,162000,518316,324000r,-124086l518316,199914v-244379,,-442487,198108,-442487,442487l75829,648000,,648000xe" fillcolor="#0f6fc6 [3204]" stroked="f" strokeweight="1pt">
                  <v:stroke joinstyle="miter"/>
                  <v:path arrowok="t" o:connecttype="custom" o:connectlocs="0,648000;0,642401;518316,124085;518316,124086;518316,0;648000,162000;518316,324000;518316,199914;518316,199914;75829,642401;75829,648000;0,648000" o:connectangles="0,0,0,0,0,0,0,0,0,0,0,0"/>
                </v:shape>
                <v:shape id="矢印: 折線 333269661" o:spid="_x0000_s1129" style="position:absolute;left:44365;top:7933;width:6480;height:6480;rotation:5713525fd;visibility:visible;mso-wrap-style:square;v-text-anchor:middle" coordsize="648000,6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" path="m,648000r,-5599c,356143,232058,124085,518316,124085r,1l518316,,648000,162000,518316,324000r,-124086l518316,199914v-244379,,-442487,198108,-442487,442487l75829,648000,,648000xe" fillcolor="#0f6fc6 [3204]" stroked="f" strokeweight="1pt">
                  <v:stroke joinstyle="miter"/>
                  <v:path arrowok="t" o:connecttype="custom" o:connectlocs="0,648000;0,642401;518316,124085;518316,124086;518316,0;648000,162000;518316,324000;518316,199914;518316,199914;75829,642401;75829,648000;0,648000" o:connectangles="0,0,0,0,0,0,0,0,0,0,0,0"/>
                </v:shape>
                <w10:anchorlock/>
              </v:group>
            </w:pict>
          </mc:Fallback>
        </mc:AlternateContent>
      </w:r>
    </w:p>
    <w:p w14:paraId="6BFA5349" w14:textId="15EBF1C9" w:rsidR="00992808" w:rsidRPr="00166BCE" w:rsidRDefault="00850B77" w:rsidP="00166BCE">
      <w:pPr>
        <w:pStyle w:val="ae"/>
        <w:rPr>
          <w:rFonts w:ascii="Meiryo UI" w:eastAsia="Meiryo UI" w:hAnsi="Meiryo UI"/>
        </w:rPr>
      </w:pPr>
      <w:r w:rsidRPr="00166BCE">
        <w:rPr>
          <w:rFonts w:ascii="Meiryo UI" w:eastAsia="Meiryo UI" w:hAnsi="Meiryo UI" w:hint="eastAsia"/>
        </w:rPr>
        <w:t xml:space="preserve">図 </w:t>
      </w:r>
      <w:r w:rsidRPr="00166BCE">
        <w:rPr>
          <w:rFonts w:ascii="Meiryo UI" w:eastAsia="Meiryo UI" w:hAnsi="Meiryo UI"/>
        </w:rPr>
        <w:fldChar w:fldCharType="begin"/>
      </w:r>
      <w:r w:rsidRPr="00166BCE">
        <w:rPr>
          <w:rFonts w:ascii="Meiryo UI" w:eastAsia="Meiryo UI" w:hAnsi="Meiryo UI"/>
        </w:rPr>
        <w:instrText xml:space="preserve"> </w:instrText>
      </w:r>
      <w:r w:rsidRPr="00166BCE">
        <w:rPr>
          <w:rFonts w:ascii="Meiryo UI" w:eastAsia="Meiryo UI" w:hAnsi="Meiryo UI" w:hint="eastAsia"/>
        </w:rPr>
        <w:instrText>STYLEREF 1 \s</w:instrText>
      </w:r>
      <w:r w:rsidRPr="00166BCE">
        <w:rPr>
          <w:rFonts w:ascii="Meiryo UI" w:eastAsia="Meiryo UI" w:hAnsi="Meiryo UI"/>
        </w:rPr>
        <w:instrText xml:space="preserve"> </w:instrText>
      </w:r>
      <w:r w:rsidRPr="00166BCE">
        <w:rPr>
          <w:rFonts w:ascii="Meiryo UI" w:eastAsia="Meiryo UI" w:hAnsi="Meiryo UI"/>
        </w:rPr>
        <w:fldChar w:fldCharType="separate"/>
      </w:r>
      <w:r w:rsidR="000F29C4">
        <w:rPr>
          <w:rFonts w:ascii="Meiryo UI" w:eastAsia="Meiryo UI" w:hAnsi="Meiryo UI"/>
          <w:noProof/>
        </w:rPr>
        <w:t>5</w:t>
      </w:r>
      <w:r w:rsidRPr="00166BCE">
        <w:rPr>
          <w:rFonts w:ascii="Meiryo UI" w:eastAsia="Meiryo UI" w:hAnsi="Meiryo UI"/>
        </w:rPr>
        <w:fldChar w:fldCharType="end"/>
      </w:r>
      <w:r w:rsidRPr="00166BCE">
        <w:rPr>
          <w:rFonts w:ascii="Meiryo UI" w:eastAsia="Meiryo UI" w:hAnsi="Meiryo UI"/>
        </w:rPr>
        <w:noBreakHyphen/>
      </w:r>
      <w:r w:rsidRPr="00166BCE">
        <w:rPr>
          <w:rFonts w:ascii="Meiryo UI" w:eastAsia="Meiryo UI" w:hAnsi="Meiryo UI"/>
        </w:rPr>
        <w:fldChar w:fldCharType="begin"/>
      </w:r>
      <w:r w:rsidRPr="00166BCE">
        <w:rPr>
          <w:rFonts w:ascii="Meiryo UI" w:eastAsia="Meiryo UI" w:hAnsi="Meiryo UI"/>
        </w:rPr>
        <w:instrText xml:space="preserve"> </w:instrText>
      </w:r>
      <w:r w:rsidRPr="00166BCE">
        <w:rPr>
          <w:rFonts w:ascii="Meiryo UI" w:eastAsia="Meiryo UI" w:hAnsi="Meiryo UI" w:hint="eastAsia"/>
        </w:rPr>
        <w:instrText>SEQ 図 \* ARABIC \s 1</w:instrText>
      </w:r>
      <w:r w:rsidRPr="00166BCE">
        <w:rPr>
          <w:rFonts w:ascii="Meiryo UI" w:eastAsia="Meiryo UI" w:hAnsi="Meiryo UI"/>
        </w:rPr>
        <w:instrText xml:space="preserve"> </w:instrText>
      </w:r>
      <w:r w:rsidRPr="00166BCE">
        <w:rPr>
          <w:rFonts w:ascii="Meiryo UI" w:eastAsia="Meiryo UI" w:hAnsi="Meiryo UI"/>
        </w:rPr>
        <w:fldChar w:fldCharType="separate"/>
      </w:r>
      <w:r w:rsidR="000F29C4">
        <w:rPr>
          <w:rFonts w:ascii="Meiryo UI" w:eastAsia="Meiryo UI" w:hAnsi="Meiryo UI"/>
          <w:noProof/>
        </w:rPr>
        <w:t>2</w:t>
      </w:r>
      <w:r w:rsidRPr="00166BCE">
        <w:rPr>
          <w:rFonts w:ascii="Meiryo UI" w:eastAsia="Meiryo UI" w:hAnsi="Meiryo UI"/>
        </w:rPr>
        <w:fldChar w:fldCharType="end"/>
      </w:r>
      <w:r w:rsidRPr="00166BCE">
        <w:rPr>
          <w:rFonts w:ascii="Meiryo UI" w:eastAsia="Meiryo UI" w:hAnsi="Meiryo UI" w:hint="eastAsia"/>
        </w:rPr>
        <w:t xml:space="preserve">　</w:t>
      </w:r>
      <w:r w:rsidR="006978D8" w:rsidRPr="00166BCE">
        <w:rPr>
          <w:rFonts w:ascii="Meiryo UI" w:eastAsia="Meiryo UI" w:hAnsi="Meiryo UI" w:hint="eastAsia"/>
        </w:rPr>
        <w:t>計画のPDCA</w:t>
      </w:r>
    </w:p>
    <w:p w14:paraId="02028057" w14:textId="77777777" w:rsidR="000B5565" w:rsidRDefault="000B5565" w:rsidP="000B5565"/>
    <w:p w14:paraId="326C9A9D" w14:textId="77777777" w:rsidR="000B5565" w:rsidRDefault="000B5565" w:rsidP="000B5565"/>
    <w:p w14:paraId="07D0163C" w14:textId="77777777" w:rsidR="00FD40E9" w:rsidRDefault="00FD40E9" w:rsidP="000B5565"/>
    <w:p w14:paraId="6BADD8B9" w14:textId="5FB8D98A" w:rsidR="000B5565" w:rsidRDefault="000B5565" w:rsidP="008F0CBE">
      <w:pPr>
        <w:pStyle w:val="12"/>
      </w:pPr>
    </w:p>
    <w:sectPr w:rsidR="000B5565" w:rsidSect="006E7C43">
      <w:pgSz w:w="11906" w:h="16838"/>
      <w:pgMar w:top="1418" w:right="1418" w:bottom="1418" w:left="1418" w:header="851" w:footer="9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DBF91" w14:textId="77777777" w:rsidR="006123A7" w:rsidRDefault="006123A7">
      <w:r>
        <w:separator/>
      </w:r>
    </w:p>
  </w:endnote>
  <w:endnote w:type="continuationSeparator" w:id="0">
    <w:p w14:paraId="428E58A7" w14:textId="77777777" w:rsidR="006123A7" w:rsidRDefault="006123A7">
      <w:r>
        <w:continuationSeparator/>
      </w:r>
    </w:p>
  </w:endnote>
  <w:endnote w:type="continuationNotice" w:id="1">
    <w:p w14:paraId="14F26687" w14:textId="77777777" w:rsidR="006123A7" w:rsidRDefault="00612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altName w:val="BIZ UDPGothic"/>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 w:name="ＭＳ">
    <w:altName w:val="Yu Gothic"/>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明朝">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81243"/>
      <w:docPartObj>
        <w:docPartGallery w:val="Page Numbers (Bottom of Page)"/>
        <w:docPartUnique/>
      </w:docPartObj>
    </w:sdtPr>
    <w:sdtContent>
      <w:p w14:paraId="0666F1B6" w14:textId="3C8C5B11" w:rsidR="00BC6112" w:rsidRDefault="00BC6112" w:rsidP="00BC6112">
        <w:pPr>
          <w:pStyle w:val="a6"/>
          <w:jc w:val="center"/>
        </w:pPr>
        <w:r>
          <w:t xml:space="preserve"> </w:t>
        </w:r>
        <w:r>
          <w:fldChar w:fldCharType="begin"/>
        </w:r>
        <w:r>
          <w:instrText>PAGE   \* MERGEFORMAT</w:instrText>
        </w:r>
        <w:r>
          <w:fldChar w:fldCharType="separate"/>
        </w:r>
        <w: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47FB" w14:textId="16C3BE35" w:rsidR="00C411B0" w:rsidRDefault="00C411B0">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7D08" w14:textId="77777777" w:rsidR="00C411B0" w:rsidRDefault="00C411B0">
    <w:pPr>
      <w:pStyle w:val="a6"/>
      <w:jc w:val="center"/>
    </w:pPr>
  </w:p>
  <w:p w14:paraId="24D56A0F" w14:textId="77777777" w:rsidR="00C411B0" w:rsidRDefault="00C411B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CC3A" w14:textId="77777777" w:rsidR="0081573E" w:rsidRPr="00F90052" w:rsidRDefault="0081573E">
    <w:pPr>
      <w:pStyle w:val="a6"/>
      <w:jc w:val="center"/>
      <w:rPr>
        <w:rFonts w:ascii="Meiryo UI" w:hAnsi="Meiryo UI"/>
        <w:color w:val="000000" w:themeColor="text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9255" w14:textId="77777777" w:rsidR="00620527" w:rsidRDefault="00620527">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92279"/>
      <w:docPartObj>
        <w:docPartGallery w:val="Page Numbers (Bottom of Page)"/>
        <w:docPartUnique/>
      </w:docPartObj>
    </w:sdtPr>
    <w:sdtEndPr>
      <w:rPr>
        <w:rFonts w:ascii="Meiryo UI" w:hAnsi="Meiryo UI"/>
        <w:color w:val="000000" w:themeColor="text1"/>
      </w:rPr>
    </w:sdtEndPr>
    <w:sdtContent>
      <w:p w14:paraId="3AF47BE5" w14:textId="5106F233" w:rsidR="0081573E" w:rsidRPr="00F90052" w:rsidRDefault="0081573E">
        <w:pPr>
          <w:pStyle w:val="a6"/>
          <w:jc w:val="center"/>
          <w:rPr>
            <w:rFonts w:ascii="Meiryo UI" w:hAnsi="Meiryo UI"/>
            <w:color w:val="000000" w:themeColor="text1"/>
          </w:rPr>
        </w:pPr>
        <w:r w:rsidRPr="00F90052">
          <w:rPr>
            <w:rFonts w:ascii="Meiryo UI" w:hAnsi="Meiryo UI"/>
            <w:color w:val="000000" w:themeColor="text1"/>
          </w:rPr>
          <w:fldChar w:fldCharType="begin"/>
        </w:r>
        <w:r w:rsidRPr="00F90052">
          <w:rPr>
            <w:rFonts w:ascii="Meiryo UI" w:hAnsi="Meiryo UI"/>
            <w:color w:val="000000" w:themeColor="text1"/>
          </w:rPr>
          <w:instrText>PAGE   \* MERGEFORMAT</w:instrText>
        </w:r>
        <w:r w:rsidRPr="00F90052">
          <w:rPr>
            <w:rFonts w:ascii="Meiryo UI" w:hAnsi="Meiryo UI"/>
            <w:color w:val="000000" w:themeColor="text1"/>
          </w:rPr>
          <w:fldChar w:fldCharType="separate"/>
        </w:r>
        <w:r w:rsidRPr="00F90052">
          <w:rPr>
            <w:rFonts w:ascii="Meiryo UI" w:hAnsi="Meiryo UI"/>
            <w:color w:val="000000" w:themeColor="text1"/>
            <w:lang w:val="ja-JP"/>
          </w:rPr>
          <w:t>2</w:t>
        </w:r>
        <w:r w:rsidRPr="00F90052">
          <w:rPr>
            <w:rFonts w:ascii="Meiryo UI" w:hAnsi="Meiryo UI"/>
            <w:color w:val="000000" w:themeColor="text1"/>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136177"/>
      <w:docPartObj>
        <w:docPartGallery w:val="Page Numbers (Bottom of Page)"/>
        <w:docPartUnique/>
      </w:docPartObj>
    </w:sdtPr>
    <w:sdtContent>
      <w:p w14:paraId="696FB385" w14:textId="7EB8B0DF" w:rsidR="00620527" w:rsidRDefault="00620527">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CC1D" w14:textId="77777777" w:rsidR="006123A7" w:rsidRDefault="006123A7">
      <w:r>
        <w:separator/>
      </w:r>
    </w:p>
  </w:footnote>
  <w:footnote w:type="continuationSeparator" w:id="0">
    <w:p w14:paraId="56A222EA" w14:textId="77777777" w:rsidR="006123A7" w:rsidRDefault="006123A7">
      <w:r>
        <w:continuationSeparator/>
      </w:r>
    </w:p>
  </w:footnote>
  <w:footnote w:type="continuationNotice" w:id="1">
    <w:p w14:paraId="32781F4F" w14:textId="77777777" w:rsidR="006123A7" w:rsidRDefault="00612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AB56" w14:textId="77777777" w:rsidR="00620527" w:rsidRDefault="0062052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0566" w14:textId="77777777" w:rsidR="00620527" w:rsidRDefault="0062052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5715" w14:textId="77777777" w:rsidR="00620527" w:rsidRDefault="0062052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6CDE" w14:textId="77777777" w:rsidR="00620527" w:rsidRDefault="0062052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F63DBC"/>
    <w:lvl w:ilvl="0">
      <w:start w:val="1"/>
      <w:numFmt w:val="decimal"/>
      <w:pStyle w:val="1"/>
      <w:suff w:val="nothing"/>
      <w:lvlText w:val="%1.　"/>
      <w:lvlJc w:val="left"/>
      <w:pPr>
        <w:ind w:left="0" w:firstLine="0"/>
      </w:pPr>
    </w:lvl>
    <w:lvl w:ilvl="1">
      <w:start w:val="1"/>
      <w:numFmt w:val="decimal"/>
      <w:pStyle w:val="2"/>
      <w:suff w:val="nothing"/>
      <w:lvlText w:val="%1-%2　"/>
      <w:lvlJc w:val="left"/>
      <w:pPr>
        <w:ind w:left="0" w:firstLine="0"/>
      </w:pPr>
      <w:rPr>
        <w:rFonts w:hint="eastAsia"/>
      </w:rPr>
    </w:lvl>
    <w:lvl w:ilvl="2">
      <w:start w:val="1"/>
      <w:numFmt w:val="decimal"/>
      <w:pStyle w:val="3"/>
      <w:suff w:val="nothing"/>
      <w:lvlText w:val="%1-%2-%3"/>
      <w:lvlJc w:val="left"/>
      <w:pPr>
        <w:ind w:left="0" w:firstLine="0"/>
      </w:pPr>
      <w:rPr>
        <w:rFonts w:ascii="BIZ UDPゴシック" w:eastAsia="BIZ UDPゴシック" w:hint="eastAsia"/>
        <w:b w:val="0"/>
        <w:bCs w:val="0"/>
        <w:i w:val="0"/>
        <w:caps w:val="0"/>
        <w:smallCaps w:val="0"/>
        <w:strike w:val="0"/>
        <w:dstrike w:val="0"/>
        <w:vanish w:val="0"/>
        <w:color w:val="000000" w:themeColor="text1"/>
        <w:spacing w:val="0"/>
        <w:position w:val="0"/>
        <w:sz w:val="21"/>
        <w:u w:val="none"/>
        <w:vertAlign w:val="baseline"/>
        <w:em w:val="none"/>
      </w:rPr>
    </w:lvl>
    <w:lvl w:ilvl="3">
      <w:start w:val="1"/>
      <w:numFmt w:val="decimal"/>
      <w:pStyle w:val="4"/>
      <w:suff w:val="nothing"/>
      <w:lvlText w:val="（%4） "/>
      <w:lvlJc w:val="left"/>
      <w:pPr>
        <w:ind w:left="0" w:firstLine="0"/>
      </w:pPr>
      <w:rPr>
        <w:rFonts w:hint="eastAsia"/>
      </w:rPr>
    </w:lvl>
    <w:lvl w:ilvl="4">
      <w:start w:val="1"/>
      <w:numFmt w:val="decimal"/>
      <w:pStyle w:val="5"/>
      <w:suff w:val="nothing"/>
      <w:lvlText w:val="%5）"/>
      <w:lvlJc w:val="left"/>
      <w:pPr>
        <w:ind w:left="440" w:hanging="213"/>
      </w:pPr>
      <w:rPr>
        <w:rFonts w:ascii="Meiryo UI" w:eastAsia="Meiryo UI" w:hAnsi="Meiryo UI" w:hint="eastAsia"/>
      </w:rPr>
    </w:lvl>
    <w:lvl w:ilvl="5">
      <w:start w:val="1"/>
      <w:numFmt w:val="decimalEnclosedCircle"/>
      <w:pStyle w:val="6"/>
      <w:suff w:val="nothing"/>
      <w:lvlText w:val="%6　"/>
      <w:lvlJc w:val="left"/>
      <w:pPr>
        <w:ind w:left="113" w:firstLine="171"/>
      </w:pPr>
      <w:rPr>
        <w:rFonts w:hint="eastAsia"/>
      </w:rPr>
    </w:lvl>
    <w:lvl w:ilvl="6">
      <w:start w:val="1"/>
      <w:numFmt w:val="lowerLetter"/>
      <w:pStyle w:val="7"/>
      <w:suff w:val="nothing"/>
      <w:lvlText w:val="%7）"/>
      <w:lvlJc w:val="left"/>
      <w:pPr>
        <w:ind w:left="0" w:firstLine="113"/>
      </w:pPr>
      <w:rPr>
        <w:rFonts w:hint="eastAsia"/>
      </w:rPr>
    </w:lvl>
    <w:lvl w:ilvl="7">
      <w:start w:val="1"/>
      <w:numFmt w:val="aiueoFullWidth"/>
      <w:pStyle w:val="8"/>
      <w:suff w:val="nothing"/>
      <w:lvlText w:val="%8　"/>
      <w:lvlJc w:val="left"/>
      <w:pPr>
        <w:ind w:left="0" w:firstLine="0"/>
      </w:pPr>
      <w:rPr>
        <w:rFonts w:hint="eastAsia"/>
      </w:rPr>
    </w:lvl>
    <w:lvl w:ilvl="8">
      <w:start w:val="1"/>
      <w:numFmt w:val="lowerRoman"/>
      <w:pStyle w:val="9"/>
      <w:suff w:val="nothing"/>
      <w:lvlText w:val="　%9"/>
      <w:lvlJc w:val="left"/>
      <w:pPr>
        <w:ind w:left="0" w:firstLine="0"/>
      </w:pPr>
      <w:rPr>
        <w:rFonts w:hint="eastAsia"/>
      </w:rPr>
    </w:lvl>
  </w:abstractNum>
  <w:abstractNum w:abstractNumId="1" w15:restartNumberingAfterBreak="0">
    <w:nsid w:val="00000005"/>
    <w:multiLevelType w:val="hybridMultilevel"/>
    <w:tmpl w:val="B77A49C8"/>
    <w:lvl w:ilvl="0" w:tplc="E222C6F2">
      <w:numFmt w:val="bullet"/>
      <w:pStyle w:val="10"/>
      <w:lvlText w:val=""/>
      <w:lvlJc w:val="left"/>
      <w:pPr>
        <w:ind w:left="630" w:hanging="420"/>
      </w:pPr>
      <w:rPr>
        <w:rFonts w:ascii="Wingdings" w:hAnsi="Wingdings" w:hint="default"/>
        <w:b/>
        <w:color w:val="auto"/>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2" w15:restartNumberingAfterBreak="0">
    <w:nsid w:val="00000006"/>
    <w:multiLevelType w:val="hybridMultilevel"/>
    <w:tmpl w:val="1E3C568E"/>
    <w:lvl w:ilvl="0" w:tplc="FB5A57B2">
      <w:numFmt w:val="bullet"/>
      <w:pStyle w:val="20"/>
      <w:lvlText w:val=""/>
      <w:lvlJc w:val="left"/>
      <w:pPr>
        <w:ind w:left="1050" w:hanging="420"/>
      </w:pPr>
      <w:rPr>
        <w:rFonts w:ascii="Wingdings" w:hAnsi="Wingdings" w:hint="default"/>
      </w:rPr>
    </w:lvl>
    <w:lvl w:ilvl="1" w:tplc="0409000B">
      <w:numFmt w:val="bullet"/>
      <w:lvlText w:val=""/>
      <w:lvlJc w:val="left"/>
      <w:pPr>
        <w:ind w:left="1470" w:hanging="420"/>
      </w:pPr>
      <w:rPr>
        <w:rFonts w:ascii="Wingdings" w:hAnsi="Wingdings" w:hint="default"/>
      </w:rPr>
    </w:lvl>
    <w:lvl w:ilvl="2" w:tplc="0409000D">
      <w:numFmt w:val="bullet"/>
      <w:lvlText w:val=""/>
      <w:lvlJc w:val="left"/>
      <w:pPr>
        <w:ind w:left="1890" w:hanging="420"/>
      </w:pPr>
      <w:rPr>
        <w:rFonts w:ascii="Wingdings" w:hAnsi="Wingdings" w:hint="default"/>
      </w:rPr>
    </w:lvl>
    <w:lvl w:ilvl="3" w:tplc="04090001">
      <w:numFmt w:val="bullet"/>
      <w:lvlText w:val=""/>
      <w:lvlJc w:val="left"/>
      <w:pPr>
        <w:ind w:left="2310" w:hanging="420"/>
      </w:pPr>
      <w:rPr>
        <w:rFonts w:ascii="Wingdings" w:hAnsi="Wingdings" w:hint="default"/>
      </w:rPr>
    </w:lvl>
    <w:lvl w:ilvl="4" w:tplc="0409000B">
      <w:numFmt w:val="bullet"/>
      <w:lvlText w:val=""/>
      <w:lvlJc w:val="left"/>
      <w:pPr>
        <w:ind w:left="2730" w:hanging="420"/>
      </w:pPr>
      <w:rPr>
        <w:rFonts w:ascii="Wingdings" w:hAnsi="Wingdings" w:hint="default"/>
      </w:rPr>
    </w:lvl>
    <w:lvl w:ilvl="5" w:tplc="0409000D">
      <w:numFmt w:val="bullet"/>
      <w:lvlText w:val=""/>
      <w:lvlJc w:val="left"/>
      <w:pPr>
        <w:ind w:left="3150" w:hanging="420"/>
      </w:pPr>
      <w:rPr>
        <w:rFonts w:ascii="Wingdings" w:hAnsi="Wingdings" w:hint="default"/>
      </w:rPr>
    </w:lvl>
    <w:lvl w:ilvl="6" w:tplc="04090001">
      <w:numFmt w:val="bullet"/>
      <w:lvlText w:val=""/>
      <w:lvlJc w:val="left"/>
      <w:pPr>
        <w:ind w:left="3570" w:hanging="420"/>
      </w:pPr>
      <w:rPr>
        <w:rFonts w:ascii="Wingdings" w:hAnsi="Wingdings" w:hint="default"/>
      </w:rPr>
    </w:lvl>
    <w:lvl w:ilvl="7" w:tplc="0409000B">
      <w:numFmt w:val="bullet"/>
      <w:lvlText w:val=""/>
      <w:lvlJc w:val="left"/>
      <w:pPr>
        <w:ind w:left="3990" w:hanging="420"/>
      </w:pPr>
      <w:rPr>
        <w:rFonts w:ascii="Wingdings" w:hAnsi="Wingdings" w:hint="default"/>
      </w:rPr>
    </w:lvl>
    <w:lvl w:ilvl="8" w:tplc="0409000D">
      <w:numFmt w:val="bullet"/>
      <w:lvlText w:val=""/>
      <w:lvlJc w:val="left"/>
      <w:pPr>
        <w:ind w:left="4410" w:hanging="420"/>
      </w:pPr>
      <w:rPr>
        <w:rFonts w:ascii="Wingdings" w:hAnsi="Wingdings" w:hint="default"/>
      </w:rPr>
    </w:lvl>
  </w:abstractNum>
  <w:abstractNum w:abstractNumId="3" w15:restartNumberingAfterBreak="0">
    <w:nsid w:val="00000007"/>
    <w:multiLevelType w:val="hybridMultilevel"/>
    <w:tmpl w:val="21C87D58"/>
    <w:lvl w:ilvl="0" w:tplc="6FD0008A">
      <w:numFmt w:val="bullet"/>
      <w:lvlText w:val=""/>
      <w:lvlJc w:val="left"/>
      <w:pPr>
        <w:ind w:left="630" w:hanging="420"/>
      </w:pPr>
      <w:rPr>
        <w:rFonts w:ascii="Wingdings" w:hAnsi="Wingdings" w:hint="default"/>
      </w:rPr>
    </w:lvl>
    <w:lvl w:ilvl="1" w:tplc="6A280220">
      <w:numFmt w:val="bullet"/>
      <w:lvlText w:val=""/>
      <w:lvlJc w:val="left"/>
      <w:pPr>
        <w:tabs>
          <w:tab w:val="num" w:pos="1050"/>
        </w:tabs>
        <w:ind w:left="1050" w:hanging="420"/>
      </w:pPr>
      <w:rPr>
        <w:rFonts w:ascii="Wingdings" w:hAnsi="Wingdings" w:hint="default"/>
      </w:rPr>
    </w:lvl>
    <w:lvl w:ilvl="2" w:tplc="429241F0">
      <w:numFmt w:val="bullet"/>
      <w:pStyle w:val="30"/>
      <w:lvlText w:val=""/>
      <w:lvlJc w:val="left"/>
      <w:pPr>
        <w:tabs>
          <w:tab w:val="num" w:pos="1470"/>
        </w:tabs>
        <w:ind w:left="1470" w:hanging="420"/>
      </w:pPr>
      <w:rPr>
        <w:rFonts w:ascii="Symbol" w:eastAsia="HG丸ｺﾞｼｯｸM-PRO" w:hAnsi="Symbol" w:hint="default"/>
      </w:rPr>
    </w:lvl>
    <w:lvl w:ilvl="3" w:tplc="30384200">
      <w:numFmt w:val="bullet"/>
      <w:pStyle w:val="40"/>
      <w:lvlText w:val="-"/>
      <w:lvlJc w:val="left"/>
      <w:pPr>
        <w:tabs>
          <w:tab w:val="num" w:pos="1890"/>
        </w:tabs>
        <w:ind w:left="1890" w:hanging="420"/>
      </w:pPr>
      <w:rPr>
        <w:rFonts w:ascii="ＭＳ 明朝" w:eastAsia="ＭＳ 明朝" w:hAnsi="ＭＳ 明朝" w:hint="eastAsia"/>
      </w:rPr>
    </w:lvl>
    <w:lvl w:ilvl="4" w:tplc="0409000B">
      <w:numFmt w:val="bullet"/>
      <w:lvlText w:val=""/>
      <w:lvlJc w:val="left"/>
      <w:pPr>
        <w:tabs>
          <w:tab w:val="num" w:pos="2310"/>
        </w:tabs>
        <w:ind w:left="2310" w:hanging="420"/>
      </w:pPr>
      <w:rPr>
        <w:rFonts w:ascii="Wingdings" w:hAnsi="Wingdings" w:hint="default"/>
      </w:rPr>
    </w:lvl>
    <w:lvl w:ilvl="5" w:tplc="0409000D">
      <w:numFmt w:val="bullet"/>
      <w:lvlText w:val=""/>
      <w:lvlJc w:val="left"/>
      <w:pPr>
        <w:tabs>
          <w:tab w:val="num" w:pos="2730"/>
        </w:tabs>
        <w:ind w:left="2730" w:hanging="420"/>
      </w:pPr>
      <w:rPr>
        <w:rFonts w:ascii="Wingdings" w:hAnsi="Wingdings" w:hint="default"/>
      </w:rPr>
    </w:lvl>
    <w:lvl w:ilvl="6" w:tplc="04090001">
      <w:numFmt w:val="bullet"/>
      <w:lvlText w:val=""/>
      <w:lvlJc w:val="left"/>
      <w:pPr>
        <w:tabs>
          <w:tab w:val="num" w:pos="3150"/>
        </w:tabs>
        <w:ind w:left="3150" w:hanging="420"/>
      </w:pPr>
      <w:rPr>
        <w:rFonts w:ascii="Wingdings" w:hAnsi="Wingdings" w:hint="default"/>
      </w:rPr>
    </w:lvl>
    <w:lvl w:ilvl="7" w:tplc="0409000B">
      <w:numFmt w:val="bullet"/>
      <w:lvlText w:val=""/>
      <w:lvlJc w:val="left"/>
      <w:pPr>
        <w:tabs>
          <w:tab w:val="num" w:pos="3570"/>
        </w:tabs>
        <w:ind w:left="3570" w:hanging="420"/>
      </w:pPr>
      <w:rPr>
        <w:rFonts w:ascii="Wingdings" w:hAnsi="Wingdings" w:hint="default"/>
      </w:rPr>
    </w:lvl>
    <w:lvl w:ilvl="8" w:tplc="0409000D">
      <w:numFmt w:val="bullet"/>
      <w:lvlText w:val=""/>
      <w:lvlJc w:val="left"/>
      <w:pPr>
        <w:tabs>
          <w:tab w:val="num" w:pos="3990"/>
        </w:tabs>
        <w:ind w:left="3990" w:hanging="420"/>
      </w:pPr>
      <w:rPr>
        <w:rFonts w:ascii="Wingdings" w:hAnsi="Wingdings" w:hint="default"/>
      </w:rPr>
    </w:lvl>
  </w:abstractNum>
  <w:abstractNum w:abstractNumId="4" w15:restartNumberingAfterBreak="0">
    <w:nsid w:val="00000008"/>
    <w:multiLevelType w:val="hybridMultilevel"/>
    <w:tmpl w:val="6FCAFFF6"/>
    <w:lvl w:ilvl="0" w:tplc="7A78ABCC">
      <w:start w:val="1"/>
      <w:numFmt w:val="decimal"/>
      <w:pStyle w:val="60"/>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5" w15:restartNumberingAfterBreak="0">
    <w:nsid w:val="034943A3"/>
    <w:multiLevelType w:val="hybridMultilevel"/>
    <w:tmpl w:val="126C066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B85139"/>
    <w:multiLevelType w:val="hybridMultilevel"/>
    <w:tmpl w:val="7E5ADA1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EF57B29"/>
    <w:multiLevelType w:val="hybridMultilevel"/>
    <w:tmpl w:val="1D1AD4E6"/>
    <w:lvl w:ilvl="0" w:tplc="04090001">
      <w:start w:val="1"/>
      <w:numFmt w:val="bullet"/>
      <w:lvlText w:val=""/>
      <w:lvlJc w:val="left"/>
      <w:pPr>
        <w:ind w:left="890" w:hanging="440"/>
      </w:pPr>
      <w:rPr>
        <w:rFonts w:ascii="Wingdings" w:hAnsi="Wingdings" w:hint="default"/>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8" w15:restartNumberingAfterBreak="0">
    <w:nsid w:val="10B94079"/>
    <w:multiLevelType w:val="hybridMultilevel"/>
    <w:tmpl w:val="21121ECC"/>
    <w:lvl w:ilvl="0" w:tplc="8250AC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B414643"/>
    <w:multiLevelType w:val="hybridMultilevel"/>
    <w:tmpl w:val="63EE08BC"/>
    <w:lvl w:ilvl="0" w:tplc="F4483954">
      <w:numFmt w:val="bullet"/>
      <w:lvlText w:val="・"/>
      <w:lvlJc w:val="left"/>
      <w:pPr>
        <w:ind w:left="860" w:hanging="44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377D63B1"/>
    <w:multiLevelType w:val="hybridMultilevel"/>
    <w:tmpl w:val="A81256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99A043A"/>
    <w:multiLevelType w:val="hybridMultilevel"/>
    <w:tmpl w:val="99C0DBC4"/>
    <w:lvl w:ilvl="0" w:tplc="8250AC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3815DE7"/>
    <w:multiLevelType w:val="hybridMultilevel"/>
    <w:tmpl w:val="85626A02"/>
    <w:lvl w:ilvl="0" w:tplc="04090011">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A38017E"/>
    <w:multiLevelType w:val="hybridMultilevel"/>
    <w:tmpl w:val="EDB4AC78"/>
    <w:lvl w:ilvl="0" w:tplc="8250ACD4">
      <w:start w:val="1"/>
      <w:numFmt w:val="bullet"/>
      <w:lvlText w:val=""/>
      <w:lvlJc w:val="left"/>
      <w:pPr>
        <w:ind w:left="1175" w:hanging="440"/>
      </w:pPr>
      <w:rPr>
        <w:rFonts w:ascii="Wingdings" w:hAnsi="Wingdings" w:hint="default"/>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14" w15:restartNumberingAfterBreak="0">
    <w:nsid w:val="4EBB34A0"/>
    <w:multiLevelType w:val="hybridMultilevel"/>
    <w:tmpl w:val="28CA1B0C"/>
    <w:lvl w:ilvl="0" w:tplc="8250AC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6FC51A4"/>
    <w:multiLevelType w:val="hybridMultilevel"/>
    <w:tmpl w:val="7BE45ED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CE4737"/>
    <w:multiLevelType w:val="hybridMultilevel"/>
    <w:tmpl w:val="B10EEDB6"/>
    <w:lvl w:ilvl="0" w:tplc="8250AC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CEC1FCD"/>
    <w:multiLevelType w:val="hybridMultilevel"/>
    <w:tmpl w:val="3EF8346E"/>
    <w:lvl w:ilvl="0" w:tplc="6FD0008A">
      <w:numFmt w:val="bullet"/>
      <w:lvlText w:val=""/>
      <w:lvlJc w:val="left"/>
      <w:pPr>
        <w:ind w:left="755" w:hanging="440"/>
      </w:pPr>
      <w:rPr>
        <w:rFonts w:ascii="Wingdings" w:hAnsi="Wingdings" w:hint="default"/>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18" w15:restartNumberingAfterBreak="0">
    <w:nsid w:val="69EB3466"/>
    <w:multiLevelType w:val="hybridMultilevel"/>
    <w:tmpl w:val="DEDAE1F6"/>
    <w:lvl w:ilvl="0" w:tplc="8250AC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C763204"/>
    <w:multiLevelType w:val="hybridMultilevel"/>
    <w:tmpl w:val="FE6638B6"/>
    <w:lvl w:ilvl="0" w:tplc="8250AC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0C03AAF"/>
    <w:multiLevelType w:val="hybridMultilevel"/>
    <w:tmpl w:val="9830DFD0"/>
    <w:lvl w:ilvl="0" w:tplc="04090011">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792F4C20"/>
    <w:multiLevelType w:val="hybridMultilevel"/>
    <w:tmpl w:val="5A30453A"/>
    <w:lvl w:ilvl="0" w:tplc="8250AC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C3A040F"/>
    <w:multiLevelType w:val="hybridMultilevel"/>
    <w:tmpl w:val="B316F242"/>
    <w:lvl w:ilvl="0" w:tplc="8250ACD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73579959">
    <w:abstractNumId w:val="1"/>
  </w:num>
  <w:num w:numId="2" w16cid:durableId="680743224">
    <w:abstractNumId w:val="2"/>
  </w:num>
  <w:num w:numId="3" w16cid:durableId="1754814630">
    <w:abstractNumId w:val="3"/>
  </w:num>
  <w:num w:numId="4" w16cid:durableId="1779593615">
    <w:abstractNumId w:val="4"/>
  </w:num>
  <w:num w:numId="5" w16cid:durableId="1774788409">
    <w:abstractNumId w:val="7"/>
  </w:num>
  <w:num w:numId="6" w16cid:durableId="547033099">
    <w:abstractNumId w:val="0"/>
  </w:num>
  <w:num w:numId="7" w16cid:durableId="839586091">
    <w:abstractNumId w:val="17"/>
  </w:num>
  <w:num w:numId="8" w16cid:durableId="1854689137">
    <w:abstractNumId w:val="18"/>
  </w:num>
  <w:num w:numId="9" w16cid:durableId="773474927">
    <w:abstractNumId w:val="12"/>
  </w:num>
  <w:num w:numId="10" w16cid:durableId="450395990">
    <w:abstractNumId w:val="20"/>
  </w:num>
  <w:num w:numId="11" w16cid:durableId="293296413">
    <w:abstractNumId w:val="5"/>
  </w:num>
  <w:num w:numId="12" w16cid:durableId="1189492554">
    <w:abstractNumId w:val="13"/>
  </w:num>
  <w:num w:numId="13" w16cid:durableId="1549755710">
    <w:abstractNumId w:val="10"/>
  </w:num>
  <w:num w:numId="14" w16cid:durableId="1696080990">
    <w:abstractNumId w:val="15"/>
  </w:num>
  <w:num w:numId="15" w16cid:durableId="562446093">
    <w:abstractNumId w:val="6"/>
  </w:num>
  <w:num w:numId="16" w16cid:durableId="1637492904">
    <w:abstractNumId w:val="22"/>
  </w:num>
  <w:num w:numId="17" w16cid:durableId="1813056220">
    <w:abstractNumId w:val="16"/>
  </w:num>
  <w:num w:numId="18" w16cid:durableId="441926163">
    <w:abstractNumId w:val="8"/>
  </w:num>
  <w:num w:numId="19" w16cid:durableId="1855261385">
    <w:abstractNumId w:val="19"/>
  </w:num>
  <w:num w:numId="20" w16cid:durableId="1797063971">
    <w:abstractNumId w:val="11"/>
  </w:num>
  <w:num w:numId="21" w16cid:durableId="656155279">
    <w:abstractNumId w:val="21"/>
  </w:num>
  <w:num w:numId="22" w16cid:durableId="2116173689">
    <w:abstractNumId w:val="14"/>
  </w:num>
  <w:num w:numId="23" w16cid:durableId="1932814395">
    <w:abstractNumId w:val="0"/>
  </w:num>
  <w:num w:numId="24" w16cid:durableId="485782723">
    <w:abstractNumId w:val="0"/>
  </w:num>
  <w:num w:numId="25" w16cid:durableId="1805464090">
    <w:abstractNumId w:val="0"/>
  </w:num>
  <w:num w:numId="26" w16cid:durableId="52162427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2"/>
  <w:displayVerticalDrawingGridEvery w:val="2"/>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B0"/>
    <w:rsid w:val="00000377"/>
    <w:rsid w:val="00000D90"/>
    <w:rsid w:val="000030AD"/>
    <w:rsid w:val="00003906"/>
    <w:rsid w:val="00003B8E"/>
    <w:rsid w:val="00003DF9"/>
    <w:rsid w:val="00004463"/>
    <w:rsid w:val="000049F6"/>
    <w:rsid w:val="00006D04"/>
    <w:rsid w:val="000112BB"/>
    <w:rsid w:val="000115C1"/>
    <w:rsid w:val="0001178A"/>
    <w:rsid w:val="000125D7"/>
    <w:rsid w:val="00013203"/>
    <w:rsid w:val="00013DBB"/>
    <w:rsid w:val="000148C7"/>
    <w:rsid w:val="00015218"/>
    <w:rsid w:val="000157B2"/>
    <w:rsid w:val="00015E99"/>
    <w:rsid w:val="0001609A"/>
    <w:rsid w:val="0001673E"/>
    <w:rsid w:val="00017AAD"/>
    <w:rsid w:val="00017E6E"/>
    <w:rsid w:val="00021480"/>
    <w:rsid w:val="000225EE"/>
    <w:rsid w:val="00023D30"/>
    <w:rsid w:val="00023FC8"/>
    <w:rsid w:val="0002482F"/>
    <w:rsid w:val="00024966"/>
    <w:rsid w:val="00024CDD"/>
    <w:rsid w:val="0002533E"/>
    <w:rsid w:val="00025983"/>
    <w:rsid w:val="00030142"/>
    <w:rsid w:val="00030C98"/>
    <w:rsid w:val="00031158"/>
    <w:rsid w:val="00031EB9"/>
    <w:rsid w:val="00034B8E"/>
    <w:rsid w:val="000351AD"/>
    <w:rsid w:val="00035304"/>
    <w:rsid w:val="00035621"/>
    <w:rsid w:val="00041954"/>
    <w:rsid w:val="00041F60"/>
    <w:rsid w:val="00042614"/>
    <w:rsid w:val="000429A1"/>
    <w:rsid w:val="00042C72"/>
    <w:rsid w:val="00043229"/>
    <w:rsid w:val="0004324B"/>
    <w:rsid w:val="00045692"/>
    <w:rsid w:val="00045864"/>
    <w:rsid w:val="00045CA5"/>
    <w:rsid w:val="00045D7C"/>
    <w:rsid w:val="00046246"/>
    <w:rsid w:val="00046B41"/>
    <w:rsid w:val="0004762D"/>
    <w:rsid w:val="00047816"/>
    <w:rsid w:val="000511FA"/>
    <w:rsid w:val="00051247"/>
    <w:rsid w:val="00051E48"/>
    <w:rsid w:val="00052344"/>
    <w:rsid w:val="0005609D"/>
    <w:rsid w:val="00057DF8"/>
    <w:rsid w:val="00057EEA"/>
    <w:rsid w:val="00062CB2"/>
    <w:rsid w:val="000668DD"/>
    <w:rsid w:val="000706C5"/>
    <w:rsid w:val="000711E5"/>
    <w:rsid w:val="00071907"/>
    <w:rsid w:val="00071BC7"/>
    <w:rsid w:val="00072E24"/>
    <w:rsid w:val="00073015"/>
    <w:rsid w:val="00073A61"/>
    <w:rsid w:val="00074E97"/>
    <w:rsid w:val="00075A6B"/>
    <w:rsid w:val="00076095"/>
    <w:rsid w:val="00077D38"/>
    <w:rsid w:val="00080991"/>
    <w:rsid w:val="00082580"/>
    <w:rsid w:val="000833C2"/>
    <w:rsid w:val="00084691"/>
    <w:rsid w:val="0009467B"/>
    <w:rsid w:val="00094CF4"/>
    <w:rsid w:val="00095642"/>
    <w:rsid w:val="00095E76"/>
    <w:rsid w:val="00096583"/>
    <w:rsid w:val="000969BF"/>
    <w:rsid w:val="00097181"/>
    <w:rsid w:val="000A0B9D"/>
    <w:rsid w:val="000A1F8E"/>
    <w:rsid w:val="000A2D5C"/>
    <w:rsid w:val="000A312A"/>
    <w:rsid w:val="000A3513"/>
    <w:rsid w:val="000A363D"/>
    <w:rsid w:val="000A37D6"/>
    <w:rsid w:val="000A58A6"/>
    <w:rsid w:val="000A7754"/>
    <w:rsid w:val="000A77ED"/>
    <w:rsid w:val="000B03A0"/>
    <w:rsid w:val="000B0DE6"/>
    <w:rsid w:val="000B15A2"/>
    <w:rsid w:val="000B20D9"/>
    <w:rsid w:val="000B375E"/>
    <w:rsid w:val="000B3EB2"/>
    <w:rsid w:val="000B5565"/>
    <w:rsid w:val="000B5DB5"/>
    <w:rsid w:val="000C0273"/>
    <w:rsid w:val="000C148B"/>
    <w:rsid w:val="000C1ECF"/>
    <w:rsid w:val="000C3872"/>
    <w:rsid w:val="000C3F4B"/>
    <w:rsid w:val="000C4151"/>
    <w:rsid w:val="000C5418"/>
    <w:rsid w:val="000C5E7F"/>
    <w:rsid w:val="000C6024"/>
    <w:rsid w:val="000C70EB"/>
    <w:rsid w:val="000C7A0A"/>
    <w:rsid w:val="000C7E82"/>
    <w:rsid w:val="000D2D0C"/>
    <w:rsid w:val="000D30B5"/>
    <w:rsid w:val="000D34A1"/>
    <w:rsid w:val="000D401E"/>
    <w:rsid w:val="000D436C"/>
    <w:rsid w:val="000D4DE7"/>
    <w:rsid w:val="000D4FC3"/>
    <w:rsid w:val="000D5161"/>
    <w:rsid w:val="000D5501"/>
    <w:rsid w:val="000D5AEA"/>
    <w:rsid w:val="000D5F83"/>
    <w:rsid w:val="000E0A7A"/>
    <w:rsid w:val="000E17B0"/>
    <w:rsid w:val="000E1C98"/>
    <w:rsid w:val="000E321E"/>
    <w:rsid w:val="000E556F"/>
    <w:rsid w:val="000F084A"/>
    <w:rsid w:val="000F1B64"/>
    <w:rsid w:val="000F29C4"/>
    <w:rsid w:val="000F48E6"/>
    <w:rsid w:val="000F5EDE"/>
    <w:rsid w:val="000F61D9"/>
    <w:rsid w:val="000F6380"/>
    <w:rsid w:val="000F690B"/>
    <w:rsid w:val="000F7B83"/>
    <w:rsid w:val="000F7DF4"/>
    <w:rsid w:val="00100856"/>
    <w:rsid w:val="001019D2"/>
    <w:rsid w:val="00101F53"/>
    <w:rsid w:val="00102A71"/>
    <w:rsid w:val="00103602"/>
    <w:rsid w:val="00103F5A"/>
    <w:rsid w:val="001052CF"/>
    <w:rsid w:val="00105B0A"/>
    <w:rsid w:val="0010638A"/>
    <w:rsid w:val="00106431"/>
    <w:rsid w:val="001072CB"/>
    <w:rsid w:val="00107708"/>
    <w:rsid w:val="0011014F"/>
    <w:rsid w:val="001103D4"/>
    <w:rsid w:val="00110672"/>
    <w:rsid w:val="00111455"/>
    <w:rsid w:val="001131DC"/>
    <w:rsid w:val="0011458C"/>
    <w:rsid w:val="00115190"/>
    <w:rsid w:val="00115586"/>
    <w:rsid w:val="00115D00"/>
    <w:rsid w:val="00115FEF"/>
    <w:rsid w:val="00116946"/>
    <w:rsid w:val="00117B2D"/>
    <w:rsid w:val="0012102B"/>
    <w:rsid w:val="001218B1"/>
    <w:rsid w:val="001239D9"/>
    <w:rsid w:val="0012588D"/>
    <w:rsid w:val="00127322"/>
    <w:rsid w:val="00127C8A"/>
    <w:rsid w:val="0013127B"/>
    <w:rsid w:val="001317B5"/>
    <w:rsid w:val="001328F5"/>
    <w:rsid w:val="001343DB"/>
    <w:rsid w:val="001347DA"/>
    <w:rsid w:val="00134ED8"/>
    <w:rsid w:val="001351FC"/>
    <w:rsid w:val="001356F2"/>
    <w:rsid w:val="001373CB"/>
    <w:rsid w:val="00141142"/>
    <w:rsid w:val="00141C08"/>
    <w:rsid w:val="00141E03"/>
    <w:rsid w:val="00143D46"/>
    <w:rsid w:val="00143F1C"/>
    <w:rsid w:val="00144DFC"/>
    <w:rsid w:val="001451EC"/>
    <w:rsid w:val="00145538"/>
    <w:rsid w:val="00145DC4"/>
    <w:rsid w:val="00145DE5"/>
    <w:rsid w:val="00146FB5"/>
    <w:rsid w:val="0015119A"/>
    <w:rsid w:val="00151C47"/>
    <w:rsid w:val="001524AB"/>
    <w:rsid w:val="00153248"/>
    <w:rsid w:val="001533BC"/>
    <w:rsid w:val="001552B5"/>
    <w:rsid w:val="0015537D"/>
    <w:rsid w:val="001553E6"/>
    <w:rsid w:val="001555E6"/>
    <w:rsid w:val="00156850"/>
    <w:rsid w:val="00160887"/>
    <w:rsid w:val="00164201"/>
    <w:rsid w:val="00164EA1"/>
    <w:rsid w:val="00165D85"/>
    <w:rsid w:val="00166B46"/>
    <w:rsid w:val="00166BCE"/>
    <w:rsid w:val="00167397"/>
    <w:rsid w:val="001675A7"/>
    <w:rsid w:val="00170720"/>
    <w:rsid w:val="00173764"/>
    <w:rsid w:val="001741FE"/>
    <w:rsid w:val="0017602F"/>
    <w:rsid w:val="00176EB9"/>
    <w:rsid w:val="00177470"/>
    <w:rsid w:val="001775C9"/>
    <w:rsid w:val="00177F94"/>
    <w:rsid w:val="0018065E"/>
    <w:rsid w:val="00181224"/>
    <w:rsid w:val="0018594F"/>
    <w:rsid w:val="001860C6"/>
    <w:rsid w:val="001869B7"/>
    <w:rsid w:val="001926E4"/>
    <w:rsid w:val="00192F1C"/>
    <w:rsid w:val="00193353"/>
    <w:rsid w:val="001944EC"/>
    <w:rsid w:val="0019494F"/>
    <w:rsid w:val="00194FDD"/>
    <w:rsid w:val="001959DC"/>
    <w:rsid w:val="00195E71"/>
    <w:rsid w:val="00196CCD"/>
    <w:rsid w:val="001A22C0"/>
    <w:rsid w:val="001A2DF3"/>
    <w:rsid w:val="001A36E2"/>
    <w:rsid w:val="001A499F"/>
    <w:rsid w:val="001A4B68"/>
    <w:rsid w:val="001A647E"/>
    <w:rsid w:val="001A7778"/>
    <w:rsid w:val="001B21BB"/>
    <w:rsid w:val="001B5291"/>
    <w:rsid w:val="001B60D5"/>
    <w:rsid w:val="001C004C"/>
    <w:rsid w:val="001C0C38"/>
    <w:rsid w:val="001C12F9"/>
    <w:rsid w:val="001C178B"/>
    <w:rsid w:val="001C1F21"/>
    <w:rsid w:val="001C245B"/>
    <w:rsid w:val="001C38EA"/>
    <w:rsid w:val="001C4A9A"/>
    <w:rsid w:val="001C4CDB"/>
    <w:rsid w:val="001C550B"/>
    <w:rsid w:val="001C5EFC"/>
    <w:rsid w:val="001C76F0"/>
    <w:rsid w:val="001D0062"/>
    <w:rsid w:val="001D0FC4"/>
    <w:rsid w:val="001D122A"/>
    <w:rsid w:val="001D1991"/>
    <w:rsid w:val="001D1EA6"/>
    <w:rsid w:val="001D28A3"/>
    <w:rsid w:val="001D2ED4"/>
    <w:rsid w:val="001D419F"/>
    <w:rsid w:val="001D4C49"/>
    <w:rsid w:val="001D55AC"/>
    <w:rsid w:val="001D577B"/>
    <w:rsid w:val="001D7099"/>
    <w:rsid w:val="001D70C0"/>
    <w:rsid w:val="001E11B5"/>
    <w:rsid w:val="001E3845"/>
    <w:rsid w:val="001E397D"/>
    <w:rsid w:val="001E616A"/>
    <w:rsid w:val="001E6990"/>
    <w:rsid w:val="001E7874"/>
    <w:rsid w:val="001F0778"/>
    <w:rsid w:val="001F152F"/>
    <w:rsid w:val="001F16DE"/>
    <w:rsid w:val="001F19AC"/>
    <w:rsid w:val="001F2185"/>
    <w:rsid w:val="001F2E81"/>
    <w:rsid w:val="001F46F8"/>
    <w:rsid w:val="001F565E"/>
    <w:rsid w:val="001F5A9F"/>
    <w:rsid w:val="001F5AE4"/>
    <w:rsid w:val="001F5D25"/>
    <w:rsid w:val="001F653C"/>
    <w:rsid w:val="001F7C02"/>
    <w:rsid w:val="00201620"/>
    <w:rsid w:val="0020163C"/>
    <w:rsid w:val="002028EF"/>
    <w:rsid w:val="002037B7"/>
    <w:rsid w:val="00203ABB"/>
    <w:rsid w:val="00204175"/>
    <w:rsid w:val="002046C5"/>
    <w:rsid w:val="00205801"/>
    <w:rsid w:val="00205C9A"/>
    <w:rsid w:val="00206832"/>
    <w:rsid w:val="002076F5"/>
    <w:rsid w:val="00210825"/>
    <w:rsid w:val="00210AB0"/>
    <w:rsid w:val="00211BC2"/>
    <w:rsid w:val="00211F1D"/>
    <w:rsid w:val="00212D8D"/>
    <w:rsid w:val="00213279"/>
    <w:rsid w:val="002138E5"/>
    <w:rsid w:val="00214A11"/>
    <w:rsid w:val="002152EE"/>
    <w:rsid w:val="00216714"/>
    <w:rsid w:val="00216B3E"/>
    <w:rsid w:val="002204A8"/>
    <w:rsid w:val="002208C1"/>
    <w:rsid w:val="00221210"/>
    <w:rsid w:val="00221664"/>
    <w:rsid w:val="0022232C"/>
    <w:rsid w:val="002224E3"/>
    <w:rsid w:val="002227CB"/>
    <w:rsid w:val="0022290E"/>
    <w:rsid w:val="00223860"/>
    <w:rsid w:val="00223ACD"/>
    <w:rsid w:val="00225C2C"/>
    <w:rsid w:val="00227861"/>
    <w:rsid w:val="00227B14"/>
    <w:rsid w:val="00232B40"/>
    <w:rsid w:val="00234499"/>
    <w:rsid w:val="00236FB4"/>
    <w:rsid w:val="00237C13"/>
    <w:rsid w:val="00237F35"/>
    <w:rsid w:val="00241056"/>
    <w:rsid w:val="00241232"/>
    <w:rsid w:val="00241885"/>
    <w:rsid w:val="0024266A"/>
    <w:rsid w:val="00242858"/>
    <w:rsid w:val="00243154"/>
    <w:rsid w:val="002433CE"/>
    <w:rsid w:val="002438F5"/>
    <w:rsid w:val="00244F95"/>
    <w:rsid w:val="00245CC9"/>
    <w:rsid w:val="00245D1B"/>
    <w:rsid w:val="00245FF3"/>
    <w:rsid w:val="0024610A"/>
    <w:rsid w:val="00246443"/>
    <w:rsid w:val="0024706A"/>
    <w:rsid w:val="00247F7B"/>
    <w:rsid w:val="002502EF"/>
    <w:rsid w:val="00250D38"/>
    <w:rsid w:val="002522C0"/>
    <w:rsid w:val="00252513"/>
    <w:rsid w:val="0025340F"/>
    <w:rsid w:val="00257390"/>
    <w:rsid w:val="002601AC"/>
    <w:rsid w:val="0026063A"/>
    <w:rsid w:val="00261CCA"/>
    <w:rsid w:val="00262268"/>
    <w:rsid w:val="0026310C"/>
    <w:rsid w:val="00263E78"/>
    <w:rsid w:val="00264A18"/>
    <w:rsid w:val="00264AC3"/>
    <w:rsid w:val="002659C0"/>
    <w:rsid w:val="00266430"/>
    <w:rsid w:val="002710DA"/>
    <w:rsid w:val="002722E6"/>
    <w:rsid w:val="00273B44"/>
    <w:rsid w:val="00275278"/>
    <w:rsid w:val="00275A08"/>
    <w:rsid w:val="002768E1"/>
    <w:rsid w:val="002769E4"/>
    <w:rsid w:val="00277061"/>
    <w:rsid w:val="002773EA"/>
    <w:rsid w:val="00280D9D"/>
    <w:rsid w:val="0028128C"/>
    <w:rsid w:val="002821B1"/>
    <w:rsid w:val="00283AEA"/>
    <w:rsid w:val="00284915"/>
    <w:rsid w:val="00286798"/>
    <w:rsid w:val="0029112E"/>
    <w:rsid w:val="00291968"/>
    <w:rsid w:val="00292D3A"/>
    <w:rsid w:val="00293B75"/>
    <w:rsid w:val="00295C00"/>
    <w:rsid w:val="00296035"/>
    <w:rsid w:val="0029605A"/>
    <w:rsid w:val="00296A3E"/>
    <w:rsid w:val="0029793C"/>
    <w:rsid w:val="002A0235"/>
    <w:rsid w:val="002A0C30"/>
    <w:rsid w:val="002A284F"/>
    <w:rsid w:val="002A2EDE"/>
    <w:rsid w:val="002A3844"/>
    <w:rsid w:val="002A389D"/>
    <w:rsid w:val="002A3F72"/>
    <w:rsid w:val="002A4BED"/>
    <w:rsid w:val="002A4D86"/>
    <w:rsid w:val="002A7BAD"/>
    <w:rsid w:val="002B0BBA"/>
    <w:rsid w:val="002B1B6D"/>
    <w:rsid w:val="002B2B69"/>
    <w:rsid w:val="002B2D07"/>
    <w:rsid w:val="002B3361"/>
    <w:rsid w:val="002B52AC"/>
    <w:rsid w:val="002B55F1"/>
    <w:rsid w:val="002B619B"/>
    <w:rsid w:val="002B65FB"/>
    <w:rsid w:val="002B6E9A"/>
    <w:rsid w:val="002C051E"/>
    <w:rsid w:val="002C1035"/>
    <w:rsid w:val="002C1164"/>
    <w:rsid w:val="002C18F9"/>
    <w:rsid w:val="002C1BCB"/>
    <w:rsid w:val="002C46C9"/>
    <w:rsid w:val="002C46E3"/>
    <w:rsid w:val="002C4E0A"/>
    <w:rsid w:val="002C6E95"/>
    <w:rsid w:val="002C7F98"/>
    <w:rsid w:val="002D090D"/>
    <w:rsid w:val="002D2C38"/>
    <w:rsid w:val="002D4738"/>
    <w:rsid w:val="002D5E84"/>
    <w:rsid w:val="002D63EF"/>
    <w:rsid w:val="002D6D0A"/>
    <w:rsid w:val="002D78EA"/>
    <w:rsid w:val="002E057C"/>
    <w:rsid w:val="002E095E"/>
    <w:rsid w:val="002E124C"/>
    <w:rsid w:val="002E1D4A"/>
    <w:rsid w:val="002E23C3"/>
    <w:rsid w:val="002E2483"/>
    <w:rsid w:val="002E2B52"/>
    <w:rsid w:val="002E3835"/>
    <w:rsid w:val="002E4E0A"/>
    <w:rsid w:val="002E56F6"/>
    <w:rsid w:val="002E7196"/>
    <w:rsid w:val="002E7393"/>
    <w:rsid w:val="002E7C4E"/>
    <w:rsid w:val="002F258E"/>
    <w:rsid w:val="002F25EF"/>
    <w:rsid w:val="002F2CAB"/>
    <w:rsid w:val="002F4F16"/>
    <w:rsid w:val="002F5751"/>
    <w:rsid w:val="00302FC5"/>
    <w:rsid w:val="00303716"/>
    <w:rsid w:val="00303886"/>
    <w:rsid w:val="00304358"/>
    <w:rsid w:val="00305991"/>
    <w:rsid w:val="00306F67"/>
    <w:rsid w:val="00307505"/>
    <w:rsid w:val="00307EE4"/>
    <w:rsid w:val="0031010F"/>
    <w:rsid w:val="00310499"/>
    <w:rsid w:val="003106F7"/>
    <w:rsid w:val="003112B6"/>
    <w:rsid w:val="00311B4F"/>
    <w:rsid w:val="00312562"/>
    <w:rsid w:val="003126DA"/>
    <w:rsid w:val="00314361"/>
    <w:rsid w:val="00314CDF"/>
    <w:rsid w:val="00314F8F"/>
    <w:rsid w:val="00315209"/>
    <w:rsid w:val="0031522F"/>
    <w:rsid w:val="00316591"/>
    <w:rsid w:val="00321CC5"/>
    <w:rsid w:val="00325855"/>
    <w:rsid w:val="00326A33"/>
    <w:rsid w:val="0032747F"/>
    <w:rsid w:val="00330963"/>
    <w:rsid w:val="0033123F"/>
    <w:rsid w:val="003315D8"/>
    <w:rsid w:val="0033164F"/>
    <w:rsid w:val="00333703"/>
    <w:rsid w:val="00333C45"/>
    <w:rsid w:val="00334736"/>
    <w:rsid w:val="003348C0"/>
    <w:rsid w:val="00334EEF"/>
    <w:rsid w:val="003354D2"/>
    <w:rsid w:val="00335F30"/>
    <w:rsid w:val="003372B0"/>
    <w:rsid w:val="00341CFF"/>
    <w:rsid w:val="00342EA6"/>
    <w:rsid w:val="00343DD1"/>
    <w:rsid w:val="00346856"/>
    <w:rsid w:val="003476BF"/>
    <w:rsid w:val="00347884"/>
    <w:rsid w:val="003511CB"/>
    <w:rsid w:val="0035220A"/>
    <w:rsid w:val="003524BD"/>
    <w:rsid w:val="00352E8E"/>
    <w:rsid w:val="003532AB"/>
    <w:rsid w:val="0036017A"/>
    <w:rsid w:val="00361310"/>
    <w:rsid w:val="00361578"/>
    <w:rsid w:val="00361754"/>
    <w:rsid w:val="00361C33"/>
    <w:rsid w:val="0036247F"/>
    <w:rsid w:val="003703BF"/>
    <w:rsid w:val="00371A8C"/>
    <w:rsid w:val="00371DC0"/>
    <w:rsid w:val="003740EF"/>
    <w:rsid w:val="00381F0A"/>
    <w:rsid w:val="00382150"/>
    <w:rsid w:val="00382279"/>
    <w:rsid w:val="00382321"/>
    <w:rsid w:val="00382866"/>
    <w:rsid w:val="00382D12"/>
    <w:rsid w:val="003833C9"/>
    <w:rsid w:val="00383E1D"/>
    <w:rsid w:val="0038442D"/>
    <w:rsid w:val="00384541"/>
    <w:rsid w:val="0038515A"/>
    <w:rsid w:val="00385C54"/>
    <w:rsid w:val="00385E07"/>
    <w:rsid w:val="0039153E"/>
    <w:rsid w:val="00391D87"/>
    <w:rsid w:val="00393FB9"/>
    <w:rsid w:val="0039627A"/>
    <w:rsid w:val="00397738"/>
    <w:rsid w:val="003A0FC6"/>
    <w:rsid w:val="003A3871"/>
    <w:rsid w:val="003A44D3"/>
    <w:rsid w:val="003A599C"/>
    <w:rsid w:val="003B1A96"/>
    <w:rsid w:val="003B23A9"/>
    <w:rsid w:val="003B3C26"/>
    <w:rsid w:val="003B4F74"/>
    <w:rsid w:val="003B5485"/>
    <w:rsid w:val="003C0E10"/>
    <w:rsid w:val="003C24CA"/>
    <w:rsid w:val="003C5469"/>
    <w:rsid w:val="003C6D7B"/>
    <w:rsid w:val="003C6F1D"/>
    <w:rsid w:val="003C788A"/>
    <w:rsid w:val="003D0CB0"/>
    <w:rsid w:val="003D0F6F"/>
    <w:rsid w:val="003D2CFB"/>
    <w:rsid w:val="003D2F70"/>
    <w:rsid w:val="003D3247"/>
    <w:rsid w:val="003D6905"/>
    <w:rsid w:val="003D7614"/>
    <w:rsid w:val="003D7CA4"/>
    <w:rsid w:val="003E2A9C"/>
    <w:rsid w:val="003E2D75"/>
    <w:rsid w:val="003E3248"/>
    <w:rsid w:val="003E33BF"/>
    <w:rsid w:val="003E4314"/>
    <w:rsid w:val="003E5B08"/>
    <w:rsid w:val="003E5E48"/>
    <w:rsid w:val="003E614B"/>
    <w:rsid w:val="003E723B"/>
    <w:rsid w:val="003E7DD8"/>
    <w:rsid w:val="003F0087"/>
    <w:rsid w:val="003F123C"/>
    <w:rsid w:val="003F1D9A"/>
    <w:rsid w:val="003F4488"/>
    <w:rsid w:val="003F4708"/>
    <w:rsid w:val="00400933"/>
    <w:rsid w:val="00402AA3"/>
    <w:rsid w:val="00403AEF"/>
    <w:rsid w:val="00404B5D"/>
    <w:rsid w:val="00404FE3"/>
    <w:rsid w:val="004052AC"/>
    <w:rsid w:val="0040551F"/>
    <w:rsid w:val="004059BC"/>
    <w:rsid w:val="00407400"/>
    <w:rsid w:val="00407A0B"/>
    <w:rsid w:val="00407FE2"/>
    <w:rsid w:val="00410CA4"/>
    <w:rsid w:val="00412620"/>
    <w:rsid w:val="00413A63"/>
    <w:rsid w:val="00413E3C"/>
    <w:rsid w:val="00413F6E"/>
    <w:rsid w:val="00414109"/>
    <w:rsid w:val="00414CCD"/>
    <w:rsid w:val="00415557"/>
    <w:rsid w:val="004159B6"/>
    <w:rsid w:val="0041707C"/>
    <w:rsid w:val="00417676"/>
    <w:rsid w:val="00417ED3"/>
    <w:rsid w:val="00420E70"/>
    <w:rsid w:val="004230EF"/>
    <w:rsid w:val="0042478F"/>
    <w:rsid w:val="004255EE"/>
    <w:rsid w:val="00426DDB"/>
    <w:rsid w:val="00426E71"/>
    <w:rsid w:val="004276B9"/>
    <w:rsid w:val="00427A30"/>
    <w:rsid w:val="00427F9E"/>
    <w:rsid w:val="00430369"/>
    <w:rsid w:val="00430A16"/>
    <w:rsid w:val="00430E95"/>
    <w:rsid w:val="004310C2"/>
    <w:rsid w:val="00432A7B"/>
    <w:rsid w:val="00432DF3"/>
    <w:rsid w:val="00434C5D"/>
    <w:rsid w:val="00435283"/>
    <w:rsid w:val="0043574B"/>
    <w:rsid w:val="0043582D"/>
    <w:rsid w:val="00436326"/>
    <w:rsid w:val="00436882"/>
    <w:rsid w:val="00436A14"/>
    <w:rsid w:val="00437D90"/>
    <w:rsid w:val="00440C5E"/>
    <w:rsid w:val="00441CBB"/>
    <w:rsid w:val="00442608"/>
    <w:rsid w:val="00443A68"/>
    <w:rsid w:val="00444206"/>
    <w:rsid w:val="004450D1"/>
    <w:rsid w:val="00445DC0"/>
    <w:rsid w:val="004464F2"/>
    <w:rsid w:val="00446B1E"/>
    <w:rsid w:val="0044712E"/>
    <w:rsid w:val="004538AB"/>
    <w:rsid w:val="00453B2D"/>
    <w:rsid w:val="00454568"/>
    <w:rsid w:val="004545D6"/>
    <w:rsid w:val="00454755"/>
    <w:rsid w:val="00454E63"/>
    <w:rsid w:val="00455885"/>
    <w:rsid w:val="00455C7C"/>
    <w:rsid w:val="0045786E"/>
    <w:rsid w:val="00457B75"/>
    <w:rsid w:val="00457EF2"/>
    <w:rsid w:val="00461878"/>
    <w:rsid w:val="00462A8F"/>
    <w:rsid w:val="00462C38"/>
    <w:rsid w:val="0046340E"/>
    <w:rsid w:val="0046478B"/>
    <w:rsid w:val="00464919"/>
    <w:rsid w:val="00464F20"/>
    <w:rsid w:val="00465E22"/>
    <w:rsid w:val="00470006"/>
    <w:rsid w:val="00470644"/>
    <w:rsid w:val="0047127B"/>
    <w:rsid w:val="004716D1"/>
    <w:rsid w:val="00473499"/>
    <w:rsid w:val="00473657"/>
    <w:rsid w:val="004746E1"/>
    <w:rsid w:val="00474DF6"/>
    <w:rsid w:val="004757E4"/>
    <w:rsid w:val="00477B70"/>
    <w:rsid w:val="00481236"/>
    <w:rsid w:val="0048376C"/>
    <w:rsid w:val="00483F3D"/>
    <w:rsid w:val="004852D9"/>
    <w:rsid w:val="004854E8"/>
    <w:rsid w:val="00486035"/>
    <w:rsid w:val="00486B1A"/>
    <w:rsid w:val="00487FB6"/>
    <w:rsid w:val="00490064"/>
    <w:rsid w:val="004909E2"/>
    <w:rsid w:val="00491779"/>
    <w:rsid w:val="00493030"/>
    <w:rsid w:val="004935C5"/>
    <w:rsid w:val="00493C1E"/>
    <w:rsid w:val="00493EFC"/>
    <w:rsid w:val="004944D5"/>
    <w:rsid w:val="00494CF1"/>
    <w:rsid w:val="00495AA6"/>
    <w:rsid w:val="004967F2"/>
    <w:rsid w:val="004979F8"/>
    <w:rsid w:val="004A349E"/>
    <w:rsid w:val="004A3965"/>
    <w:rsid w:val="004A3B9A"/>
    <w:rsid w:val="004A4BA1"/>
    <w:rsid w:val="004B0639"/>
    <w:rsid w:val="004B0667"/>
    <w:rsid w:val="004B5D44"/>
    <w:rsid w:val="004B7611"/>
    <w:rsid w:val="004C39C1"/>
    <w:rsid w:val="004C465C"/>
    <w:rsid w:val="004C5DCA"/>
    <w:rsid w:val="004C6A22"/>
    <w:rsid w:val="004D0600"/>
    <w:rsid w:val="004D106C"/>
    <w:rsid w:val="004D12BD"/>
    <w:rsid w:val="004D1940"/>
    <w:rsid w:val="004D3F15"/>
    <w:rsid w:val="004E03FB"/>
    <w:rsid w:val="004E0C21"/>
    <w:rsid w:val="004E134F"/>
    <w:rsid w:val="004E2F0A"/>
    <w:rsid w:val="004E35D7"/>
    <w:rsid w:val="004E3EE8"/>
    <w:rsid w:val="004E4D95"/>
    <w:rsid w:val="004E5A99"/>
    <w:rsid w:val="004E609A"/>
    <w:rsid w:val="004E6CB9"/>
    <w:rsid w:val="004E6EFF"/>
    <w:rsid w:val="004F0843"/>
    <w:rsid w:val="004F5F89"/>
    <w:rsid w:val="004F6C27"/>
    <w:rsid w:val="00500483"/>
    <w:rsid w:val="0050344B"/>
    <w:rsid w:val="00503509"/>
    <w:rsid w:val="00503BB5"/>
    <w:rsid w:val="00503E5C"/>
    <w:rsid w:val="005047F3"/>
    <w:rsid w:val="00504D3B"/>
    <w:rsid w:val="00510ABA"/>
    <w:rsid w:val="00511760"/>
    <w:rsid w:val="00511FED"/>
    <w:rsid w:val="00512406"/>
    <w:rsid w:val="00513AC0"/>
    <w:rsid w:val="0051400F"/>
    <w:rsid w:val="005161D6"/>
    <w:rsid w:val="005173A1"/>
    <w:rsid w:val="00520AE8"/>
    <w:rsid w:val="00520C8F"/>
    <w:rsid w:val="0052167E"/>
    <w:rsid w:val="0052277C"/>
    <w:rsid w:val="00525BA2"/>
    <w:rsid w:val="00525EC3"/>
    <w:rsid w:val="00531079"/>
    <w:rsid w:val="005318C7"/>
    <w:rsid w:val="00531AB7"/>
    <w:rsid w:val="005324E4"/>
    <w:rsid w:val="00533241"/>
    <w:rsid w:val="0053527C"/>
    <w:rsid w:val="00536B42"/>
    <w:rsid w:val="00541820"/>
    <w:rsid w:val="00541B1C"/>
    <w:rsid w:val="00541E13"/>
    <w:rsid w:val="005422F4"/>
    <w:rsid w:val="00543A43"/>
    <w:rsid w:val="00543B7F"/>
    <w:rsid w:val="00543D20"/>
    <w:rsid w:val="00545EE9"/>
    <w:rsid w:val="0054664A"/>
    <w:rsid w:val="0054714A"/>
    <w:rsid w:val="0054723D"/>
    <w:rsid w:val="0054782D"/>
    <w:rsid w:val="00550613"/>
    <w:rsid w:val="00551BC7"/>
    <w:rsid w:val="00551C3F"/>
    <w:rsid w:val="00552811"/>
    <w:rsid w:val="00552DD8"/>
    <w:rsid w:val="00553D78"/>
    <w:rsid w:val="005545F6"/>
    <w:rsid w:val="005546BA"/>
    <w:rsid w:val="00554936"/>
    <w:rsid w:val="00557618"/>
    <w:rsid w:val="00557ED8"/>
    <w:rsid w:val="005602D7"/>
    <w:rsid w:val="005607B2"/>
    <w:rsid w:val="0056554C"/>
    <w:rsid w:val="00566DD8"/>
    <w:rsid w:val="00566E4D"/>
    <w:rsid w:val="0056710A"/>
    <w:rsid w:val="005672FA"/>
    <w:rsid w:val="005676B0"/>
    <w:rsid w:val="005677A7"/>
    <w:rsid w:val="00567CB1"/>
    <w:rsid w:val="00567E38"/>
    <w:rsid w:val="005709FD"/>
    <w:rsid w:val="00570BD6"/>
    <w:rsid w:val="0057101E"/>
    <w:rsid w:val="00571257"/>
    <w:rsid w:val="00573D15"/>
    <w:rsid w:val="00575008"/>
    <w:rsid w:val="00576449"/>
    <w:rsid w:val="00580E9A"/>
    <w:rsid w:val="00581405"/>
    <w:rsid w:val="0058184B"/>
    <w:rsid w:val="00581D3E"/>
    <w:rsid w:val="00582BD2"/>
    <w:rsid w:val="00584B80"/>
    <w:rsid w:val="0058614E"/>
    <w:rsid w:val="00586910"/>
    <w:rsid w:val="00586972"/>
    <w:rsid w:val="00592BFE"/>
    <w:rsid w:val="0059356F"/>
    <w:rsid w:val="00594FE9"/>
    <w:rsid w:val="0059662D"/>
    <w:rsid w:val="005972E3"/>
    <w:rsid w:val="005A076A"/>
    <w:rsid w:val="005A18E3"/>
    <w:rsid w:val="005A39AD"/>
    <w:rsid w:val="005A6B4F"/>
    <w:rsid w:val="005A7318"/>
    <w:rsid w:val="005A7630"/>
    <w:rsid w:val="005B205C"/>
    <w:rsid w:val="005B2258"/>
    <w:rsid w:val="005B4AB8"/>
    <w:rsid w:val="005B5401"/>
    <w:rsid w:val="005B583A"/>
    <w:rsid w:val="005B625D"/>
    <w:rsid w:val="005B6BA8"/>
    <w:rsid w:val="005B7BFE"/>
    <w:rsid w:val="005C18AE"/>
    <w:rsid w:val="005C18DA"/>
    <w:rsid w:val="005C2252"/>
    <w:rsid w:val="005C38AC"/>
    <w:rsid w:val="005C3DFD"/>
    <w:rsid w:val="005C3F63"/>
    <w:rsid w:val="005C3F80"/>
    <w:rsid w:val="005C559E"/>
    <w:rsid w:val="005C5E1A"/>
    <w:rsid w:val="005C72A0"/>
    <w:rsid w:val="005C7B3F"/>
    <w:rsid w:val="005D03CF"/>
    <w:rsid w:val="005D16EF"/>
    <w:rsid w:val="005D3430"/>
    <w:rsid w:val="005D5291"/>
    <w:rsid w:val="005D6DBC"/>
    <w:rsid w:val="005D6DD2"/>
    <w:rsid w:val="005E0BAB"/>
    <w:rsid w:val="005E21DE"/>
    <w:rsid w:val="005E3274"/>
    <w:rsid w:val="005E397E"/>
    <w:rsid w:val="005E442F"/>
    <w:rsid w:val="005E4EB9"/>
    <w:rsid w:val="005E53A0"/>
    <w:rsid w:val="005E5613"/>
    <w:rsid w:val="005E7306"/>
    <w:rsid w:val="005F0306"/>
    <w:rsid w:val="005F12E7"/>
    <w:rsid w:val="005F236C"/>
    <w:rsid w:val="005F26A3"/>
    <w:rsid w:val="005F2C9B"/>
    <w:rsid w:val="005F3307"/>
    <w:rsid w:val="005F38D3"/>
    <w:rsid w:val="005F3E90"/>
    <w:rsid w:val="005F432A"/>
    <w:rsid w:val="005F4473"/>
    <w:rsid w:val="005F5007"/>
    <w:rsid w:val="005F5695"/>
    <w:rsid w:val="005F5C37"/>
    <w:rsid w:val="005F752A"/>
    <w:rsid w:val="005F7D50"/>
    <w:rsid w:val="00603068"/>
    <w:rsid w:val="0061084D"/>
    <w:rsid w:val="00610FBE"/>
    <w:rsid w:val="006123A7"/>
    <w:rsid w:val="00613E4C"/>
    <w:rsid w:val="00614703"/>
    <w:rsid w:val="00614955"/>
    <w:rsid w:val="00615136"/>
    <w:rsid w:val="00615E5A"/>
    <w:rsid w:val="00617BE9"/>
    <w:rsid w:val="00620527"/>
    <w:rsid w:val="0062075E"/>
    <w:rsid w:val="00620965"/>
    <w:rsid w:val="00620AF9"/>
    <w:rsid w:val="00620F1A"/>
    <w:rsid w:val="00621D88"/>
    <w:rsid w:val="00622F2F"/>
    <w:rsid w:val="00624168"/>
    <w:rsid w:val="0062430D"/>
    <w:rsid w:val="00624949"/>
    <w:rsid w:val="00624EF0"/>
    <w:rsid w:val="00625C99"/>
    <w:rsid w:val="00625E58"/>
    <w:rsid w:val="006260D2"/>
    <w:rsid w:val="00626BB1"/>
    <w:rsid w:val="00631363"/>
    <w:rsid w:val="00631492"/>
    <w:rsid w:val="00632006"/>
    <w:rsid w:val="00633037"/>
    <w:rsid w:val="006356CC"/>
    <w:rsid w:val="0063650B"/>
    <w:rsid w:val="00637107"/>
    <w:rsid w:val="00637B42"/>
    <w:rsid w:val="006410B0"/>
    <w:rsid w:val="00642370"/>
    <w:rsid w:val="00642F2F"/>
    <w:rsid w:val="006441B9"/>
    <w:rsid w:val="00646C40"/>
    <w:rsid w:val="006473EF"/>
    <w:rsid w:val="00653213"/>
    <w:rsid w:val="00653BF4"/>
    <w:rsid w:val="00653DCB"/>
    <w:rsid w:val="0065467F"/>
    <w:rsid w:val="006564A2"/>
    <w:rsid w:val="006578AF"/>
    <w:rsid w:val="00661009"/>
    <w:rsid w:val="00661876"/>
    <w:rsid w:val="00662BEE"/>
    <w:rsid w:val="00664C03"/>
    <w:rsid w:val="00664D93"/>
    <w:rsid w:val="00666CA9"/>
    <w:rsid w:val="00670684"/>
    <w:rsid w:val="006727B1"/>
    <w:rsid w:val="00672A37"/>
    <w:rsid w:val="00673352"/>
    <w:rsid w:val="00674A83"/>
    <w:rsid w:val="00675171"/>
    <w:rsid w:val="006752ED"/>
    <w:rsid w:val="006808D8"/>
    <w:rsid w:val="00680A94"/>
    <w:rsid w:val="00681548"/>
    <w:rsid w:val="00681A35"/>
    <w:rsid w:val="00681E82"/>
    <w:rsid w:val="0068279F"/>
    <w:rsid w:val="00683657"/>
    <w:rsid w:val="0068391E"/>
    <w:rsid w:val="00685272"/>
    <w:rsid w:val="00690C86"/>
    <w:rsid w:val="00696786"/>
    <w:rsid w:val="006978D8"/>
    <w:rsid w:val="006A100D"/>
    <w:rsid w:val="006A1D1C"/>
    <w:rsid w:val="006A26B2"/>
    <w:rsid w:val="006A6356"/>
    <w:rsid w:val="006B005F"/>
    <w:rsid w:val="006B0206"/>
    <w:rsid w:val="006B057C"/>
    <w:rsid w:val="006B1F58"/>
    <w:rsid w:val="006B36D2"/>
    <w:rsid w:val="006B3B7A"/>
    <w:rsid w:val="006B3E60"/>
    <w:rsid w:val="006B4194"/>
    <w:rsid w:val="006B45C4"/>
    <w:rsid w:val="006C0600"/>
    <w:rsid w:val="006C0E34"/>
    <w:rsid w:val="006C251F"/>
    <w:rsid w:val="006C2C23"/>
    <w:rsid w:val="006C381C"/>
    <w:rsid w:val="006C5969"/>
    <w:rsid w:val="006C6BCE"/>
    <w:rsid w:val="006D0D7C"/>
    <w:rsid w:val="006D2B21"/>
    <w:rsid w:val="006D6736"/>
    <w:rsid w:val="006D7AC7"/>
    <w:rsid w:val="006D7EF2"/>
    <w:rsid w:val="006E068A"/>
    <w:rsid w:val="006E09B5"/>
    <w:rsid w:val="006E184F"/>
    <w:rsid w:val="006E2AAE"/>
    <w:rsid w:val="006E520B"/>
    <w:rsid w:val="006E5BCC"/>
    <w:rsid w:val="006E60CE"/>
    <w:rsid w:val="006E6273"/>
    <w:rsid w:val="006E7BA3"/>
    <w:rsid w:val="006E7C43"/>
    <w:rsid w:val="006E7DCA"/>
    <w:rsid w:val="006F044A"/>
    <w:rsid w:val="006F0546"/>
    <w:rsid w:val="006F0B4A"/>
    <w:rsid w:val="006F0CDD"/>
    <w:rsid w:val="006F3E87"/>
    <w:rsid w:val="006F4059"/>
    <w:rsid w:val="006F6928"/>
    <w:rsid w:val="0070051E"/>
    <w:rsid w:val="00702511"/>
    <w:rsid w:val="0070388B"/>
    <w:rsid w:val="00704AA5"/>
    <w:rsid w:val="00706382"/>
    <w:rsid w:val="00706CF3"/>
    <w:rsid w:val="00707427"/>
    <w:rsid w:val="00707571"/>
    <w:rsid w:val="0070760C"/>
    <w:rsid w:val="00707791"/>
    <w:rsid w:val="007103A6"/>
    <w:rsid w:val="0071051E"/>
    <w:rsid w:val="00710E01"/>
    <w:rsid w:val="0071136C"/>
    <w:rsid w:val="00711901"/>
    <w:rsid w:val="00713197"/>
    <w:rsid w:val="00713DD0"/>
    <w:rsid w:val="00714D6C"/>
    <w:rsid w:val="00715018"/>
    <w:rsid w:val="00715463"/>
    <w:rsid w:val="00715C74"/>
    <w:rsid w:val="00721682"/>
    <w:rsid w:val="0072191F"/>
    <w:rsid w:val="00721B25"/>
    <w:rsid w:val="00721CD3"/>
    <w:rsid w:val="007235C7"/>
    <w:rsid w:val="00725AE9"/>
    <w:rsid w:val="00730010"/>
    <w:rsid w:val="007302E8"/>
    <w:rsid w:val="00730420"/>
    <w:rsid w:val="00730B45"/>
    <w:rsid w:val="00733AF4"/>
    <w:rsid w:val="007340A5"/>
    <w:rsid w:val="007345CD"/>
    <w:rsid w:val="00736D92"/>
    <w:rsid w:val="00737613"/>
    <w:rsid w:val="007376FB"/>
    <w:rsid w:val="00737726"/>
    <w:rsid w:val="00742AC4"/>
    <w:rsid w:val="00742B38"/>
    <w:rsid w:val="00742E6C"/>
    <w:rsid w:val="00743B4D"/>
    <w:rsid w:val="007448D8"/>
    <w:rsid w:val="0074535B"/>
    <w:rsid w:val="00746F96"/>
    <w:rsid w:val="0074714B"/>
    <w:rsid w:val="007474FD"/>
    <w:rsid w:val="0075202C"/>
    <w:rsid w:val="00752637"/>
    <w:rsid w:val="00753E64"/>
    <w:rsid w:val="007551B4"/>
    <w:rsid w:val="00755FB8"/>
    <w:rsid w:val="007563C9"/>
    <w:rsid w:val="0075683C"/>
    <w:rsid w:val="00756A03"/>
    <w:rsid w:val="00760611"/>
    <w:rsid w:val="0076093A"/>
    <w:rsid w:val="0076237E"/>
    <w:rsid w:val="0076594E"/>
    <w:rsid w:val="00765FF6"/>
    <w:rsid w:val="00767BC0"/>
    <w:rsid w:val="00767E54"/>
    <w:rsid w:val="007701A3"/>
    <w:rsid w:val="0077067C"/>
    <w:rsid w:val="007715CF"/>
    <w:rsid w:val="00771A0D"/>
    <w:rsid w:val="00774D50"/>
    <w:rsid w:val="00776A2D"/>
    <w:rsid w:val="00777252"/>
    <w:rsid w:val="007807B4"/>
    <w:rsid w:val="00781C71"/>
    <w:rsid w:val="00782668"/>
    <w:rsid w:val="0078369A"/>
    <w:rsid w:val="00783A1C"/>
    <w:rsid w:val="00783E82"/>
    <w:rsid w:val="0078555E"/>
    <w:rsid w:val="00785F79"/>
    <w:rsid w:val="00786A06"/>
    <w:rsid w:val="00787D60"/>
    <w:rsid w:val="00790E2D"/>
    <w:rsid w:val="0079353F"/>
    <w:rsid w:val="00794C6B"/>
    <w:rsid w:val="00795456"/>
    <w:rsid w:val="00795634"/>
    <w:rsid w:val="00796A0C"/>
    <w:rsid w:val="007A0D34"/>
    <w:rsid w:val="007A37DF"/>
    <w:rsid w:val="007A41AF"/>
    <w:rsid w:val="007A7614"/>
    <w:rsid w:val="007A7ADB"/>
    <w:rsid w:val="007B0449"/>
    <w:rsid w:val="007B0ECC"/>
    <w:rsid w:val="007B1CC2"/>
    <w:rsid w:val="007B23A5"/>
    <w:rsid w:val="007B2A7E"/>
    <w:rsid w:val="007B2BE0"/>
    <w:rsid w:val="007B3E8A"/>
    <w:rsid w:val="007B5265"/>
    <w:rsid w:val="007B55CD"/>
    <w:rsid w:val="007B7B5D"/>
    <w:rsid w:val="007C0925"/>
    <w:rsid w:val="007C2F27"/>
    <w:rsid w:val="007C3C7F"/>
    <w:rsid w:val="007C46B3"/>
    <w:rsid w:val="007C55B2"/>
    <w:rsid w:val="007C76C3"/>
    <w:rsid w:val="007D19C9"/>
    <w:rsid w:val="007D32DD"/>
    <w:rsid w:val="007D499C"/>
    <w:rsid w:val="007D552A"/>
    <w:rsid w:val="007D5BB8"/>
    <w:rsid w:val="007D63AA"/>
    <w:rsid w:val="007D65E9"/>
    <w:rsid w:val="007E0C17"/>
    <w:rsid w:val="007E239B"/>
    <w:rsid w:val="007E344F"/>
    <w:rsid w:val="007E4445"/>
    <w:rsid w:val="007E50C4"/>
    <w:rsid w:val="007E5DBA"/>
    <w:rsid w:val="007E679E"/>
    <w:rsid w:val="007E684C"/>
    <w:rsid w:val="007E6A2B"/>
    <w:rsid w:val="007F03A5"/>
    <w:rsid w:val="007F0788"/>
    <w:rsid w:val="007F3784"/>
    <w:rsid w:val="007F4C31"/>
    <w:rsid w:val="007F4C62"/>
    <w:rsid w:val="007F6DE6"/>
    <w:rsid w:val="007F75FE"/>
    <w:rsid w:val="00800C75"/>
    <w:rsid w:val="00802C6B"/>
    <w:rsid w:val="0080397C"/>
    <w:rsid w:val="00803986"/>
    <w:rsid w:val="00804FB0"/>
    <w:rsid w:val="00806423"/>
    <w:rsid w:val="00806E12"/>
    <w:rsid w:val="00810CF3"/>
    <w:rsid w:val="00812B3E"/>
    <w:rsid w:val="00812DE5"/>
    <w:rsid w:val="008141C5"/>
    <w:rsid w:val="00814C39"/>
    <w:rsid w:val="0081573E"/>
    <w:rsid w:val="0081643D"/>
    <w:rsid w:val="008168A1"/>
    <w:rsid w:val="0081791C"/>
    <w:rsid w:val="0082134E"/>
    <w:rsid w:val="0082155E"/>
    <w:rsid w:val="00822466"/>
    <w:rsid w:val="00822546"/>
    <w:rsid w:val="008235E5"/>
    <w:rsid w:val="008241E9"/>
    <w:rsid w:val="0082561E"/>
    <w:rsid w:val="00825829"/>
    <w:rsid w:val="00825F3D"/>
    <w:rsid w:val="00832281"/>
    <w:rsid w:val="00832500"/>
    <w:rsid w:val="00832D6C"/>
    <w:rsid w:val="00832FAD"/>
    <w:rsid w:val="008352CF"/>
    <w:rsid w:val="00841CA4"/>
    <w:rsid w:val="0084376E"/>
    <w:rsid w:val="00843923"/>
    <w:rsid w:val="00844CEF"/>
    <w:rsid w:val="00845303"/>
    <w:rsid w:val="00846612"/>
    <w:rsid w:val="00846905"/>
    <w:rsid w:val="008471A9"/>
    <w:rsid w:val="00850B77"/>
    <w:rsid w:val="00851138"/>
    <w:rsid w:val="00851A09"/>
    <w:rsid w:val="00852CB4"/>
    <w:rsid w:val="00857D37"/>
    <w:rsid w:val="00861020"/>
    <w:rsid w:val="00861467"/>
    <w:rsid w:val="00861FB4"/>
    <w:rsid w:val="00862331"/>
    <w:rsid w:val="00862A28"/>
    <w:rsid w:val="0086330E"/>
    <w:rsid w:val="00864A7C"/>
    <w:rsid w:val="00864FD7"/>
    <w:rsid w:val="0086560A"/>
    <w:rsid w:val="008662A9"/>
    <w:rsid w:val="00867990"/>
    <w:rsid w:val="008705EB"/>
    <w:rsid w:val="008710F9"/>
    <w:rsid w:val="00872162"/>
    <w:rsid w:val="00872894"/>
    <w:rsid w:val="0087314D"/>
    <w:rsid w:val="008743A8"/>
    <w:rsid w:val="0087447D"/>
    <w:rsid w:val="00876872"/>
    <w:rsid w:val="00877159"/>
    <w:rsid w:val="008771FB"/>
    <w:rsid w:val="008774A5"/>
    <w:rsid w:val="00880ABC"/>
    <w:rsid w:val="008815CF"/>
    <w:rsid w:val="008824D1"/>
    <w:rsid w:val="00885705"/>
    <w:rsid w:val="008861EC"/>
    <w:rsid w:val="00886EA7"/>
    <w:rsid w:val="00890216"/>
    <w:rsid w:val="0089072F"/>
    <w:rsid w:val="00890BEE"/>
    <w:rsid w:val="00891CB5"/>
    <w:rsid w:val="00891FC9"/>
    <w:rsid w:val="0089201C"/>
    <w:rsid w:val="00892154"/>
    <w:rsid w:val="00892911"/>
    <w:rsid w:val="0089312D"/>
    <w:rsid w:val="00893644"/>
    <w:rsid w:val="00893709"/>
    <w:rsid w:val="00894464"/>
    <w:rsid w:val="0089510F"/>
    <w:rsid w:val="00895702"/>
    <w:rsid w:val="00896497"/>
    <w:rsid w:val="00897FF4"/>
    <w:rsid w:val="008A321C"/>
    <w:rsid w:val="008A4822"/>
    <w:rsid w:val="008A6D64"/>
    <w:rsid w:val="008A7491"/>
    <w:rsid w:val="008B0891"/>
    <w:rsid w:val="008B0F0C"/>
    <w:rsid w:val="008B13AF"/>
    <w:rsid w:val="008B1932"/>
    <w:rsid w:val="008B199E"/>
    <w:rsid w:val="008B3B02"/>
    <w:rsid w:val="008B68A8"/>
    <w:rsid w:val="008B6E53"/>
    <w:rsid w:val="008B795D"/>
    <w:rsid w:val="008C056B"/>
    <w:rsid w:val="008C10C3"/>
    <w:rsid w:val="008C1F3E"/>
    <w:rsid w:val="008C2333"/>
    <w:rsid w:val="008C2A86"/>
    <w:rsid w:val="008C2B47"/>
    <w:rsid w:val="008C3D74"/>
    <w:rsid w:val="008C7093"/>
    <w:rsid w:val="008D025C"/>
    <w:rsid w:val="008D1923"/>
    <w:rsid w:val="008D273D"/>
    <w:rsid w:val="008D4823"/>
    <w:rsid w:val="008D4F2E"/>
    <w:rsid w:val="008E04F9"/>
    <w:rsid w:val="008E19CA"/>
    <w:rsid w:val="008E24DD"/>
    <w:rsid w:val="008E34CD"/>
    <w:rsid w:val="008E357D"/>
    <w:rsid w:val="008E4E3F"/>
    <w:rsid w:val="008E51D4"/>
    <w:rsid w:val="008E54BD"/>
    <w:rsid w:val="008E7B2A"/>
    <w:rsid w:val="008F0076"/>
    <w:rsid w:val="008F00DD"/>
    <w:rsid w:val="008F0CBE"/>
    <w:rsid w:val="008F14FB"/>
    <w:rsid w:val="008F1AAF"/>
    <w:rsid w:val="008F27B9"/>
    <w:rsid w:val="008F4E09"/>
    <w:rsid w:val="008F4E58"/>
    <w:rsid w:val="008F58AB"/>
    <w:rsid w:val="008F7226"/>
    <w:rsid w:val="008F7C9F"/>
    <w:rsid w:val="008F7D54"/>
    <w:rsid w:val="00900256"/>
    <w:rsid w:val="009037D2"/>
    <w:rsid w:val="009046EB"/>
    <w:rsid w:val="00905567"/>
    <w:rsid w:val="009055BE"/>
    <w:rsid w:val="00905BEC"/>
    <w:rsid w:val="00905CAB"/>
    <w:rsid w:val="00906179"/>
    <w:rsid w:val="0090702E"/>
    <w:rsid w:val="009073E7"/>
    <w:rsid w:val="009114F5"/>
    <w:rsid w:val="00911B61"/>
    <w:rsid w:val="00913054"/>
    <w:rsid w:val="00913116"/>
    <w:rsid w:val="00914E05"/>
    <w:rsid w:val="009151AE"/>
    <w:rsid w:val="00915C09"/>
    <w:rsid w:val="009174DB"/>
    <w:rsid w:val="00917C1C"/>
    <w:rsid w:val="00920609"/>
    <w:rsid w:val="00922966"/>
    <w:rsid w:val="00922B1B"/>
    <w:rsid w:val="0092364A"/>
    <w:rsid w:val="00924944"/>
    <w:rsid w:val="00924958"/>
    <w:rsid w:val="00925330"/>
    <w:rsid w:val="00926E14"/>
    <w:rsid w:val="0092715A"/>
    <w:rsid w:val="00927331"/>
    <w:rsid w:val="00930809"/>
    <w:rsid w:val="00933DC3"/>
    <w:rsid w:val="0093647D"/>
    <w:rsid w:val="00936CDD"/>
    <w:rsid w:val="0093784F"/>
    <w:rsid w:val="00940DD9"/>
    <w:rsid w:val="00940E2A"/>
    <w:rsid w:val="0094185F"/>
    <w:rsid w:val="009422E1"/>
    <w:rsid w:val="009454BC"/>
    <w:rsid w:val="009461FE"/>
    <w:rsid w:val="00947058"/>
    <w:rsid w:val="009500F9"/>
    <w:rsid w:val="00951AB0"/>
    <w:rsid w:val="0095543B"/>
    <w:rsid w:val="00955C51"/>
    <w:rsid w:val="00957538"/>
    <w:rsid w:val="00962511"/>
    <w:rsid w:val="00962CD2"/>
    <w:rsid w:val="00962F53"/>
    <w:rsid w:val="00965F17"/>
    <w:rsid w:val="0096614E"/>
    <w:rsid w:val="00967A56"/>
    <w:rsid w:val="00972960"/>
    <w:rsid w:val="00973572"/>
    <w:rsid w:val="0097454B"/>
    <w:rsid w:val="00974BC3"/>
    <w:rsid w:val="00975DD5"/>
    <w:rsid w:val="00976BB2"/>
    <w:rsid w:val="00976FB8"/>
    <w:rsid w:val="0097754E"/>
    <w:rsid w:val="00980476"/>
    <w:rsid w:val="00982693"/>
    <w:rsid w:val="00983123"/>
    <w:rsid w:val="00983E1A"/>
    <w:rsid w:val="0098402C"/>
    <w:rsid w:val="0098631F"/>
    <w:rsid w:val="00986462"/>
    <w:rsid w:val="0098743C"/>
    <w:rsid w:val="0099012C"/>
    <w:rsid w:val="00990BBA"/>
    <w:rsid w:val="00990C5F"/>
    <w:rsid w:val="00991453"/>
    <w:rsid w:val="0099218D"/>
    <w:rsid w:val="00992808"/>
    <w:rsid w:val="00992EE0"/>
    <w:rsid w:val="00993A36"/>
    <w:rsid w:val="009963EE"/>
    <w:rsid w:val="009978D0"/>
    <w:rsid w:val="009A1BF2"/>
    <w:rsid w:val="009A4139"/>
    <w:rsid w:val="009A5EF9"/>
    <w:rsid w:val="009A6B71"/>
    <w:rsid w:val="009B1C5E"/>
    <w:rsid w:val="009B615C"/>
    <w:rsid w:val="009B6858"/>
    <w:rsid w:val="009B6DD8"/>
    <w:rsid w:val="009B7236"/>
    <w:rsid w:val="009B768F"/>
    <w:rsid w:val="009B7D52"/>
    <w:rsid w:val="009C0D23"/>
    <w:rsid w:val="009C1F2C"/>
    <w:rsid w:val="009C2632"/>
    <w:rsid w:val="009C3DA3"/>
    <w:rsid w:val="009C5797"/>
    <w:rsid w:val="009C59E0"/>
    <w:rsid w:val="009C76B7"/>
    <w:rsid w:val="009C7D58"/>
    <w:rsid w:val="009C7F3E"/>
    <w:rsid w:val="009D087C"/>
    <w:rsid w:val="009D110D"/>
    <w:rsid w:val="009D2C7D"/>
    <w:rsid w:val="009D3A8C"/>
    <w:rsid w:val="009D4D62"/>
    <w:rsid w:val="009D4E5F"/>
    <w:rsid w:val="009D74C9"/>
    <w:rsid w:val="009E00EF"/>
    <w:rsid w:val="009E0BDA"/>
    <w:rsid w:val="009E0C88"/>
    <w:rsid w:val="009E14C5"/>
    <w:rsid w:val="009E29D1"/>
    <w:rsid w:val="009E415F"/>
    <w:rsid w:val="009E465F"/>
    <w:rsid w:val="009E4A81"/>
    <w:rsid w:val="009E512F"/>
    <w:rsid w:val="009E58CB"/>
    <w:rsid w:val="009E5E87"/>
    <w:rsid w:val="009F235E"/>
    <w:rsid w:val="009F25C5"/>
    <w:rsid w:val="009F3922"/>
    <w:rsid w:val="009F430A"/>
    <w:rsid w:val="009F5319"/>
    <w:rsid w:val="009F5909"/>
    <w:rsid w:val="009F6D65"/>
    <w:rsid w:val="009F6F72"/>
    <w:rsid w:val="009F70D2"/>
    <w:rsid w:val="009F782F"/>
    <w:rsid w:val="00A03166"/>
    <w:rsid w:val="00A03FD3"/>
    <w:rsid w:val="00A04F81"/>
    <w:rsid w:val="00A05EE1"/>
    <w:rsid w:val="00A0611C"/>
    <w:rsid w:val="00A06B2F"/>
    <w:rsid w:val="00A06FEC"/>
    <w:rsid w:val="00A07B6B"/>
    <w:rsid w:val="00A106A8"/>
    <w:rsid w:val="00A10797"/>
    <w:rsid w:val="00A1287F"/>
    <w:rsid w:val="00A12961"/>
    <w:rsid w:val="00A1335F"/>
    <w:rsid w:val="00A20DDD"/>
    <w:rsid w:val="00A21EB2"/>
    <w:rsid w:val="00A2398E"/>
    <w:rsid w:val="00A26111"/>
    <w:rsid w:val="00A27214"/>
    <w:rsid w:val="00A307AB"/>
    <w:rsid w:val="00A309A7"/>
    <w:rsid w:val="00A30BDA"/>
    <w:rsid w:val="00A30DF7"/>
    <w:rsid w:val="00A3230C"/>
    <w:rsid w:val="00A336EA"/>
    <w:rsid w:val="00A34CDB"/>
    <w:rsid w:val="00A358E0"/>
    <w:rsid w:val="00A35B18"/>
    <w:rsid w:val="00A4044D"/>
    <w:rsid w:val="00A41D70"/>
    <w:rsid w:val="00A41E3B"/>
    <w:rsid w:val="00A41F42"/>
    <w:rsid w:val="00A42388"/>
    <w:rsid w:val="00A43483"/>
    <w:rsid w:val="00A4459A"/>
    <w:rsid w:val="00A447AE"/>
    <w:rsid w:val="00A448EA"/>
    <w:rsid w:val="00A4554D"/>
    <w:rsid w:val="00A4575D"/>
    <w:rsid w:val="00A46A47"/>
    <w:rsid w:val="00A53555"/>
    <w:rsid w:val="00A545A2"/>
    <w:rsid w:val="00A55047"/>
    <w:rsid w:val="00A55364"/>
    <w:rsid w:val="00A553AD"/>
    <w:rsid w:val="00A60717"/>
    <w:rsid w:val="00A60AE9"/>
    <w:rsid w:val="00A616FB"/>
    <w:rsid w:val="00A640D4"/>
    <w:rsid w:val="00A64D0F"/>
    <w:rsid w:val="00A66C4F"/>
    <w:rsid w:val="00A70503"/>
    <w:rsid w:val="00A70A18"/>
    <w:rsid w:val="00A71358"/>
    <w:rsid w:val="00A7285D"/>
    <w:rsid w:val="00A762F7"/>
    <w:rsid w:val="00A76556"/>
    <w:rsid w:val="00A7746B"/>
    <w:rsid w:val="00A776BD"/>
    <w:rsid w:val="00A804A4"/>
    <w:rsid w:val="00A81A30"/>
    <w:rsid w:val="00A82D56"/>
    <w:rsid w:val="00A839E3"/>
    <w:rsid w:val="00A86B67"/>
    <w:rsid w:val="00A933E0"/>
    <w:rsid w:val="00A9437F"/>
    <w:rsid w:val="00A95EB3"/>
    <w:rsid w:val="00A9700E"/>
    <w:rsid w:val="00A97292"/>
    <w:rsid w:val="00A97F67"/>
    <w:rsid w:val="00AA26AD"/>
    <w:rsid w:val="00AA6CC6"/>
    <w:rsid w:val="00AA709F"/>
    <w:rsid w:val="00AB10AE"/>
    <w:rsid w:val="00AB167C"/>
    <w:rsid w:val="00AB168A"/>
    <w:rsid w:val="00AB261B"/>
    <w:rsid w:val="00AB267D"/>
    <w:rsid w:val="00AB27D6"/>
    <w:rsid w:val="00AB4DDD"/>
    <w:rsid w:val="00AB66C0"/>
    <w:rsid w:val="00AB6914"/>
    <w:rsid w:val="00AB6F69"/>
    <w:rsid w:val="00AC0302"/>
    <w:rsid w:val="00AC0EB7"/>
    <w:rsid w:val="00AC27A7"/>
    <w:rsid w:val="00AC2968"/>
    <w:rsid w:val="00AC5D45"/>
    <w:rsid w:val="00AC70E1"/>
    <w:rsid w:val="00AD061E"/>
    <w:rsid w:val="00AD0B20"/>
    <w:rsid w:val="00AD27AB"/>
    <w:rsid w:val="00AD288B"/>
    <w:rsid w:val="00AD438D"/>
    <w:rsid w:val="00AD4713"/>
    <w:rsid w:val="00AD4BFA"/>
    <w:rsid w:val="00AD50BE"/>
    <w:rsid w:val="00AD546F"/>
    <w:rsid w:val="00AD5AFD"/>
    <w:rsid w:val="00AD6D4E"/>
    <w:rsid w:val="00AD7C89"/>
    <w:rsid w:val="00AE0C52"/>
    <w:rsid w:val="00AE0E93"/>
    <w:rsid w:val="00AE15AE"/>
    <w:rsid w:val="00AE1F1C"/>
    <w:rsid w:val="00AE1F2D"/>
    <w:rsid w:val="00AE2056"/>
    <w:rsid w:val="00AE218C"/>
    <w:rsid w:val="00AE4D11"/>
    <w:rsid w:val="00AE78AE"/>
    <w:rsid w:val="00AF0F11"/>
    <w:rsid w:val="00AF1024"/>
    <w:rsid w:val="00AF24B2"/>
    <w:rsid w:val="00AF387F"/>
    <w:rsid w:val="00AF42BE"/>
    <w:rsid w:val="00AF4A3A"/>
    <w:rsid w:val="00AF5BE5"/>
    <w:rsid w:val="00AF5D8D"/>
    <w:rsid w:val="00AF6B75"/>
    <w:rsid w:val="00AF712A"/>
    <w:rsid w:val="00AF756E"/>
    <w:rsid w:val="00AF7E4F"/>
    <w:rsid w:val="00B0063B"/>
    <w:rsid w:val="00B029F1"/>
    <w:rsid w:val="00B048F6"/>
    <w:rsid w:val="00B0553F"/>
    <w:rsid w:val="00B07C27"/>
    <w:rsid w:val="00B10869"/>
    <w:rsid w:val="00B10942"/>
    <w:rsid w:val="00B10A97"/>
    <w:rsid w:val="00B11651"/>
    <w:rsid w:val="00B12AE4"/>
    <w:rsid w:val="00B12F8D"/>
    <w:rsid w:val="00B133C8"/>
    <w:rsid w:val="00B13D18"/>
    <w:rsid w:val="00B141E1"/>
    <w:rsid w:val="00B142F0"/>
    <w:rsid w:val="00B14411"/>
    <w:rsid w:val="00B14D14"/>
    <w:rsid w:val="00B1792B"/>
    <w:rsid w:val="00B20FB2"/>
    <w:rsid w:val="00B2104C"/>
    <w:rsid w:val="00B21982"/>
    <w:rsid w:val="00B24B9E"/>
    <w:rsid w:val="00B2510E"/>
    <w:rsid w:val="00B274E2"/>
    <w:rsid w:val="00B305AD"/>
    <w:rsid w:val="00B3108D"/>
    <w:rsid w:val="00B32224"/>
    <w:rsid w:val="00B33749"/>
    <w:rsid w:val="00B341F7"/>
    <w:rsid w:val="00B3712D"/>
    <w:rsid w:val="00B3721F"/>
    <w:rsid w:val="00B375BB"/>
    <w:rsid w:val="00B40712"/>
    <w:rsid w:val="00B40F0C"/>
    <w:rsid w:val="00B41257"/>
    <w:rsid w:val="00B416A8"/>
    <w:rsid w:val="00B42E9E"/>
    <w:rsid w:val="00B4363B"/>
    <w:rsid w:val="00B45B29"/>
    <w:rsid w:val="00B464A6"/>
    <w:rsid w:val="00B46D04"/>
    <w:rsid w:val="00B501C0"/>
    <w:rsid w:val="00B50797"/>
    <w:rsid w:val="00B528F8"/>
    <w:rsid w:val="00B54335"/>
    <w:rsid w:val="00B55046"/>
    <w:rsid w:val="00B57179"/>
    <w:rsid w:val="00B575BE"/>
    <w:rsid w:val="00B620B5"/>
    <w:rsid w:val="00B62C23"/>
    <w:rsid w:val="00B6525E"/>
    <w:rsid w:val="00B65BB8"/>
    <w:rsid w:val="00B661BF"/>
    <w:rsid w:val="00B67244"/>
    <w:rsid w:val="00B67E41"/>
    <w:rsid w:val="00B7149C"/>
    <w:rsid w:val="00B73590"/>
    <w:rsid w:val="00B75458"/>
    <w:rsid w:val="00B7577E"/>
    <w:rsid w:val="00B764C4"/>
    <w:rsid w:val="00B80790"/>
    <w:rsid w:val="00B81405"/>
    <w:rsid w:val="00B81F65"/>
    <w:rsid w:val="00B83159"/>
    <w:rsid w:val="00B841F7"/>
    <w:rsid w:val="00B85178"/>
    <w:rsid w:val="00B85C3E"/>
    <w:rsid w:val="00B85F2C"/>
    <w:rsid w:val="00B86B4C"/>
    <w:rsid w:val="00B914E8"/>
    <w:rsid w:val="00B926F5"/>
    <w:rsid w:val="00B9372D"/>
    <w:rsid w:val="00B9483D"/>
    <w:rsid w:val="00B94A5F"/>
    <w:rsid w:val="00BA076C"/>
    <w:rsid w:val="00BA7E8B"/>
    <w:rsid w:val="00BB0CC0"/>
    <w:rsid w:val="00BB23E1"/>
    <w:rsid w:val="00BB25F9"/>
    <w:rsid w:val="00BB29F8"/>
    <w:rsid w:val="00BB2E3D"/>
    <w:rsid w:val="00BB357E"/>
    <w:rsid w:val="00BB361A"/>
    <w:rsid w:val="00BB394A"/>
    <w:rsid w:val="00BB44ED"/>
    <w:rsid w:val="00BB490B"/>
    <w:rsid w:val="00BB5EEF"/>
    <w:rsid w:val="00BB6548"/>
    <w:rsid w:val="00BB66FB"/>
    <w:rsid w:val="00BB757A"/>
    <w:rsid w:val="00BB7E8E"/>
    <w:rsid w:val="00BC098F"/>
    <w:rsid w:val="00BC28BC"/>
    <w:rsid w:val="00BC44AB"/>
    <w:rsid w:val="00BC4F22"/>
    <w:rsid w:val="00BC5A50"/>
    <w:rsid w:val="00BC6112"/>
    <w:rsid w:val="00BC61EC"/>
    <w:rsid w:val="00BC6E22"/>
    <w:rsid w:val="00BC6FD6"/>
    <w:rsid w:val="00BC7C98"/>
    <w:rsid w:val="00BD15FC"/>
    <w:rsid w:val="00BD1F69"/>
    <w:rsid w:val="00BD2AC9"/>
    <w:rsid w:val="00BD6786"/>
    <w:rsid w:val="00BD686C"/>
    <w:rsid w:val="00BE16EE"/>
    <w:rsid w:val="00BE2465"/>
    <w:rsid w:val="00BE26F6"/>
    <w:rsid w:val="00BE310B"/>
    <w:rsid w:val="00BE42A4"/>
    <w:rsid w:val="00BE45F0"/>
    <w:rsid w:val="00BE5938"/>
    <w:rsid w:val="00BE7922"/>
    <w:rsid w:val="00BF082B"/>
    <w:rsid w:val="00BF1443"/>
    <w:rsid w:val="00BF1C00"/>
    <w:rsid w:val="00BF25CC"/>
    <w:rsid w:val="00BF28D9"/>
    <w:rsid w:val="00BF2982"/>
    <w:rsid w:val="00BF2BF3"/>
    <w:rsid w:val="00BF4BF0"/>
    <w:rsid w:val="00BF61DC"/>
    <w:rsid w:val="00BF626F"/>
    <w:rsid w:val="00BF67AB"/>
    <w:rsid w:val="00BF79A0"/>
    <w:rsid w:val="00C004CC"/>
    <w:rsid w:val="00C0164C"/>
    <w:rsid w:val="00C01AA3"/>
    <w:rsid w:val="00C03DAA"/>
    <w:rsid w:val="00C04F74"/>
    <w:rsid w:val="00C0530A"/>
    <w:rsid w:val="00C05CE3"/>
    <w:rsid w:val="00C07318"/>
    <w:rsid w:val="00C07756"/>
    <w:rsid w:val="00C07DAC"/>
    <w:rsid w:val="00C10710"/>
    <w:rsid w:val="00C115AA"/>
    <w:rsid w:val="00C1369C"/>
    <w:rsid w:val="00C13CBD"/>
    <w:rsid w:val="00C140DA"/>
    <w:rsid w:val="00C1669B"/>
    <w:rsid w:val="00C1724D"/>
    <w:rsid w:val="00C21A4F"/>
    <w:rsid w:val="00C232DA"/>
    <w:rsid w:val="00C23D17"/>
    <w:rsid w:val="00C2652B"/>
    <w:rsid w:val="00C303B3"/>
    <w:rsid w:val="00C3185C"/>
    <w:rsid w:val="00C322BA"/>
    <w:rsid w:val="00C333F9"/>
    <w:rsid w:val="00C3445A"/>
    <w:rsid w:val="00C346C3"/>
    <w:rsid w:val="00C3711B"/>
    <w:rsid w:val="00C40C43"/>
    <w:rsid w:val="00C411B0"/>
    <w:rsid w:val="00C426B3"/>
    <w:rsid w:val="00C440AE"/>
    <w:rsid w:val="00C45661"/>
    <w:rsid w:val="00C47204"/>
    <w:rsid w:val="00C479BB"/>
    <w:rsid w:val="00C5001E"/>
    <w:rsid w:val="00C500AD"/>
    <w:rsid w:val="00C508AA"/>
    <w:rsid w:val="00C5094E"/>
    <w:rsid w:val="00C514EF"/>
    <w:rsid w:val="00C51D87"/>
    <w:rsid w:val="00C53C6C"/>
    <w:rsid w:val="00C556BE"/>
    <w:rsid w:val="00C6193E"/>
    <w:rsid w:val="00C63843"/>
    <w:rsid w:val="00C63DD4"/>
    <w:rsid w:val="00C6482F"/>
    <w:rsid w:val="00C708D2"/>
    <w:rsid w:val="00C716B4"/>
    <w:rsid w:val="00C74A06"/>
    <w:rsid w:val="00C75B40"/>
    <w:rsid w:val="00C7651E"/>
    <w:rsid w:val="00C77061"/>
    <w:rsid w:val="00C77586"/>
    <w:rsid w:val="00C80017"/>
    <w:rsid w:val="00C8044B"/>
    <w:rsid w:val="00C81762"/>
    <w:rsid w:val="00C837A1"/>
    <w:rsid w:val="00C876D9"/>
    <w:rsid w:val="00C923C2"/>
    <w:rsid w:val="00C92BD9"/>
    <w:rsid w:val="00C934C2"/>
    <w:rsid w:val="00C953EE"/>
    <w:rsid w:val="00C95769"/>
    <w:rsid w:val="00C960B2"/>
    <w:rsid w:val="00C963C2"/>
    <w:rsid w:val="00C967CA"/>
    <w:rsid w:val="00C96814"/>
    <w:rsid w:val="00C96BAA"/>
    <w:rsid w:val="00C96C5F"/>
    <w:rsid w:val="00C97C9F"/>
    <w:rsid w:val="00CA003D"/>
    <w:rsid w:val="00CA0BB5"/>
    <w:rsid w:val="00CA2BE9"/>
    <w:rsid w:val="00CA2FE1"/>
    <w:rsid w:val="00CA3B17"/>
    <w:rsid w:val="00CA4B60"/>
    <w:rsid w:val="00CA5877"/>
    <w:rsid w:val="00CA7087"/>
    <w:rsid w:val="00CB0134"/>
    <w:rsid w:val="00CB1257"/>
    <w:rsid w:val="00CB1372"/>
    <w:rsid w:val="00CB1504"/>
    <w:rsid w:val="00CB22CF"/>
    <w:rsid w:val="00CB3DD2"/>
    <w:rsid w:val="00CB4326"/>
    <w:rsid w:val="00CB5E0B"/>
    <w:rsid w:val="00CB68C8"/>
    <w:rsid w:val="00CC115F"/>
    <w:rsid w:val="00CC16FE"/>
    <w:rsid w:val="00CC1D66"/>
    <w:rsid w:val="00CC1EE3"/>
    <w:rsid w:val="00CC3820"/>
    <w:rsid w:val="00CC4339"/>
    <w:rsid w:val="00CC4696"/>
    <w:rsid w:val="00CC7A7C"/>
    <w:rsid w:val="00CD0181"/>
    <w:rsid w:val="00CD0507"/>
    <w:rsid w:val="00CD0E2C"/>
    <w:rsid w:val="00CD167F"/>
    <w:rsid w:val="00CD4C05"/>
    <w:rsid w:val="00CD5AAE"/>
    <w:rsid w:val="00CD5E0F"/>
    <w:rsid w:val="00CD62F0"/>
    <w:rsid w:val="00CE2508"/>
    <w:rsid w:val="00CE2F25"/>
    <w:rsid w:val="00CE358C"/>
    <w:rsid w:val="00CE65BC"/>
    <w:rsid w:val="00CE779E"/>
    <w:rsid w:val="00CF1AD8"/>
    <w:rsid w:val="00CF1BAE"/>
    <w:rsid w:val="00CF27DF"/>
    <w:rsid w:val="00CF2A68"/>
    <w:rsid w:val="00CF2C7D"/>
    <w:rsid w:val="00CF5305"/>
    <w:rsid w:val="00CF5502"/>
    <w:rsid w:val="00CF6CD7"/>
    <w:rsid w:val="00CF761D"/>
    <w:rsid w:val="00D019F3"/>
    <w:rsid w:val="00D0262A"/>
    <w:rsid w:val="00D02855"/>
    <w:rsid w:val="00D03C9F"/>
    <w:rsid w:val="00D04775"/>
    <w:rsid w:val="00D04D3F"/>
    <w:rsid w:val="00D06C75"/>
    <w:rsid w:val="00D072D5"/>
    <w:rsid w:val="00D107BA"/>
    <w:rsid w:val="00D11610"/>
    <w:rsid w:val="00D125E1"/>
    <w:rsid w:val="00D14A62"/>
    <w:rsid w:val="00D16E5B"/>
    <w:rsid w:val="00D17863"/>
    <w:rsid w:val="00D17BAA"/>
    <w:rsid w:val="00D20828"/>
    <w:rsid w:val="00D23CC2"/>
    <w:rsid w:val="00D247F1"/>
    <w:rsid w:val="00D2544A"/>
    <w:rsid w:val="00D27F08"/>
    <w:rsid w:val="00D328E5"/>
    <w:rsid w:val="00D32EA4"/>
    <w:rsid w:val="00D33006"/>
    <w:rsid w:val="00D336CC"/>
    <w:rsid w:val="00D34528"/>
    <w:rsid w:val="00D35BCB"/>
    <w:rsid w:val="00D363B3"/>
    <w:rsid w:val="00D36570"/>
    <w:rsid w:val="00D36E70"/>
    <w:rsid w:val="00D3780A"/>
    <w:rsid w:val="00D378B8"/>
    <w:rsid w:val="00D410F2"/>
    <w:rsid w:val="00D425D1"/>
    <w:rsid w:val="00D42CD7"/>
    <w:rsid w:val="00D42EBE"/>
    <w:rsid w:val="00D436C2"/>
    <w:rsid w:val="00D43731"/>
    <w:rsid w:val="00D4570E"/>
    <w:rsid w:val="00D470B8"/>
    <w:rsid w:val="00D47FD7"/>
    <w:rsid w:val="00D508E8"/>
    <w:rsid w:val="00D52A2C"/>
    <w:rsid w:val="00D53BF0"/>
    <w:rsid w:val="00D53E53"/>
    <w:rsid w:val="00D574BE"/>
    <w:rsid w:val="00D57FC8"/>
    <w:rsid w:val="00D60072"/>
    <w:rsid w:val="00D62449"/>
    <w:rsid w:val="00D62761"/>
    <w:rsid w:val="00D62B1A"/>
    <w:rsid w:val="00D62E24"/>
    <w:rsid w:val="00D6432D"/>
    <w:rsid w:val="00D67368"/>
    <w:rsid w:val="00D700E3"/>
    <w:rsid w:val="00D701B3"/>
    <w:rsid w:val="00D70A4D"/>
    <w:rsid w:val="00D71348"/>
    <w:rsid w:val="00D71DEB"/>
    <w:rsid w:val="00D73E02"/>
    <w:rsid w:val="00D74968"/>
    <w:rsid w:val="00D7504B"/>
    <w:rsid w:val="00D75D64"/>
    <w:rsid w:val="00D76BFB"/>
    <w:rsid w:val="00D76FF8"/>
    <w:rsid w:val="00D815AD"/>
    <w:rsid w:val="00D823A2"/>
    <w:rsid w:val="00D826D3"/>
    <w:rsid w:val="00D83828"/>
    <w:rsid w:val="00D8390C"/>
    <w:rsid w:val="00D86077"/>
    <w:rsid w:val="00D8652C"/>
    <w:rsid w:val="00D87D3E"/>
    <w:rsid w:val="00D87D75"/>
    <w:rsid w:val="00D910E6"/>
    <w:rsid w:val="00D914D2"/>
    <w:rsid w:val="00D91553"/>
    <w:rsid w:val="00D92151"/>
    <w:rsid w:val="00D922A0"/>
    <w:rsid w:val="00D92652"/>
    <w:rsid w:val="00D951B1"/>
    <w:rsid w:val="00D953C7"/>
    <w:rsid w:val="00D95D56"/>
    <w:rsid w:val="00D97D15"/>
    <w:rsid w:val="00DA11C5"/>
    <w:rsid w:val="00DA11F5"/>
    <w:rsid w:val="00DA39E7"/>
    <w:rsid w:val="00DA4708"/>
    <w:rsid w:val="00DA696B"/>
    <w:rsid w:val="00DA7A77"/>
    <w:rsid w:val="00DB03E2"/>
    <w:rsid w:val="00DB10D9"/>
    <w:rsid w:val="00DB28A7"/>
    <w:rsid w:val="00DB3531"/>
    <w:rsid w:val="00DB456D"/>
    <w:rsid w:val="00DB55AD"/>
    <w:rsid w:val="00DB5EB2"/>
    <w:rsid w:val="00DB6246"/>
    <w:rsid w:val="00DC2463"/>
    <w:rsid w:val="00DC2BFD"/>
    <w:rsid w:val="00DC3921"/>
    <w:rsid w:val="00DC5FD3"/>
    <w:rsid w:val="00DC6359"/>
    <w:rsid w:val="00DC7725"/>
    <w:rsid w:val="00DD0B5D"/>
    <w:rsid w:val="00DD0F83"/>
    <w:rsid w:val="00DD6387"/>
    <w:rsid w:val="00DE09A3"/>
    <w:rsid w:val="00DE1E2C"/>
    <w:rsid w:val="00DE2D4D"/>
    <w:rsid w:val="00DE345F"/>
    <w:rsid w:val="00DE36EA"/>
    <w:rsid w:val="00DE454A"/>
    <w:rsid w:val="00DE58CE"/>
    <w:rsid w:val="00DE6807"/>
    <w:rsid w:val="00DE73DA"/>
    <w:rsid w:val="00DF1127"/>
    <w:rsid w:val="00DF11B0"/>
    <w:rsid w:val="00DF1978"/>
    <w:rsid w:val="00DF2810"/>
    <w:rsid w:val="00DF2B27"/>
    <w:rsid w:val="00DF2FAA"/>
    <w:rsid w:val="00DF35D1"/>
    <w:rsid w:val="00DF3A17"/>
    <w:rsid w:val="00DF4CA2"/>
    <w:rsid w:val="00DF65A3"/>
    <w:rsid w:val="00DF700C"/>
    <w:rsid w:val="00DF7B82"/>
    <w:rsid w:val="00E01B8A"/>
    <w:rsid w:val="00E02A7E"/>
    <w:rsid w:val="00E02F0C"/>
    <w:rsid w:val="00E05089"/>
    <w:rsid w:val="00E057A0"/>
    <w:rsid w:val="00E066F5"/>
    <w:rsid w:val="00E11930"/>
    <w:rsid w:val="00E11996"/>
    <w:rsid w:val="00E122F6"/>
    <w:rsid w:val="00E13DA1"/>
    <w:rsid w:val="00E154DF"/>
    <w:rsid w:val="00E158A5"/>
    <w:rsid w:val="00E2093B"/>
    <w:rsid w:val="00E228F3"/>
    <w:rsid w:val="00E22D11"/>
    <w:rsid w:val="00E22F77"/>
    <w:rsid w:val="00E23AA0"/>
    <w:rsid w:val="00E24245"/>
    <w:rsid w:val="00E24A2C"/>
    <w:rsid w:val="00E25BC8"/>
    <w:rsid w:val="00E25F5D"/>
    <w:rsid w:val="00E30881"/>
    <w:rsid w:val="00E32603"/>
    <w:rsid w:val="00E32FEF"/>
    <w:rsid w:val="00E345BF"/>
    <w:rsid w:val="00E351C7"/>
    <w:rsid w:val="00E35A89"/>
    <w:rsid w:val="00E36B39"/>
    <w:rsid w:val="00E41451"/>
    <w:rsid w:val="00E423E2"/>
    <w:rsid w:val="00E42803"/>
    <w:rsid w:val="00E42D83"/>
    <w:rsid w:val="00E44CEE"/>
    <w:rsid w:val="00E45277"/>
    <w:rsid w:val="00E45382"/>
    <w:rsid w:val="00E4602C"/>
    <w:rsid w:val="00E46AF3"/>
    <w:rsid w:val="00E47B53"/>
    <w:rsid w:val="00E501A2"/>
    <w:rsid w:val="00E51552"/>
    <w:rsid w:val="00E51D2E"/>
    <w:rsid w:val="00E521BF"/>
    <w:rsid w:val="00E54346"/>
    <w:rsid w:val="00E543B6"/>
    <w:rsid w:val="00E54FE5"/>
    <w:rsid w:val="00E563F9"/>
    <w:rsid w:val="00E566B0"/>
    <w:rsid w:val="00E62369"/>
    <w:rsid w:val="00E63705"/>
    <w:rsid w:val="00E63750"/>
    <w:rsid w:val="00E638F3"/>
    <w:rsid w:val="00E63E2B"/>
    <w:rsid w:val="00E65D19"/>
    <w:rsid w:val="00E66995"/>
    <w:rsid w:val="00E66CA1"/>
    <w:rsid w:val="00E70DA6"/>
    <w:rsid w:val="00E711E2"/>
    <w:rsid w:val="00E713D1"/>
    <w:rsid w:val="00E7286B"/>
    <w:rsid w:val="00E72A94"/>
    <w:rsid w:val="00E75C09"/>
    <w:rsid w:val="00E76558"/>
    <w:rsid w:val="00E76EA3"/>
    <w:rsid w:val="00E77597"/>
    <w:rsid w:val="00E81DA4"/>
    <w:rsid w:val="00E828C5"/>
    <w:rsid w:val="00E8592C"/>
    <w:rsid w:val="00E86C5B"/>
    <w:rsid w:val="00E86D2E"/>
    <w:rsid w:val="00E920DF"/>
    <w:rsid w:val="00E92499"/>
    <w:rsid w:val="00E93AE0"/>
    <w:rsid w:val="00E94C91"/>
    <w:rsid w:val="00E95546"/>
    <w:rsid w:val="00E95809"/>
    <w:rsid w:val="00E9597F"/>
    <w:rsid w:val="00E972A4"/>
    <w:rsid w:val="00E97488"/>
    <w:rsid w:val="00E97740"/>
    <w:rsid w:val="00EA228D"/>
    <w:rsid w:val="00EA2773"/>
    <w:rsid w:val="00EA4097"/>
    <w:rsid w:val="00EA6A5B"/>
    <w:rsid w:val="00EA7E8B"/>
    <w:rsid w:val="00EA7EC4"/>
    <w:rsid w:val="00EB0FAC"/>
    <w:rsid w:val="00EB1F9F"/>
    <w:rsid w:val="00EB3584"/>
    <w:rsid w:val="00EB4145"/>
    <w:rsid w:val="00EB5314"/>
    <w:rsid w:val="00EB6821"/>
    <w:rsid w:val="00EB6E77"/>
    <w:rsid w:val="00EB7C82"/>
    <w:rsid w:val="00EC0D02"/>
    <w:rsid w:val="00EC0E3A"/>
    <w:rsid w:val="00EC19B0"/>
    <w:rsid w:val="00EC1B3E"/>
    <w:rsid w:val="00EC1D22"/>
    <w:rsid w:val="00EC20C0"/>
    <w:rsid w:val="00EC497C"/>
    <w:rsid w:val="00EC60FD"/>
    <w:rsid w:val="00EC6979"/>
    <w:rsid w:val="00ED1A6E"/>
    <w:rsid w:val="00ED28BB"/>
    <w:rsid w:val="00ED2F73"/>
    <w:rsid w:val="00ED3446"/>
    <w:rsid w:val="00ED34A5"/>
    <w:rsid w:val="00ED569C"/>
    <w:rsid w:val="00ED6EBA"/>
    <w:rsid w:val="00ED7984"/>
    <w:rsid w:val="00EE056D"/>
    <w:rsid w:val="00EE174A"/>
    <w:rsid w:val="00EE3EA2"/>
    <w:rsid w:val="00EE40E6"/>
    <w:rsid w:val="00EE417F"/>
    <w:rsid w:val="00EE47E3"/>
    <w:rsid w:val="00EE50D8"/>
    <w:rsid w:val="00EE5706"/>
    <w:rsid w:val="00EE6413"/>
    <w:rsid w:val="00EE7127"/>
    <w:rsid w:val="00EF00AE"/>
    <w:rsid w:val="00EF06C6"/>
    <w:rsid w:val="00EF24C0"/>
    <w:rsid w:val="00EF3C8F"/>
    <w:rsid w:val="00EF3ED8"/>
    <w:rsid w:val="00EF3F87"/>
    <w:rsid w:val="00EF4956"/>
    <w:rsid w:val="00EF607A"/>
    <w:rsid w:val="00EF7F51"/>
    <w:rsid w:val="00F00198"/>
    <w:rsid w:val="00F0033C"/>
    <w:rsid w:val="00F00842"/>
    <w:rsid w:val="00F01F1B"/>
    <w:rsid w:val="00F01F1C"/>
    <w:rsid w:val="00F04960"/>
    <w:rsid w:val="00F0644D"/>
    <w:rsid w:val="00F06F1B"/>
    <w:rsid w:val="00F07156"/>
    <w:rsid w:val="00F100F3"/>
    <w:rsid w:val="00F13D25"/>
    <w:rsid w:val="00F13F5A"/>
    <w:rsid w:val="00F144B2"/>
    <w:rsid w:val="00F15E8A"/>
    <w:rsid w:val="00F1631A"/>
    <w:rsid w:val="00F1669A"/>
    <w:rsid w:val="00F16D72"/>
    <w:rsid w:val="00F175A7"/>
    <w:rsid w:val="00F2022B"/>
    <w:rsid w:val="00F21FEE"/>
    <w:rsid w:val="00F22519"/>
    <w:rsid w:val="00F256D9"/>
    <w:rsid w:val="00F2593E"/>
    <w:rsid w:val="00F25C68"/>
    <w:rsid w:val="00F26663"/>
    <w:rsid w:val="00F27540"/>
    <w:rsid w:val="00F3068D"/>
    <w:rsid w:val="00F32712"/>
    <w:rsid w:val="00F32C70"/>
    <w:rsid w:val="00F3342F"/>
    <w:rsid w:val="00F33AE5"/>
    <w:rsid w:val="00F34D8F"/>
    <w:rsid w:val="00F35330"/>
    <w:rsid w:val="00F354B7"/>
    <w:rsid w:val="00F35CEB"/>
    <w:rsid w:val="00F376C6"/>
    <w:rsid w:val="00F376D0"/>
    <w:rsid w:val="00F37755"/>
    <w:rsid w:val="00F378CA"/>
    <w:rsid w:val="00F4054C"/>
    <w:rsid w:val="00F40D32"/>
    <w:rsid w:val="00F411B4"/>
    <w:rsid w:val="00F42AEA"/>
    <w:rsid w:val="00F430BC"/>
    <w:rsid w:val="00F45451"/>
    <w:rsid w:val="00F4557D"/>
    <w:rsid w:val="00F45943"/>
    <w:rsid w:val="00F47E7D"/>
    <w:rsid w:val="00F50D19"/>
    <w:rsid w:val="00F512B9"/>
    <w:rsid w:val="00F517EF"/>
    <w:rsid w:val="00F5282F"/>
    <w:rsid w:val="00F56DAC"/>
    <w:rsid w:val="00F5708C"/>
    <w:rsid w:val="00F576AA"/>
    <w:rsid w:val="00F5773C"/>
    <w:rsid w:val="00F578CA"/>
    <w:rsid w:val="00F5790B"/>
    <w:rsid w:val="00F57B49"/>
    <w:rsid w:val="00F606DB"/>
    <w:rsid w:val="00F61092"/>
    <w:rsid w:val="00F618D6"/>
    <w:rsid w:val="00F6433C"/>
    <w:rsid w:val="00F6438C"/>
    <w:rsid w:val="00F64EA8"/>
    <w:rsid w:val="00F65D23"/>
    <w:rsid w:val="00F66AB3"/>
    <w:rsid w:val="00F67DEC"/>
    <w:rsid w:val="00F72E72"/>
    <w:rsid w:val="00F74522"/>
    <w:rsid w:val="00F74EFA"/>
    <w:rsid w:val="00F76A6D"/>
    <w:rsid w:val="00F77A1A"/>
    <w:rsid w:val="00F80A0A"/>
    <w:rsid w:val="00F81B69"/>
    <w:rsid w:val="00F8571C"/>
    <w:rsid w:val="00F86FC5"/>
    <w:rsid w:val="00F8770E"/>
    <w:rsid w:val="00F90D00"/>
    <w:rsid w:val="00F928E4"/>
    <w:rsid w:val="00F939BA"/>
    <w:rsid w:val="00F94817"/>
    <w:rsid w:val="00F94F07"/>
    <w:rsid w:val="00F95783"/>
    <w:rsid w:val="00F958E0"/>
    <w:rsid w:val="00F96C53"/>
    <w:rsid w:val="00F97418"/>
    <w:rsid w:val="00FA0DA6"/>
    <w:rsid w:val="00FA20ED"/>
    <w:rsid w:val="00FA396C"/>
    <w:rsid w:val="00FA443E"/>
    <w:rsid w:val="00FB16E2"/>
    <w:rsid w:val="00FB3617"/>
    <w:rsid w:val="00FB4585"/>
    <w:rsid w:val="00FB4937"/>
    <w:rsid w:val="00FB5421"/>
    <w:rsid w:val="00FB63ED"/>
    <w:rsid w:val="00FB6D82"/>
    <w:rsid w:val="00FB7264"/>
    <w:rsid w:val="00FB7EAC"/>
    <w:rsid w:val="00FC03F7"/>
    <w:rsid w:val="00FC06C1"/>
    <w:rsid w:val="00FC2C83"/>
    <w:rsid w:val="00FC2EA0"/>
    <w:rsid w:val="00FC488B"/>
    <w:rsid w:val="00FC5BA9"/>
    <w:rsid w:val="00FC66EA"/>
    <w:rsid w:val="00FC6CBE"/>
    <w:rsid w:val="00FC7EF8"/>
    <w:rsid w:val="00FD40E9"/>
    <w:rsid w:val="00FD495A"/>
    <w:rsid w:val="00FD549A"/>
    <w:rsid w:val="00FD581D"/>
    <w:rsid w:val="00FD673A"/>
    <w:rsid w:val="00FD6F48"/>
    <w:rsid w:val="00FD7D2E"/>
    <w:rsid w:val="00FE0F97"/>
    <w:rsid w:val="00FE1491"/>
    <w:rsid w:val="00FE19E0"/>
    <w:rsid w:val="00FE3D96"/>
    <w:rsid w:val="00FE44FB"/>
    <w:rsid w:val="00FE6102"/>
    <w:rsid w:val="00FE65DB"/>
    <w:rsid w:val="00FE6A90"/>
    <w:rsid w:val="00FE783F"/>
    <w:rsid w:val="00FF13C5"/>
    <w:rsid w:val="00FF1614"/>
    <w:rsid w:val="00FF1853"/>
    <w:rsid w:val="00FF3BC3"/>
    <w:rsid w:val="00FF465F"/>
    <w:rsid w:val="00FF4CF8"/>
    <w:rsid w:val="00FF5102"/>
    <w:rsid w:val="00FF5A6E"/>
    <w:rsid w:val="00FF600E"/>
    <w:rsid w:val="00FF6D48"/>
    <w:rsid w:val="00FF7524"/>
    <w:rsid w:val="00FF781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5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8"/>
    <w:qFormat/>
    <w:rsid w:val="004F0843"/>
    <w:pPr>
      <w:widowControl w:val="0"/>
      <w:adjustRightInd w:val="0"/>
      <w:jc w:val="both"/>
      <w:textAlignment w:val="baseline"/>
    </w:pPr>
    <w:rPr>
      <w:rFonts w:eastAsia="Meiryo UI"/>
    </w:rPr>
  </w:style>
  <w:style w:type="paragraph" w:styleId="1">
    <w:name w:val="heading 1"/>
    <w:basedOn w:val="a"/>
    <w:next w:val="a"/>
    <w:link w:val="11"/>
    <w:qFormat/>
    <w:rsid w:val="007E684C"/>
    <w:pPr>
      <w:keepNext/>
      <w:numPr>
        <w:numId w:val="6"/>
      </w:numPr>
      <w:pBdr>
        <w:top w:val="single" w:sz="18" w:space="7" w:color="54A738" w:themeColor="accent5" w:themeShade="BF"/>
        <w:bottom w:val="single" w:sz="18" w:space="0" w:color="54A738" w:themeColor="accent5" w:themeShade="BF"/>
      </w:pBdr>
      <w:shd w:val="clear" w:color="auto" w:fill="E4F4DF" w:themeFill="accent5" w:themeFillTint="33"/>
      <w:spacing w:afterLines="20" w:after="72"/>
      <w:jc w:val="left"/>
      <w:textAlignment w:val="auto"/>
      <w:outlineLvl w:val="0"/>
    </w:pPr>
    <w:rPr>
      <w:rFonts w:ascii="BIZ UDPゴシック" w:hAnsi="BIZ UDPゴシック"/>
      <w:b/>
      <w:color w:val="387026" w:themeColor="accent5" w:themeShade="80"/>
      <w:sz w:val="32"/>
      <w:szCs w:val="44"/>
    </w:rPr>
  </w:style>
  <w:style w:type="paragraph" w:styleId="2">
    <w:name w:val="heading 2"/>
    <w:basedOn w:val="a"/>
    <w:next w:val="a"/>
    <w:link w:val="21"/>
    <w:qFormat/>
    <w:rsid w:val="0081573E"/>
    <w:pPr>
      <w:keepNext/>
      <w:numPr>
        <w:ilvl w:val="1"/>
        <w:numId w:val="6"/>
      </w:numPr>
      <w:adjustRightInd/>
      <w:spacing w:afterLines="50" w:after="120"/>
      <w:textAlignment w:val="auto"/>
      <w:outlineLvl w:val="1"/>
    </w:pPr>
    <w:rPr>
      <w:rFonts w:ascii="BIZ UDPゴシック" w:eastAsia="BIZ UDPゴシック" w:hAnsi="BIZ UDPゴシック"/>
      <w:color w:val="000000" w:themeColor="text1"/>
      <w:sz w:val="24"/>
    </w:rPr>
  </w:style>
  <w:style w:type="paragraph" w:styleId="3">
    <w:name w:val="heading 3"/>
    <w:basedOn w:val="1"/>
    <w:next w:val="a"/>
    <w:link w:val="31"/>
    <w:qFormat/>
    <w:rsid w:val="00765FF6"/>
    <w:pPr>
      <w:numPr>
        <w:ilvl w:val="2"/>
      </w:numPr>
      <w:spacing w:after="240"/>
      <w:outlineLvl w:val="2"/>
    </w:pPr>
    <w:rPr>
      <w:bCs/>
      <w:sz w:val="22"/>
      <w:szCs w:val="40"/>
    </w:rPr>
  </w:style>
  <w:style w:type="paragraph" w:styleId="4">
    <w:name w:val="heading 4"/>
    <w:basedOn w:val="a"/>
    <w:next w:val="12"/>
    <w:link w:val="41"/>
    <w:qFormat/>
    <w:rsid w:val="007E684C"/>
    <w:pPr>
      <w:keepNext/>
      <w:numPr>
        <w:ilvl w:val="3"/>
        <w:numId w:val="6"/>
      </w:numPr>
      <w:outlineLvl w:val="3"/>
    </w:pPr>
    <w:rPr>
      <w:rFonts w:asciiTheme="majorHAnsi" w:hAnsiTheme="majorHAnsi"/>
      <w:b/>
      <w:color w:val="387026" w:themeColor="accent5" w:themeShade="80"/>
      <w:sz w:val="24"/>
    </w:rPr>
  </w:style>
  <w:style w:type="paragraph" w:styleId="5">
    <w:name w:val="heading 5"/>
    <w:basedOn w:val="4"/>
    <w:next w:val="12"/>
    <w:link w:val="50"/>
    <w:qFormat/>
    <w:rsid w:val="00024966"/>
    <w:pPr>
      <w:numPr>
        <w:ilvl w:val="4"/>
      </w:numPr>
      <w:spacing w:before="90" w:after="90" w:line="300" w:lineRule="exact"/>
      <w:outlineLvl w:val="4"/>
    </w:pPr>
    <w:rPr>
      <w:bCs/>
      <w:sz w:val="22"/>
    </w:rPr>
  </w:style>
  <w:style w:type="paragraph" w:styleId="6">
    <w:name w:val="heading 6"/>
    <w:basedOn w:val="1"/>
    <w:next w:val="a0"/>
    <w:link w:val="61"/>
    <w:qFormat/>
    <w:rsid w:val="00F07156"/>
    <w:pPr>
      <w:numPr>
        <w:ilvl w:val="5"/>
      </w:numPr>
      <w:spacing w:afterLines="0" w:after="0"/>
      <w:outlineLvl w:val="5"/>
    </w:pPr>
    <w:rPr>
      <w:color w:val="auto"/>
      <w:sz w:val="21"/>
      <w:szCs w:val="16"/>
    </w:rPr>
  </w:style>
  <w:style w:type="paragraph" w:styleId="7">
    <w:name w:val="heading 7"/>
    <w:basedOn w:val="a"/>
    <w:next w:val="a"/>
    <w:link w:val="70"/>
    <w:qFormat/>
    <w:rsid w:val="00462A8F"/>
    <w:pPr>
      <w:numPr>
        <w:ilvl w:val="6"/>
        <w:numId w:val="6"/>
      </w:numPr>
      <w:outlineLvl w:val="6"/>
    </w:pPr>
    <w:rPr>
      <w:b/>
      <w:color w:val="000000" w:themeColor="text1"/>
      <w:sz w:val="22"/>
    </w:rPr>
  </w:style>
  <w:style w:type="paragraph" w:styleId="8">
    <w:name w:val="heading 8"/>
    <w:basedOn w:val="a"/>
    <w:next w:val="a"/>
    <w:link w:val="80"/>
    <w:qFormat/>
    <w:pPr>
      <w:keepNext/>
      <w:numPr>
        <w:ilvl w:val="7"/>
        <w:numId w:val="6"/>
      </w:numPr>
      <w:ind w:rightChars="100" w:right="100"/>
      <w:outlineLvl w:val="7"/>
    </w:pPr>
    <w:rPr>
      <w:b/>
    </w:rPr>
  </w:style>
  <w:style w:type="paragraph" w:styleId="9">
    <w:name w:val="heading 9"/>
    <w:basedOn w:val="8"/>
    <w:next w:val="32"/>
    <w:link w:val="90"/>
    <w:qFormat/>
    <w:pPr>
      <w:numPr>
        <w:ilvl w:val="8"/>
      </w:numPr>
      <w:snapToGrid w:val="0"/>
      <w:spacing w:beforeLines="50" w:before="180" w:afterLines="50" w:after="180"/>
      <w:ind w:rightChars="0" w:right="0"/>
      <w:jc w:val="left"/>
      <w:textAlignment w:val="auto"/>
      <w:outlineLvl w:val="8"/>
    </w:pPr>
    <w:rPr>
      <w:rFonts w:ascii="Arial" w:eastAsia="ＭＳ ゴシック" w:hAnsi="Arial"/>
      <w:b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3">
    <w:name w:val="toc 1"/>
    <w:basedOn w:val="a"/>
    <w:next w:val="a"/>
    <w:uiPriority w:val="39"/>
    <w:pPr>
      <w:tabs>
        <w:tab w:val="left" w:pos="630"/>
        <w:tab w:val="right" w:leader="dot" w:pos="8494"/>
      </w:tabs>
      <w:spacing w:before="120" w:after="120" w:line="240" w:lineRule="exact"/>
      <w:ind w:leftChars="150" w:left="315"/>
      <w:jc w:val="left"/>
    </w:pPr>
    <w:rPr>
      <w:rFonts w:asciiTheme="majorHAnsi" w:eastAsiaTheme="majorEastAsia" w:hAnsiTheme="majorHAnsi"/>
      <w:b/>
      <w:caps/>
      <w:sz w:val="20"/>
    </w:rPr>
  </w:style>
  <w:style w:type="paragraph" w:styleId="22">
    <w:name w:val="toc 2"/>
    <w:basedOn w:val="a"/>
    <w:next w:val="a"/>
    <w:uiPriority w:val="39"/>
    <w:pPr>
      <w:tabs>
        <w:tab w:val="right" w:leader="dot" w:pos="8494"/>
      </w:tabs>
      <w:spacing w:before="120" w:after="120" w:line="240" w:lineRule="exact"/>
      <w:ind w:leftChars="200" w:left="420"/>
      <w:jc w:val="left"/>
    </w:pPr>
    <w:rPr>
      <w:rFonts w:asciiTheme="majorHAnsi" w:eastAsiaTheme="majorEastAsia" w:hAnsiTheme="majorHAnsi"/>
      <w:smallCaps/>
      <w:sz w:val="20"/>
    </w:rPr>
  </w:style>
  <w:style w:type="paragraph" w:styleId="33">
    <w:name w:val="toc 3"/>
    <w:basedOn w:val="a"/>
    <w:next w:val="a"/>
    <w:uiPriority w:val="39"/>
    <w:pPr>
      <w:tabs>
        <w:tab w:val="right" w:leader="dot" w:pos="8494"/>
      </w:tabs>
      <w:spacing w:before="120" w:after="120" w:line="240" w:lineRule="exact"/>
      <w:ind w:left="420"/>
      <w:jc w:val="left"/>
    </w:pPr>
    <w:rPr>
      <w:sz w:val="20"/>
    </w:rPr>
  </w:style>
  <w:style w:type="paragraph" w:styleId="42">
    <w:name w:val="toc 4"/>
    <w:basedOn w:val="a"/>
    <w:next w:val="a"/>
    <w:uiPriority w:val="8"/>
    <w:pPr>
      <w:ind w:left="630"/>
      <w:jc w:val="left"/>
    </w:pPr>
    <w:rPr>
      <w:sz w:val="18"/>
    </w:rPr>
  </w:style>
  <w:style w:type="paragraph" w:styleId="51">
    <w:name w:val="toc 5"/>
    <w:basedOn w:val="a"/>
    <w:next w:val="a"/>
    <w:uiPriority w:val="8"/>
    <w:pPr>
      <w:ind w:left="840"/>
      <w:jc w:val="left"/>
    </w:pPr>
    <w:rPr>
      <w:sz w:val="18"/>
    </w:rPr>
  </w:style>
  <w:style w:type="paragraph" w:styleId="62">
    <w:name w:val="toc 6"/>
    <w:basedOn w:val="a"/>
    <w:next w:val="a"/>
    <w:uiPriority w:val="8"/>
    <w:pPr>
      <w:ind w:left="1050"/>
      <w:jc w:val="left"/>
    </w:pPr>
    <w:rPr>
      <w:sz w:val="18"/>
    </w:rPr>
  </w:style>
  <w:style w:type="paragraph" w:styleId="71">
    <w:name w:val="toc 7"/>
    <w:basedOn w:val="a"/>
    <w:next w:val="a"/>
    <w:uiPriority w:val="8"/>
    <w:pPr>
      <w:ind w:left="1260"/>
      <w:jc w:val="left"/>
    </w:pPr>
    <w:rPr>
      <w:sz w:val="18"/>
    </w:rPr>
  </w:style>
  <w:style w:type="paragraph" w:styleId="81">
    <w:name w:val="toc 8"/>
    <w:basedOn w:val="a"/>
    <w:next w:val="a"/>
    <w:uiPriority w:val="8"/>
    <w:pPr>
      <w:ind w:left="1470"/>
      <w:jc w:val="left"/>
    </w:pPr>
    <w:rPr>
      <w:sz w:val="18"/>
    </w:rPr>
  </w:style>
  <w:style w:type="paragraph" w:styleId="91">
    <w:name w:val="toc 9"/>
    <w:basedOn w:val="a"/>
    <w:next w:val="a"/>
    <w:uiPriority w:val="8"/>
    <w:pPr>
      <w:ind w:left="1680"/>
      <w:jc w:val="left"/>
    </w:pPr>
    <w:rPr>
      <w:sz w:val="18"/>
    </w:rPr>
  </w:style>
  <w:style w:type="character" w:customStyle="1" w:styleId="11">
    <w:name w:val="見出し 1 (文字)"/>
    <w:basedOn w:val="a1"/>
    <w:link w:val="1"/>
    <w:rsid w:val="007E684C"/>
    <w:rPr>
      <w:rFonts w:ascii="BIZ UDPゴシック" w:eastAsia="Meiryo UI" w:hAnsi="BIZ UDPゴシック"/>
      <w:b/>
      <w:color w:val="387026" w:themeColor="accent5" w:themeShade="80"/>
      <w:sz w:val="32"/>
      <w:szCs w:val="44"/>
      <w:shd w:val="clear" w:color="auto" w:fill="E4F4DF" w:themeFill="accent5" w:themeFillTint="33"/>
    </w:rPr>
  </w:style>
  <w:style w:type="character" w:customStyle="1" w:styleId="21">
    <w:name w:val="見出し 2 (文字)"/>
    <w:basedOn w:val="a1"/>
    <w:link w:val="2"/>
    <w:rsid w:val="0081573E"/>
    <w:rPr>
      <w:rFonts w:ascii="BIZ UDPゴシック" w:eastAsia="BIZ UDPゴシック" w:hAnsi="BIZ UDPゴシック"/>
      <w:color w:val="000000" w:themeColor="text1"/>
      <w:sz w:val="24"/>
    </w:rPr>
  </w:style>
  <w:style w:type="character" w:customStyle="1" w:styleId="31">
    <w:name w:val="見出し 3 (文字)"/>
    <w:basedOn w:val="a1"/>
    <w:link w:val="3"/>
    <w:rsid w:val="00765FF6"/>
    <w:rPr>
      <w:rFonts w:ascii="BIZ UDPゴシック" w:eastAsia="Meiryo UI" w:hAnsi="BIZ UDPゴシック"/>
      <w:b/>
      <w:bCs/>
      <w:color w:val="387026" w:themeColor="accent5" w:themeShade="80"/>
      <w:sz w:val="22"/>
      <w:szCs w:val="40"/>
      <w:shd w:val="clear" w:color="auto" w:fill="E4F4DF" w:themeFill="accent5" w:themeFillTint="33"/>
    </w:rPr>
  </w:style>
  <w:style w:type="character" w:customStyle="1" w:styleId="41">
    <w:name w:val="見出し 4 (文字)"/>
    <w:basedOn w:val="a1"/>
    <w:link w:val="4"/>
    <w:rsid w:val="007E684C"/>
    <w:rPr>
      <w:rFonts w:asciiTheme="majorHAnsi" w:eastAsia="Meiryo UI" w:hAnsiTheme="majorHAnsi"/>
      <w:b/>
      <w:color w:val="387026" w:themeColor="accent5" w:themeShade="80"/>
      <w:sz w:val="24"/>
    </w:rPr>
  </w:style>
  <w:style w:type="character" w:customStyle="1" w:styleId="50">
    <w:name w:val="見出し 5 (文字)"/>
    <w:basedOn w:val="a1"/>
    <w:link w:val="5"/>
    <w:rsid w:val="00024966"/>
    <w:rPr>
      <w:rFonts w:asciiTheme="majorHAnsi" w:eastAsia="Meiryo UI" w:hAnsiTheme="majorHAnsi"/>
      <w:b/>
      <w:bCs/>
      <w:color w:val="387026" w:themeColor="accent5" w:themeShade="80"/>
      <w:sz w:val="22"/>
    </w:rPr>
  </w:style>
  <w:style w:type="character" w:customStyle="1" w:styleId="61">
    <w:name w:val="見出し 6 (文字)"/>
    <w:basedOn w:val="a1"/>
    <w:link w:val="6"/>
    <w:rsid w:val="00F07156"/>
    <w:rPr>
      <w:rFonts w:ascii="BIZ UDPゴシック" w:eastAsia="BIZ UDPゴシック" w:hAnsi="BIZ UDPゴシック"/>
      <w:b/>
      <w:szCs w:val="16"/>
      <w:shd w:val="clear" w:color="auto" w:fill="DBEFF9" w:themeFill="background2"/>
    </w:rPr>
  </w:style>
  <w:style w:type="paragraph" w:customStyle="1" w:styleId="14">
    <w:name w:val="図表1"/>
    <w:basedOn w:val="a"/>
    <w:link w:val="15"/>
    <w:uiPriority w:val="2"/>
    <w:pPr>
      <w:snapToGrid w:val="0"/>
      <w:spacing w:line="240" w:lineRule="exact"/>
      <w:jc w:val="center"/>
      <w:textAlignment w:val="auto"/>
    </w:pPr>
    <w:rPr>
      <w:rFonts w:ascii="Arial" w:eastAsia="ＭＳ Ｐゴシック" w:hAnsi="Arial"/>
      <w:sz w:val="18"/>
    </w:rPr>
  </w:style>
  <w:style w:type="character" w:customStyle="1" w:styleId="15">
    <w:name w:val="図表1 (文字)"/>
    <w:link w:val="14"/>
    <w:uiPriority w:val="2"/>
    <w:rsid w:val="00263E78"/>
    <w:rPr>
      <w:rFonts w:ascii="Arial" w:eastAsia="ＭＳ Ｐゴシック" w:hAnsi="Arial"/>
      <w:sz w:val="18"/>
    </w:rPr>
  </w:style>
  <w:style w:type="paragraph" w:customStyle="1" w:styleId="16">
    <w:name w:val="図表1左揃え"/>
    <w:basedOn w:val="14"/>
    <w:link w:val="17"/>
    <w:uiPriority w:val="2"/>
    <w:pPr>
      <w:jc w:val="left"/>
    </w:pPr>
  </w:style>
  <w:style w:type="paragraph" w:customStyle="1" w:styleId="18">
    <w:name w:val="図表1右揃え"/>
    <w:basedOn w:val="14"/>
    <w:link w:val="19"/>
    <w:uiPriority w:val="2"/>
    <w:pPr>
      <w:jc w:val="right"/>
    </w:pPr>
  </w:style>
  <w:style w:type="character" w:customStyle="1" w:styleId="17">
    <w:name w:val="図表1左揃え (文字)"/>
    <w:basedOn w:val="15"/>
    <w:link w:val="16"/>
    <w:uiPriority w:val="2"/>
    <w:rsid w:val="00263E78"/>
    <w:rPr>
      <w:rFonts w:ascii="Arial" w:eastAsia="ＭＳ Ｐゴシック" w:hAnsi="Arial"/>
      <w:sz w:val="18"/>
    </w:rPr>
  </w:style>
  <w:style w:type="character" w:customStyle="1" w:styleId="19">
    <w:name w:val="図表1右揃え (文字)"/>
    <w:basedOn w:val="15"/>
    <w:link w:val="18"/>
    <w:uiPriority w:val="2"/>
    <w:rsid w:val="00263E78"/>
    <w:rPr>
      <w:rFonts w:ascii="Arial" w:eastAsia="ＭＳ Ｐゴシック" w:hAnsi="Arial"/>
      <w:sz w:val="18"/>
    </w:rPr>
  </w:style>
  <w:style w:type="paragraph" w:styleId="a4">
    <w:name w:val="header"/>
    <w:basedOn w:val="a"/>
    <w:link w:val="a5"/>
    <w:uiPriority w:val="3"/>
    <w:pPr>
      <w:tabs>
        <w:tab w:val="center" w:pos="4252"/>
        <w:tab w:val="right" w:pos="8504"/>
      </w:tabs>
      <w:snapToGrid w:val="0"/>
    </w:pPr>
  </w:style>
  <w:style w:type="character" w:customStyle="1" w:styleId="a5">
    <w:name w:val="ヘッダー (文字)"/>
    <w:basedOn w:val="a1"/>
    <w:link w:val="a4"/>
    <w:uiPriority w:val="3"/>
    <w:rsid w:val="00263E78"/>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1"/>
    <w:link w:val="a6"/>
    <w:uiPriority w:val="99"/>
  </w:style>
  <w:style w:type="paragraph" w:styleId="a8">
    <w:name w:val="List Paragraph"/>
    <w:basedOn w:val="a"/>
    <w:link w:val="a9"/>
    <w:qFormat/>
    <w:pPr>
      <w:ind w:leftChars="400" w:left="840"/>
    </w:pPr>
  </w:style>
  <w:style w:type="paragraph" w:styleId="aa">
    <w:name w:val="Balloon Text"/>
    <w:basedOn w:val="a"/>
    <w:link w:val="ab"/>
    <w:uiPriority w:val="2"/>
    <w:semiHidden/>
    <w:rPr>
      <w:rFonts w:asciiTheme="majorHAnsi" w:eastAsiaTheme="majorEastAsia" w:hAnsiTheme="majorHAnsi"/>
      <w:sz w:val="18"/>
    </w:rPr>
  </w:style>
  <w:style w:type="character" w:customStyle="1" w:styleId="ab">
    <w:name w:val="吹き出し (文字)"/>
    <w:basedOn w:val="a1"/>
    <w:link w:val="aa"/>
    <w:uiPriority w:val="2"/>
    <w:semiHidden/>
    <w:rsid w:val="00263E78"/>
    <w:rPr>
      <w:rFonts w:asciiTheme="majorHAnsi" w:eastAsiaTheme="majorEastAsia" w:hAnsiTheme="majorHAnsi"/>
      <w:sz w:val="18"/>
    </w:rPr>
  </w:style>
  <w:style w:type="character" w:styleId="ac">
    <w:name w:val="Hyperlink"/>
    <w:basedOn w:val="a1"/>
    <w:uiPriority w:val="99"/>
    <w:rPr>
      <w:color w:val="F49100" w:themeColor="hyperlink"/>
      <w:u w:val="single"/>
    </w:rPr>
  </w:style>
  <w:style w:type="paragraph" w:customStyle="1" w:styleId="a0">
    <w:name w:val="本文 ２"/>
    <w:basedOn w:val="32"/>
    <w:link w:val="ad"/>
    <w:uiPriority w:val="8"/>
    <w:qFormat/>
    <w:rsid w:val="00990BBA"/>
    <w:pPr>
      <w:tabs>
        <w:tab w:val="left" w:pos="709"/>
      </w:tabs>
      <w:spacing w:line="320" w:lineRule="exact"/>
      <w:ind w:leftChars="100" w:left="100" w:firstLineChars="100" w:firstLine="100"/>
    </w:pPr>
    <w:rPr>
      <w:kern w:val="0"/>
      <w:sz w:val="21"/>
    </w:rPr>
  </w:style>
  <w:style w:type="character" w:customStyle="1" w:styleId="ad">
    <w:name w:val="本文 ２ (文字)"/>
    <w:basedOn w:val="34"/>
    <w:link w:val="a0"/>
    <w:uiPriority w:val="8"/>
    <w:rsid w:val="00990BBA"/>
    <w:rPr>
      <w:kern w:val="0"/>
      <w:sz w:val="16"/>
    </w:rPr>
  </w:style>
  <w:style w:type="paragraph" w:customStyle="1" w:styleId="63">
    <w:name w:val="本文 6"/>
    <w:basedOn w:val="a0"/>
    <w:link w:val="64"/>
    <w:uiPriority w:val="8"/>
    <w:pPr>
      <w:spacing w:after="72"/>
      <w:jc w:val="left"/>
    </w:pPr>
    <w:rPr>
      <w:rFonts w:ascii="Cambria Math" w:hAnsi="Cambria Math"/>
    </w:rPr>
  </w:style>
  <w:style w:type="character" w:customStyle="1" w:styleId="64">
    <w:name w:val="本文 6 (文字)"/>
    <w:basedOn w:val="ad"/>
    <w:link w:val="63"/>
    <w:uiPriority w:val="8"/>
    <w:rsid w:val="00263E78"/>
    <w:rPr>
      <w:rFonts w:ascii="Cambria Math" w:hAnsi="Cambria Math"/>
      <w:kern w:val="0"/>
      <w:sz w:val="16"/>
    </w:rPr>
  </w:style>
  <w:style w:type="paragraph" w:styleId="ae">
    <w:name w:val="caption"/>
    <w:basedOn w:val="a"/>
    <w:next w:val="a"/>
    <w:link w:val="af"/>
    <w:semiHidden/>
    <w:qFormat/>
    <w:pPr>
      <w:spacing w:line="360" w:lineRule="exact"/>
      <w:ind w:leftChars="100" w:left="210"/>
      <w:jc w:val="center"/>
    </w:pPr>
    <w:rPr>
      <w:rFonts w:asciiTheme="majorHAnsi" w:eastAsiaTheme="majorEastAsia" w:hAnsiTheme="majorHAnsi"/>
    </w:rPr>
  </w:style>
  <w:style w:type="character" w:customStyle="1" w:styleId="af">
    <w:name w:val="図表番号 (文字)"/>
    <w:basedOn w:val="a1"/>
    <w:link w:val="ae"/>
    <w:semiHidden/>
    <w:rsid w:val="00263E78"/>
    <w:rPr>
      <w:rFonts w:asciiTheme="majorHAnsi" w:eastAsiaTheme="majorEastAsia" w:hAnsiTheme="majorHAnsi"/>
    </w:rPr>
  </w:style>
  <w:style w:type="paragraph" w:styleId="32">
    <w:name w:val="Body Text 3"/>
    <w:basedOn w:val="a"/>
    <w:link w:val="34"/>
    <w:uiPriority w:val="8"/>
    <w:rPr>
      <w:sz w:val="16"/>
    </w:rPr>
  </w:style>
  <w:style w:type="character" w:customStyle="1" w:styleId="34">
    <w:name w:val="本文 3 (文字)"/>
    <w:basedOn w:val="a1"/>
    <w:link w:val="32"/>
    <w:uiPriority w:val="8"/>
    <w:rsid w:val="00263E78"/>
    <w:rPr>
      <w:sz w:val="16"/>
    </w:rPr>
  </w:style>
  <w:style w:type="character" w:customStyle="1" w:styleId="70">
    <w:name w:val="見出し 7 (文字)"/>
    <w:basedOn w:val="a1"/>
    <w:link w:val="7"/>
    <w:rsid w:val="00462A8F"/>
    <w:rPr>
      <w:b/>
      <w:color w:val="000000" w:themeColor="text1"/>
      <w:sz w:val="22"/>
    </w:rPr>
  </w:style>
  <w:style w:type="character" w:styleId="af0">
    <w:name w:val="annotation reference"/>
    <w:basedOn w:val="a1"/>
    <w:uiPriority w:val="3"/>
    <w:semiHidden/>
    <w:rPr>
      <w:sz w:val="18"/>
    </w:rPr>
  </w:style>
  <w:style w:type="paragraph" w:styleId="af1">
    <w:name w:val="annotation text"/>
    <w:basedOn w:val="a"/>
    <w:link w:val="af2"/>
    <w:uiPriority w:val="3"/>
    <w:semiHidden/>
    <w:pPr>
      <w:jc w:val="left"/>
    </w:pPr>
    <w:rPr>
      <w:rFonts w:ascii="ＭＳ Ｐゴシック" w:eastAsia="ＭＳ Ｐゴシック" w:hAnsi="ＭＳ Ｐゴシック"/>
    </w:rPr>
  </w:style>
  <w:style w:type="character" w:customStyle="1" w:styleId="af2">
    <w:name w:val="コメント文字列 (文字)"/>
    <w:basedOn w:val="a1"/>
    <w:link w:val="af1"/>
    <w:uiPriority w:val="3"/>
    <w:semiHidden/>
    <w:rsid w:val="00263E78"/>
    <w:rPr>
      <w:rFonts w:ascii="ＭＳ Ｐゴシック" w:eastAsia="ＭＳ Ｐゴシック" w:hAnsi="ＭＳ Ｐゴシック"/>
    </w:rPr>
  </w:style>
  <w:style w:type="paragraph" w:styleId="af3">
    <w:name w:val="Body Text"/>
    <w:basedOn w:val="a"/>
    <w:link w:val="af4"/>
    <w:uiPriority w:val="8"/>
    <w:qFormat/>
    <w:pPr>
      <w:spacing w:line="320" w:lineRule="exact"/>
      <w:ind w:firstLineChars="100" w:firstLine="210"/>
    </w:pPr>
  </w:style>
  <w:style w:type="character" w:customStyle="1" w:styleId="af4">
    <w:name w:val="本文 (文字)"/>
    <w:basedOn w:val="a1"/>
    <w:link w:val="af3"/>
    <w:uiPriority w:val="8"/>
    <w:rsid w:val="00263E78"/>
  </w:style>
  <w:style w:type="paragraph" w:styleId="Web">
    <w:name w:val="Normal (Web)"/>
    <w:basedOn w:val="a"/>
    <w:uiPriority w:val="99"/>
    <w:pPr>
      <w:widowControl/>
      <w:adjustRightInd/>
      <w:spacing w:before="100" w:beforeAutospacing="1" w:after="100" w:afterAutospacing="1"/>
      <w:jc w:val="left"/>
      <w:textAlignment w:val="auto"/>
    </w:pPr>
    <w:rPr>
      <w:rFonts w:ascii="ＭＳ Ｐゴシック" w:eastAsia="ＭＳ Ｐゴシック" w:hAnsi="ＭＳ Ｐゴシック"/>
      <w:kern w:val="0"/>
      <w:sz w:val="24"/>
    </w:rPr>
  </w:style>
  <w:style w:type="paragraph" w:styleId="23">
    <w:name w:val="Body Text 2"/>
    <w:basedOn w:val="a"/>
    <w:link w:val="24"/>
    <w:uiPriority w:val="8"/>
    <w:pPr>
      <w:spacing w:line="480" w:lineRule="auto"/>
    </w:pPr>
  </w:style>
  <w:style w:type="character" w:customStyle="1" w:styleId="24">
    <w:name w:val="本文 2 (文字)"/>
    <w:basedOn w:val="a1"/>
    <w:link w:val="23"/>
    <w:uiPriority w:val="8"/>
    <w:rsid w:val="00263E78"/>
  </w:style>
  <w:style w:type="paragraph" w:customStyle="1" w:styleId="af5">
    <w:name w:val="出典"/>
    <w:basedOn w:val="a"/>
    <w:next w:val="af3"/>
    <w:link w:val="af6"/>
    <w:uiPriority w:val="2"/>
    <w:qFormat/>
    <w:pPr>
      <w:snapToGrid w:val="0"/>
      <w:spacing w:line="240" w:lineRule="exact"/>
      <w:ind w:left="100" w:hangingChars="100" w:hanging="100"/>
      <w:jc w:val="left"/>
      <w:textAlignment w:val="auto"/>
    </w:pPr>
    <w:rPr>
      <w:sz w:val="18"/>
    </w:rPr>
  </w:style>
  <w:style w:type="character" w:customStyle="1" w:styleId="af6">
    <w:name w:val="出典 (文字)"/>
    <w:link w:val="af5"/>
    <w:uiPriority w:val="2"/>
    <w:rsid w:val="00263E78"/>
    <w:rPr>
      <w:sz w:val="18"/>
    </w:rPr>
  </w:style>
  <w:style w:type="character" w:customStyle="1" w:styleId="1a">
    <w:name w:val="図表番号1"/>
    <w:uiPriority w:val="2"/>
    <w:qFormat/>
  </w:style>
  <w:style w:type="paragraph" w:styleId="af7">
    <w:name w:val="annotation subject"/>
    <w:basedOn w:val="af1"/>
    <w:next w:val="af1"/>
    <w:link w:val="af8"/>
    <w:uiPriority w:val="3"/>
    <w:semiHidden/>
    <w:rPr>
      <w:rFonts w:asciiTheme="minorHAnsi" w:eastAsiaTheme="minorEastAsia" w:hAnsiTheme="minorHAnsi"/>
      <w:b/>
    </w:rPr>
  </w:style>
  <w:style w:type="character" w:customStyle="1" w:styleId="af8">
    <w:name w:val="コメント内容 (文字)"/>
    <w:basedOn w:val="af2"/>
    <w:link w:val="af7"/>
    <w:uiPriority w:val="3"/>
    <w:semiHidden/>
    <w:rsid w:val="00263E78"/>
    <w:rPr>
      <w:rFonts w:ascii="ＭＳ Ｐゴシック" w:eastAsia="ＭＳ Ｐゴシック" w:hAnsi="ＭＳ Ｐゴシック"/>
      <w:b/>
    </w:rPr>
  </w:style>
  <w:style w:type="paragraph" w:styleId="af9">
    <w:name w:val="endnote text"/>
    <w:basedOn w:val="a"/>
    <w:link w:val="afa"/>
    <w:uiPriority w:val="8"/>
    <w:semiHidden/>
    <w:pPr>
      <w:snapToGrid w:val="0"/>
      <w:jc w:val="left"/>
    </w:pPr>
  </w:style>
  <w:style w:type="character" w:customStyle="1" w:styleId="afa">
    <w:name w:val="文末脚注文字列 (文字)"/>
    <w:basedOn w:val="a1"/>
    <w:link w:val="af9"/>
    <w:uiPriority w:val="8"/>
    <w:semiHidden/>
    <w:rsid w:val="00263E78"/>
  </w:style>
  <w:style w:type="character" w:styleId="afb">
    <w:name w:val="endnote reference"/>
    <w:basedOn w:val="a1"/>
    <w:uiPriority w:val="8"/>
    <w:semiHidden/>
    <w:rPr>
      <w:vertAlign w:val="superscript"/>
    </w:rPr>
  </w:style>
  <w:style w:type="paragraph" w:styleId="afc">
    <w:name w:val="footnote text"/>
    <w:basedOn w:val="a"/>
    <w:link w:val="afd"/>
    <w:uiPriority w:val="3"/>
    <w:semiHidden/>
    <w:pPr>
      <w:snapToGrid w:val="0"/>
      <w:jc w:val="left"/>
    </w:pPr>
  </w:style>
  <w:style w:type="character" w:customStyle="1" w:styleId="afd">
    <w:name w:val="脚注文字列 (文字)"/>
    <w:basedOn w:val="a1"/>
    <w:link w:val="afc"/>
    <w:uiPriority w:val="3"/>
    <w:semiHidden/>
    <w:rsid w:val="00263E78"/>
  </w:style>
  <w:style w:type="character" w:styleId="afe">
    <w:name w:val="footnote reference"/>
    <w:basedOn w:val="a1"/>
    <w:uiPriority w:val="3"/>
    <w:semiHidden/>
    <w:rPr>
      <w:vertAlign w:val="superscript"/>
    </w:rPr>
  </w:style>
  <w:style w:type="paragraph" w:styleId="aff">
    <w:name w:val="table of figures"/>
    <w:basedOn w:val="a"/>
    <w:next w:val="a"/>
    <w:uiPriority w:val="2"/>
    <w:semiHidden/>
    <w:pPr>
      <w:widowControl/>
      <w:adjustRightInd/>
      <w:ind w:leftChars="200" w:left="200" w:hangingChars="200" w:hanging="200"/>
      <w:jc w:val="left"/>
      <w:textAlignment w:val="auto"/>
    </w:pPr>
    <w:rPr>
      <w:rFonts w:ascii="Times New Roman" w:eastAsia="ＭＳ 明朝" w:hAnsi="Times New Roman"/>
      <w:kern w:val="0"/>
      <w:sz w:val="24"/>
    </w:rPr>
  </w:style>
  <w:style w:type="paragraph" w:customStyle="1" w:styleId="25">
    <w:name w:val="スタイル2"/>
    <w:basedOn w:val="a"/>
    <w:link w:val="26"/>
    <w:uiPriority w:val="3"/>
    <w:pPr>
      <w:spacing w:line="320" w:lineRule="exact"/>
    </w:pPr>
    <w:rPr>
      <w:rFonts w:ascii="メイリオ" w:eastAsia="メイリオ" w:hAnsi="メイリオ"/>
    </w:rPr>
  </w:style>
  <w:style w:type="paragraph" w:styleId="aff0">
    <w:name w:val="Revision"/>
    <w:uiPriority w:val="8"/>
    <w:rPr>
      <w:rFonts w:ascii="メイリオ" w:eastAsia="メイリオ" w:hAnsi="メイリオ"/>
    </w:rPr>
  </w:style>
  <w:style w:type="character" w:customStyle="1" w:styleId="80">
    <w:name w:val="見出し 8 (文字)"/>
    <w:basedOn w:val="a1"/>
    <w:link w:val="8"/>
    <w:rPr>
      <w:b/>
    </w:rPr>
  </w:style>
  <w:style w:type="character" w:styleId="aff1">
    <w:name w:val="Placeholder Text"/>
    <w:basedOn w:val="a1"/>
    <w:uiPriority w:val="3"/>
    <w:rPr>
      <w:color w:val="808080"/>
    </w:rPr>
  </w:style>
  <w:style w:type="character" w:styleId="aff2">
    <w:name w:val="FollowedHyperlink"/>
    <w:basedOn w:val="a1"/>
    <w:uiPriority w:val="99"/>
    <w:rPr>
      <w:color w:val="85DFD0" w:themeColor="followedHyperlink"/>
      <w:u w:val="single"/>
    </w:rPr>
  </w:style>
  <w:style w:type="character" w:customStyle="1" w:styleId="aff3">
    <w:name w:val="図表 単位 (文字)"/>
    <w:basedOn w:val="a1"/>
    <w:link w:val="aff4"/>
    <w:uiPriority w:val="2"/>
    <w:rsid w:val="00263E78"/>
    <w:rPr>
      <w:sz w:val="18"/>
    </w:rPr>
  </w:style>
  <w:style w:type="paragraph" w:customStyle="1" w:styleId="27">
    <w:name w:val="図表2左揃え"/>
    <w:basedOn w:val="28"/>
    <w:link w:val="29"/>
    <w:uiPriority w:val="2"/>
    <w:pPr>
      <w:jc w:val="left"/>
    </w:pPr>
  </w:style>
  <w:style w:type="paragraph" w:customStyle="1" w:styleId="2a">
    <w:name w:val="図表2右揃え"/>
    <w:basedOn w:val="28"/>
    <w:link w:val="2b"/>
    <w:uiPriority w:val="2"/>
    <w:pPr>
      <w:jc w:val="right"/>
    </w:pPr>
  </w:style>
  <w:style w:type="character" w:customStyle="1" w:styleId="29">
    <w:name w:val="図表2左揃え (文字)"/>
    <w:basedOn w:val="af"/>
    <w:link w:val="27"/>
    <w:uiPriority w:val="2"/>
    <w:rsid w:val="00263E78"/>
    <w:rPr>
      <w:rFonts w:ascii="Arial" w:eastAsiaTheme="majorEastAsia" w:hAnsi="Arial"/>
      <w:spacing w:val="-2"/>
      <w:sz w:val="18"/>
    </w:rPr>
  </w:style>
  <w:style w:type="character" w:customStyle="1" w:styleId="2b">
    <w:name w:val="図表2右揃え (文字)"/>
    <w:basedOn w:val="2c"/>
    <w:link w:val="2a"/>
    <w:uiPriority w:val="2"/>
    <w:rsid w:val="00263E78"/>
    <w:rPr>
      <w:rFonts w:ascii="Arial" w:eastAsiaTheme="majorEastAsia" w:hAnsi="Arial"/>
      <w:spacing w:val="-2"/>
      <w:sz w:val="18"/>
    </w:rPr>
  </w:style>
  <w:style w:type="paragraph" w:customStyle="1" w:styleId="aff4">
    <w:name w:val="図表 単位"/>
    <w:basedOn w:val="a"/>
    <w:next w:val="af3"/>
    <w:link w:val="aff3"/>
    <w:uiPriority w:val="2"/>
    <w:pPr>
      <w:snapToGrid w:val="0"/>
      <w:contextualSpacing/>
      <w:jc w:val="right"/>
      <w:textAlignment w:val="auto"/>
    </w:pPr>
    <w:rPr>
      <w:sz w:val="18"/>
    </w:rPr>
  </w:style>
  <w:style w:type="paragraph" w:customStyle="1" w:styleId="28">
    <w:name w:val="図表2"/>
    <w:basedOn w:val="a"/>
    <w:link w:val="2c"/>
    <w:uiPriority w:val="2"/>
    <w:pPr>
      <w:snapToGrid w:val="0"/>
      <w:spacing w:line="240" w:lineRule="exact"/>
      <w:jc w:val="center"/>
      <w:textAlignment w:val="auto"/>
    </w:pPr>
    <w:rPr>
      <w:rFonts w:ascii="Arial" w:hAnsi="Arial"/>
      <w:spacing w:val="-2"/>
      <w:sz w:val="18"/>
    </w:rPr>
  </w:style>
  <w:style w:type="character" w:customStyle="1" w:styleId="2c">
    <w:name w:val="図表2 (文字)"/>
    <w:basedOn w:val="af"/>
    <w:link w:val="28"/>
    <w:uiPriority w:val="2"/>
    <w:rsid w:val="00263E78"/>
    <w:rPr>
      <w:rFonts w:ascii="Arial" w:eastAsiaTheme="majorEastAsia" w:hAnsi="Arial"/>
      <w:spacing w:val="-2"/>
      <w:sz w:val="18"/>
    </w:rPr>
  </w:style>
  <w:style w:type="paragraph" w:customStyle="1" w:styleId="Default">
    <w:name w:val="Default"/>
    <w:pPr>
      <w:widowControl w:val="0"/>
      <w:autoSpaceDE w:val="0"/>
      <w:autoSpaceDN w:val="0"/>
      <w:adjustRightInd w:val="0"/>
    </w:pPr>
    <w:rPr>
      <w:rFonts w:ascii="ＭＳ" w:eastAsia="ＭＳ" w:hAnsi="ＭＳ"/>
      <w:color w:val="000000"/>
      <w:kern w:val="0"/>
      <w:sz w:val="24"/>
    </w:rPr>
  </w:style>
  <w:style w:type="paragraph" w:styleId="aff5">
    <w:name w:val="No Spacing"/>
    <w:uiPriority w:val="2"/>
    <w:pPr>
      <w:widowControl w:val="0"/>
      <w:adjustRightInd w:val="0"/>
      <w:jc w:val="both"/>
      <w:textAlignment w:val="baseline"/>
    </w:pPr>
    <w:rPr>
      <w:rFonts w:ascii="メイリオ" w:eastAsia="メイリオ" w:hAnsi="メイリオ"/>
    </w:rPr>
  </w:style>
  <w:style w:type="paragraph" w:styleId="aff6">
    <w:name w:val="Plain Text"/>
    <w:basedOn w:val="a"/>
    <w:link w:val="aff7"/>
    <w:uiPriority w:val="2"/>
    <w:pPr>
      <w:adjustRightInd/>
      <w:jc w:val="left"/>
      <w:textAlignment w:val="auto"/>
    </w:pPr>
    <w:rPr>
      <w:rFonts w:ascii="ＭＳ ゴシック" w:eastAsia="ＭＳ ゴシック" w:hAnsi="ＭＳ ゴシック"/>
      <w:sz w:val="20"/>
    </w:rPr>
  </w:style>
  <w:style w:type="character" w:customStyle="1" w:styleId="aff7">
    <w:name w:val="書式なし (文字)"/>
    <w:basedOn w:val="a1"/>
    <w:link w:val="aff6"/>
    <w:uiPriority w:val="2"/>
    <w:rsid w:val="00263E78"/>
    <w:rPr>
      <w:rFonts w:ascii="ＭＳ ゴシック" w:eastAsia="ＭＳ ゴシック" w:hAnsi="ＭＳ ゴシック"/>
      <w:sz w:val="20"/>
    </w:rPr>
  </w:style>
  <w:style w:type="character" w:styleId="aff8">
    <w:name w:val="Book Title"/>
    <w:basedOn w:val="a1"/>
    <w:uiPriority w:val="2"/>
    <w:rPr>
      <w:b/>
      <w:smallCaps/>
      <w:spacing w:val="5"/>
    </w:rPr>
  </w:style>
  <w:style w:type="character" w:styleId="aff9">
    <w:name w:val="line number"/>
    <w:basedOn w:val="a1"/>
    <w:uiPriority w:val="2"/>
  </w:style>
  <w:style w:type="character" w:customStyle="1" w:styleId="90">
    <w:name w:val="見出し 9 (文字)"/>
    <w:basedOn w:val="a1"/>
    <w:link w:val="9"/>
    <w:rPr>
      <w:rFonts w:ascii="Arial" w:eastAsia="ＭＳ ゴシック" w:hAnsi="Arial"/>
    </w:rPr>
  </w:style>
  <w:style w:type="paragraph" w:styleId="affa">
    <w:name w:val="TOC Heading"/>
    <w:basedOn w:val="1"/>
    <w:next w:val="a"/>
    <w:uiPriority w:val="8"/>
    <w:pPr>
      <w:keepLines/>
      <w:widowControl/>
      <w:numPr>
        <w:numId w:val="0"/>
      </w:numPr>
      <w:spacing w:before="480" w:line="276" w:lineRule="auto"/>
      <w:outlineLvl w:val="9"/>
    </w:pPr>
    <w:rPr>
      <w:rFonts w:asciiTheme="majorHAnsi" w:eastAsiaTheme="majorEastAsia" w:hAnsiTheme="majorHAnsi"/>
      <w:b w:val="0"/>
      <w:color w:val="0B5294" w:themeColor="accent1" w:themeShade="BF"/>
      <w:kern w:val="0"/>
    </w:rPr>
  </w:style>
  <w:style w:type="paragraph" w:styleId="affb">
    <w:name w:val="Normal Indent"/>
    <w:basedOn w:val="a"/>
    <w:uiPriority w:val="8"/>
    <w:pPr>
      <w:snapToGrid w:val="0"/>
      <w:spacing w:line="360" w:lineRule="atLeast"/>
      <w:ind w:left="216" w:firstLine="216"/>
    </w:pPr>
    <w:rPr>
      <w:rFonts w:ascii="Times New Roman" w:eastAsia="ＭＳ 明朝" w:hAnsi="Times New Roman"/>
      <w:kern w:val="0"/>
    </w:rPr>
  </w:style>
  <w:style w:type="paragraph" w:customStyle="1" w:styleId="10">
    <w:name w:val="箇条書き1"/>
    <w:basedOn w:val="af3"/>
    <w:link w:val="1b"/>
    <w:uiPriority w:val="3"/>
    <w:qFormat/>
    <w:rsid w:val="00284915"/>
    <w:pPr>
      <w:numPr>
        <w:numId w:val="1"/>
      </w:numPr>
      <w:spacing w:before="60" w:after="60"/>
      <w:ind w:left="624" w:firstLineChars="0" w:hanging="397"/>
    </w:pPr>
    <w:rPr>
      <w:b/>
      <w:sz w:val="24"/>
    </w:rPr>
  </w:style>
  <w:style w:type="character" w:customStyle="1" w:styleId="1b">
    <w:name w:val="箇条書き1 (文字)"/>
    <w:link w:val="10"/>
    <w:uiPriority w:val="3"/>
    <w:rsid w:val="00263E78"/>
    <w:rPr>
      <w:b/>
      <w:sz w:val="24"/>
    </w:rPr>
  </w:style>
  <w:style w:type="paragraph" w:customStyle="1" w:styleId="20">
    <w:name w:val="箇条書き2"/>
    <w:basedOn w:val="a"/>
    <w:uiPriority w:val="3"/>
    <w:pPr>
      <w:numPr>
        <w:numId w:val="2"/>
      </w:numPr>
      <w:snapToGrid w:val="0"/>
      <w:spacing w:line="288" w:lineRule="auto"/>
      <w:ind w:leftChars="400" w:left="400" w:hangingChars="200" w:hanging="200"/>
      <w:textAlignment w:val="auto"/>
    </w:pPr>
    <w:rPr>
      <w:rFonts w:ascii="Century" w:eastAsia="ＭＳ 明朝" w:hAnsi="Century"/>
    </w:rPr>
  </w:style>
  <w:style w:type="paragraph" w:customStyle="1" w:styleId="30">
    <w:name w:val="箇条書き3"/>
    <w:basedOn w:val="a"/>
    <w:uiPriority w:val="3"/>
    <w:pPr>
      <w:numPr>
        <w:ilvl w:val="2"/>
        <w:numId w:val="3"/>
      </w:numPr>
      <w:snapToGrid w:val="0"/>
      <w:spacing w:line="288" w:lineRule="auto"/>
      <w:textAlignment w:val="auto"/>
    </w:pPr>
    <w:rPr>
      <w:rFonts w:ascii="Century" w:eastAsia="ＭＳ 明朝" w:hAnsi="Century"/>
    </w:rPr>
  </w:style>
  <w:style w:type="paragraph" w:customStyle="1" w:styleId="40">
    <w:name w:val="箇条書き4"/>
    <w:basedOn w:val="30"/>
    <w:uiPriority w:val="3"/>
    <w:pPr>
      <w:numPr>
        <w:ilvl w:val="3"/>
      </w:numPr>
    </w:pPr>
  </w:style>
  <w:style w:type="paragraph" w:customStyle="1" w:styleId="60">
    <w:name w:val="箇条書き6"/>
    <w:basedOn w:val="a"/>
    <w:uiPriority w:val="3"/>
    <w:pPr>
      <w:numPr>
        <w:numId w:val="4"/>
      </w:numPr>
      <w:snapToGrid w:val="0"/>
      <w:spacing w:line="288" w:lineRule="auto"/>
      <w:ind w:leftChars="400" w:left="400" w:hangingChars="200" w:hanging="357"/>
      <w:textAlignment w:val="auto"/>
    </w:pPr>
    <w:rPr>
      <w:rFonts w:ascii="Century" w:eastAsia="ＭＳ 明朝" w:hAnsi="Century"/>
    </w:rPr>
  </w:style>
  <w:style w:type="paragraph" w:customStyle="1" w:styleId="Char">
    <w:name w:val="一太郎 Char"/>
    <w:link w:val="CharChar"/>
    <w:uiPriority w:val="3"/>
    <w:pPr>
      <w:widowControl w:val="0"/>
      <w:wordWrap w:val="0"/>
      <w:autoSpaceDE w:val="0"/>
      <w:autoSpaceDN w:val="0"/>
      <w:adjustRightInd w:val="0"/>
      <w:spacing w:line="309" w:lineRule="exact"/>
      <w:jc w:val="both"/>
    </w:pPr>
    <w:rPr>
      <w:rFonts w:ascii="ＭＳ ゴシック" w:eastAsia="ＭＳ ゴシック" w:hAnsi="ＭＳ ゴシック"/>
      <w:spacing w:val="8"/>
      <w:kern w:val="0"/>
      <w:sz w:val="26"/>
    </w:rPr>
  </w:style>
  <w:style w:type="character" w:customStyle="1" w:styleId="CharChar">
    <w:name w:val="一太郎 Char Char"/>
    <w:link w:val="Char"/>
    <w:uiPriority w:val="3"/>
    <w:rsid w:val="00263E78"/>
    <w:rPr>
      <w:rFonts w:ascii="ＭＳ ゴシック" w:eastAsia="ＭＳ ゴシック" w:hAnsi="ＭＳ ゴシック"/>
      <w:spacing w:val="8"/>
      <w:kern w:val="0"/>
      <w:sz w:val="26"/>
    </w:rPr>
  </w:style>
  <w:style w:type="character" w:customStyle="1" w:styleId="fig">
    <w:name w:val="fig"/>
    <w:basedOn w:val="a1"/>
    <w:uiPriority w:val="3"/>
    <w:rPr>
      <w:b/>
      <w:bdr w:val="none" w:sz="0" w:space="0" w:color="auto"/>
    </w:rPr>
  </w:style>
  <w:style w:type="paragraph" w:styleId="affc">
    <w:name w:val="Date"/>
    <w:basedOn w:val="a"/>
    <w:next w:val="a"/>
    <w:link w:val="affd"/>
    <w:uiPriority w:val="2"/>
  </w:style>
  <w:style w:type="character" w:customStyle="1" w:styleId="affd">
    <w:name w:val="日付 (文字)"/>
    <w:basedOn w:val="a1"/>
    <w:link w:val="affc"/>
    <w:uiPriority w:val="2"/>
    <w:rsid w:val="00263E78"/>
  </w:style>
  <w:style w:type="character" w:customStyle="1" w:styleId="1c">
    <w:name w:val="未解決のメンション1"/>
    <w:basedOn w:val="a1"/>
    <w:uiPriority w:val="8"/>
    <w:rPr>
      <w:color w:val="605E5C"/>
      <w:shd w:val="clear" w:color="auto" w:fill="E1DFDD"/>
    </w:rPr>
  </w:style>
  <w:style w:type="character" w:customStyle="1" w:styleId="2d">
    <w:name w:val="未解決のメンション2"/>
    <w:basedOn w:val="a1"/>
    <w:uiPriority w:val="8"/>
    <w:rPr>
      <w:color w:val="605E5C"/>
      <w:shd w:val="clear" w:color="auto" w:fill="E1DFDD"/>
    </w:rPr>
  </w:style>
  <w:style w:type="character" w:customStyle="1" w:styleId="a9">
    <w:name w:val="リスト段落 (文字)"/>
    <w:basedOn w:val="a1"/>
    <w:link w:val="a8"/>
    <w:uiPriority w:val="3"/>
    <w:rsid w:val="00263E78"/>
  </w:style>
  <w:style w:type="paragraph" w:customStyle="1" w:styleId="affe">
    <w:name w:val="ﾔﾏｶｯｺ"/>
    <w:basedOn w:val="a"/>
    <w:uiPriority w:val="3"/>
    <w:pPr>
      <w:spacing w:line="360" w:lineRule="exact"/>
      <w:textAlignment w:val="auto"/>
    </w:pPr>
  </w:style>
  <w:style w:type="character" w:customStyle="1" w:styleId="35">
    <w:name w:val="未解決のメンション3"/>
    <w:basedOn w:val="a1"/>
    <w:uiPriority w:val="8"/>
    <w:rPr>
      <w:color w:val="605E5C"/>
      <w:shd w:val="clear" w:color="auto" w:fill="E1DFDD"/>
    </w:rPr>
  </w:style>
  <w:style w:type="character" w:customStyle="1" w:styleId="43">
    <w:name w:val="未解決のメンション4"/>
    <w:basedOn w:val="a1"/>
    <w:uiPriority w:val="8"/>
    <w:rPr>
      <w:color w:val="605E5C"/>
      <w:shd w:val="clear" w:color="auto" w:fill="E1DFDD"/>
    </w:rPr>
  </w:style>
  <w:style w:type="character" w:customStyle="1" w:styleId="52">
    <w:name w:val="未解決のメンション5"/>
    <w:basedOn w:val="a1"/>
    <w:uiPriority w:val="8"/>
    <w:rPr>
      <w:color w:val="605E5C"/>
      <w:shd w:val="clear" w:color="auto" w:fill="E1DFDD"/>
    </w:rPr>
  </w:style>
  <w:style w:type="character" w:customStyle="1" w:styleId="1d">
    <w:name w:val="本文 1 (文字)"/>
    <w:link w:val="12"/>
    <w:rsid w:val="008F0CBE"/>
    <w:rPr>
      <w:rFonts w:ascii="Meiryo UI" w:eastAsia="Meiryo UI" w:hAnsi="Meiryo UI"/>
    </w:rPr>
  </w:style>
  <w:style w:type="paragraph" w:customStyle="1" w:styleId="12">
    <w:name w:val="本文 1"/>
    <w:basedOn w:val="a"/>
    <w:link w:val="1d"/>
    <w:qFormat/>
    <w:rsid w:val="008F0CBE"/>
    <w:pPr>
      <w:widowControl/>
      <w:adjustRightInd/>
      <w:ind w:leftChars="100" w:left="210" w:firstLineChars="100" w:firstLine="210"/>
      <w:textAlignment w:val="auto"/>
    </w:pPr>
    <w:rPr>
      <w:rFonts w:ascii="Meiryo UI" w:hAnsi="Meiryo UI"/>
    </w:rPr>
  </w:style>
  <w:style w:type="character" w:customStyle="1" w:styleId="afff">
    <w:name w:val="図表 (文字)"/>
    <w:basedOn w:val="a1"/>
    <w:link w:val="afff0"/>
    <w:uiPriority w:val="2"/>
    <w:rsid w:val="0082155E"/>
    <w:rPr>
      <w:rFonts w:asciiTheme="majorHAnsi" w:eastAsiaTheme="majorEastAsia" w:hAnsiTheme="majorHAnsi"/>
    </w:rPr>
  </w:style>
  <w:style w:type="paragraph" w:customStyle="1" w:styleId="afff0">
    <w:name w:val="図表"/>
    <w:basedOn w:val="ae"/>
    <w:link w:val="afff"/>
    <w:uiPriority w:val="2"/>
    <w:qFormat/>
    <w:rsid w:val="0082155E"/>
    <w:pPr>
      <w:keepNext/>
    </w:pPr>
  </w:style>
  <w:style w:type="paragraph" w:customStyle="1" w:styleId="afff1">
    <w:name w:val="空欄"/>
    <w:basedOn w:val="a0"/>
    <w:link w:val="afff2"/>
    <w:uiPriority w:val="3"/>
    <w:qFormat/>
    <w:pPr>
      <w:ind w:leftChars="0" w:left="0" w:firstLineChars="0" w:firstLine="0"/>
    </w:pPr>
  </w:style>
  <w:style w:type="character" w:customStyle="1" w:styleId="hgkelc">
    <w:name w:val="hgkelc"/>
    <w:basedOn w:val="a1"/>
    <w:uiPriority w:val="3"/>
  </w:style>
  <w:style w:type="character" w:customStyle="1" w:styleId="26">
    <w:name w:val="スタイル2 (文字)"/>
    <w:basedOn w:val="a1"/>
    <w:link w:val="25"/>
    <w:uiPriority w:val="3"/>
    <w:rsid w:val="00263E78"/>
    <w:rPr>
      <w:rFonts w:ascii="メイリオ" w:eastAsia="メイリオ" w:hAnsi="メイリオ"/>
    </w:rPr>
  </w:style>
  <w:style w:type="character" w:customStyle="1" w:styleId="afff2">
    <w:name w:val="空欄 (文字)"/>
    <w:basedOn w:val="ad"/>
    <w:link w:val="afff1"/>
    <w:uiPriority w:val="3"/>
    <w:rsid w:val="00263E78"/>
    <w:rPr>
      <w:kern w:val="0"/>
      <w:sz w:val="16"/>
    </w:rPr>
  </w:style>
  <w:style w:type="paragraph" w:customStyle="1" w:styleId="afff3">
    <w:name w:val="備考"/>
    <w:basedOn w:val="af5"/>
    <w:link w:val="afff4"/>
    <w:uiPriority w:val="2"/>
    <w:qFormat/>
    <w:pPr>
      <w:ind w:left="160" w:hanging="160"/>
    </w:pPr>
    <w:rPr>
      <w:sz w:val="16"/>
    </w:rPr>
  </w:style>
  <w:style w:type="paragraph" w:customStyle="1" w:styleId="afff5">
    <w:name w:val="本文１"/>
    <w:basedOn w:val="23"/>
    <w:uiPriority w:val="8"/>
    <w:qFormat/>
    <w:pPr>
      <w:widowControl/>
      <w:adjustRightInd/>
      <w:spacing w:line="360" w:lineRule="exact"/>
      <w:ind w:leftChars="50" w:left="105" w:firstLineChars="100" w:firstLine="210"/>
      <w:textAlignment w:val="auto"/>
    </w:pPr>
    <w:rPr>
      <w:rFonts w:ascii="メイリオ" w:eastAsia="メイリオ" w:hAnsi="メイリオ"/>
    </w:rPr>
  </w:style>
  <w:style w:type="character" w:customStyle="1" w:styleId="afff4">
    <w:name w:val="備考 (文字)"/>
    <w:basedOn w:val="af6"/>
    <w:link w:val="afff3"/>
    <w:uiPriority w:val="2"/>
    <w:rsid w:val="00263E78"/>
    <w:rPr>
      <w:sz w:val="16"/>
    </w:rPr>
  </w:style>
  <w:style w:type="table" w:styleId="afff6">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表 (格子)1"/>
    <w:basedOn w:val="a2"/>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表 (格子)2"/>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
    <w:basedOn w:val="a2"/>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
    <w:basedOn w:val="a2"/>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2"/>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一覧 (表) 3 - アクセント 411"/>
    <w:basedOn w:val="a2"/>
    <w:rPr>
      <w:rFonts w:ascii="Century" w:eastAsia="ＭＳ 明朝" w:hAnsi="Century"/>
      <w:kern w:val="0"/>
      <w:sz w:val="20"/>
    </w:rPr>
    <w:tblPr>
      <w:tblStyleRowBandSize w:val="1"/>
      <w:tblStyleColBandSize w:val="1"/>
      <w:tblBorders>
        <w:top w:val="single" w:sz="4" w:space="0" w:color="42BA97"/>
        <w:left w:val="single" w:sz="4" w:space="0" w:color="42BA97"/>
        <w:bottom w:val="single" w:sz="4" w:space="0" w:color="42BA97"/>
        <w:right w:val="single" w:sz="4" w:space="0" w:color="42BA97"/>
        <w:insideH w:val="none" w:sz="2" w:space="0" w:color="auto"/>
        <w:insideV w:val="none" w:sz="2" w:space="0" w:color="auto"/>
      </w:tblBorders>
    </w:tblPr>
    <w:tblStylePr w:type="firstRow">
      <w:rPr>
        <w:b/>
        <w:color w:val="FFFFFF"/>
      </w:rPr>
      <w:tblPr/>
      <w:tcPr>
        <w:shd w:val="clear" w:color="auto" w:fill="42BA97"/>
      </w:tcPr>
    </w:tblStylePr>
    <w:tblStylePr w:type="lastRow">
      <w:rPr>
        <w:b/>
      </w:rPr>
      <w:tblPr/>
      <w:tcPr>
        <w:tcBorders>
          <w:top w:val="double" w:sz="4" w:space="0" w:color="42BA9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2BA97"/>
          <w:right w:val="single" w:sz="4" w:space="0" w:color="42BA97"/>
        </w:tcBorders>
      </w:tcPr>
    </w:tblStylePr>
    <w:tblStylePr w:type="band1Horz">
      <w:tblPr/>
      <w:tcPr>
        <w:tcBorders>
          <w:top w:val="single" w:sz="4" w:space="0" w:color="42BA97"/>
          <w:bottom w:val="single" w:sz="4" w:space="0" w:color="42BA9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left w:val="nil"/>
        </w:tcBorders>
      </w:tcPr>
    </w:tblStylePr>
    <w:tblStylePr w:type="swCell">
      <w:tblPr/>
      <w:tcPr>
        <w:tcBorders>
          <w:top w:val="double" w:sz="4" w:space="0" w:color="42BA97"/>
          <w:right w:val="nil"/>
        </w:tcBorders>
      </w:tcPr>
    </w:tblStylePr>
  </w:style>
  <w:style w:type="table" w:customStyle="1" w:styleId="410">
    <w:name w:val="グリッド (表) 41"/>
    <w:basedOn w:val="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7">
    <w:name w:val="７－１０"/>
    <w:basedOn w:val="32"/>
    <w:uiPriority w:val="3"/>
    <w:rsid w:val="008B199E"/>
    <w:pPr>
      <w:widowControl/>
      <w:adjustRightInd/>
      <w:ind w:leftChars="200" w:left="200" w:hangingChars="50" w:hanging="50"/>
      <w:textAlignment w:val="auto"/>
    </w:pPr>
    <w:rPr>
      <w:rFonts w:ascii="HGSｺﾞｼｯｸM" w:hAnsi="HGSｺﾞｼｯｸM"/>
      <w:sz w:val="22"/>
    </w:rPr>
  </w:style>
  <w:style w:type="paragraph" w:customStyle="1" w:styleId="afff8">
    <w:name w:val="表内"/>
    <w:basedOn w:val="a"/>
    <w:uiPriority w:val="8"/>
    <w:qFormat/>
    <w:rsid w:val="00170720"/>
    <w:pPr>
      <w:widowControl/>
      <w:adjustRightInd/>
      <w:snapToGrid w:val="0"/>
      <w:jc w:val="left"/>
      <w:textAlignment w:val="auto"/>
    </w:pPr>
    <w:rPr>
      <w:rFonts w:ascii="BIZ UDPゴシック" w:eastAsia="BIZ UDPゴシック" w:hAnsi="BIZ UDPゴシック"/>
      <w:color w:val="000000"/>
      <w:sz w:val="20"/>
      <w:szCs w:val="22"/>
    </w:rPr>
  </w:style>
  <w:style w:type="character" w:styleId="afff9">
    <w:name w:val="Unresolved Mention"/>
    <w:basedOn w:val="a1"/>
    <w:uiPriority w:val="99"/>
    <w:semiHidden/>
    <w:unhideWhenUsed/>
    <w:rsid w:val="00D953C7"/>
    <w:rPr>
      <w:color w:val="605E5C"/>
      <w:shd w:val="clear" w:color="auto" w:fill="E1DFDD"/>
    </w:rPr>
  </w:style>
  <w:style w:type="table" w:styleId="4-1">
    <w:name w:val="Grid Table 4 Accent 1"/>
    <w:basedOn w:val="a2"/>
    <w:uiPriority w:val="49"/>
    <w:rsid w:val="00103602"/>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411">
    <w:name w:val="表 (格子)41"/>
    <w:basedOn w:val="a2"/>
    <w:next w:val="afff6"/>
    <w:uiPriority w:val="59"/>
    <w:rsid w:val="00E24A2C"/>
    <w:rPr>
      <w:rFonts w:ascii="Century" w:eastAsia="ＭＳ 明朝" w:hAnsi="Century"/>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重点施策"/>
    <w:basedOn w:val="3"/>
    <w:link w:val="afffb"/>
    <w:uiPriority w:val="8"/>
    <w:qFormat/>
    <w:rsid w:val="00490064"/>
    <w:pPr>
      <w:numPr>
        <w:ilvl w:val="0"/>
        <w:numId w:val="0"/>
      </w:numPr>
    </w:pPr>
    <w:rPr>
      <w:noProof/>
      <w:color w:val="7030A0"/>
    </w:rPr>
  </w:style>
  <w:style w:type="character" w:customStyle="1" w:styleId="afffb">
    <w:name w:val="重点施策 (文字)"/>
    <w:basedOn w:val="31"/>
    <w:link w:val="afffa"/>
    <w:uiPriority w:val="8"/>
    <w:rsid w:val="00490064"/>
    <w:rPr>
      <w:rFonts w:ascii="BIZ UDPゴシック" w:eastAsia="BIZ UDPゴシック" w:hAnsi="BIZ UDPゴシック"/>
      <w:b w:val="0"/>
      <w:bCs/>
      <w:noProof/>
      <w:color w:val="7030A0"/>
      <w:sz w:val="40"/>
      <w:szCs w:val="40"/>
      <w:shd w:val="clear" w:color="auto" w:fill="DBEFF9" w:themeFill="background2"/>
    </w:rPr>
  </w:style>
  <w:style w:type="character" w:customStyle="1" w:styleId="ui-provider">
    <w:name w:val="ui-provider"/>
    <w:basedOn w:val="a1"/>
    <w:rsid w:val="006C2C23"/>
  </w:style>
  <w:style w:type="paragraph" w:styleId="afffc">
    <w:name w:val="Subtitle"/>
    <w:basedOn w:val="a"/>
    <w:next w:val="a"/>
    <w:link w:val="afffd"/>
    <w:uiPriority w:val="11"/>
    <w:qFormat/>
    <w:rsid w:val="0081573E"/>
    <w:pPr>
      <w:adjustRightInd/>
      <w:jc w:val="center"/>
      <w:textAlignment w:val="auto"/>
      <w:outlineLvl w:val="1"/>
    </w:pPr>
    <w:rPr>
      <w:rFonts w:ascii="游ゴシック Light" w:eastAsia="ＭＳ ゴシック" w:hAnsi="游ゴシック Light"/>
      <w:sz w:val="36"/>
      <w:szCs w:val="44"/>
      <w14:ligatures w14:val="standardContextual"/>
    </w:rPr>
  </w:style>
  <w:style w:type="character" w:customStyle="1" w:styleId="afffd">
    <w:name w:val="副題 (文字)"/>
    <w:basedOn w:val="a1"/>
    <w:link w:val="afffc"/>
    <w:uiPriority w:val="11"/>
    <w:rsid w:val="0081573E"/>
    <w:rPr>
      <w:rFonts w:ascii="游ゴシック Light" w:eastAsia="ＭＳ ゴシック" w:hAnsi="游ゴシック Light"/>
      <w:sz w:val="36"/>
      <w:szCs w:val="44"/>
      <w14:ligatures w14:val="standardContextual"/>
    </w:rPr>
  </w:style>
  <w:style w:type="character" w:customStyle="1" w:styleId="cf01">
    <w:name w:val="cf01"/>
    <w:basedOn w:val="a1"/>
    <w:rsid w:val="00992808"/>
    <w:rPr>
      <w:rFonts w:ascii="Meiryo UI" w:eastAsia="Meiryo UI" w:hAnsi="Meiryo UI" w:hint="eastAsia"/>
      <w:sz w:val="18"/>
      <w:szCs w:val="18"/>
    </w:rPr>
  </w:style>
  <w:style w:type="paragraph" w:customStyle="1" w:styleId="msonormal0">
    <w:name w:val="msonormal"/>
    <w:basedOn w:val="a"/>
    <w:rsid w:val="00890BEE"/>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customStyle="1" w:styleId="font5">
    <w:name w:val="font5"/>
    <w:basedOn w:val="a"/>
    <w:rsid w:val="00890BEE"/>
    <w:pPr>
      <w:widowControl/>
      <w:adjustRightInd/>
      <w:spacing w:before="100" w:beforeAutospacing="1" w:after="100" w:afterAutospacing="1"/>
      <w:jc w:val="left"/>
      <w:textAlignment w:val="auto"/>
    </w:pPr>
    <w:rPr>
      <w:rFonts w:ascii="游ゴシック" w:eastAsia="游ゴシック" w:hAnsi="游ゴシック" w:cs="ＭＳ Ｐゴシック"/>
      <w:color w:val="000000"/>
      <w:kern w:val="0"/>
      <w:sz w:val="22"/>
      <w:szCs w:val="22"/>
    </w:rPr>
  </w:style>
  <w:style w:type="paragraph" w:customStyle="1" w:styleId="font6">
    <w:name w:val="font6"/>
    <w:basedOn w:val="a"/>
    <w:rsid w:val="00890BEE"/>
    <w:pPr>
      <w:widowControl/>
      <w:adjustRightInd/>
      <w:spacing w:before="100" w:beforeAutospacing="1" w:after="100" w:afterAutospacing="1"/>
      <w:jc w:val="left"/>
      <w:textAlignment w:val="auto"/>
    </w:pPr>
    <w:rPr>
      <w:rFonts w:ascii="游ゴシック" w:eastAsia="游ゴシック" w:hAnsi="游ゴシック" w:cs="ＭＳ Ｐゴシック"/>
      <w:kern w:val="0"/>
      <w:sz w:val="12"/>
      <w:szCs w:val="12"/>
    </w:rPr>
  </w:style>
  <w:style w:type="paragraph" w:customStyle="1" w:styleId="font7">
    <w:name w:val="font7"/>
    <w:basedOn w:val="a"/>
    <w:rsid w:val="00890BEE"/>
    <w:pPr>
      <w:widowControl/>
      <w:adjustRightInd/>
      <w:spacing w:before="100" w:beforeAutospacing="1" w:after="100" w:afterAutospacing="1"/>
      <w:jc w:val="left"/>
      <w:textAlignment w:val="auto"/>
    </w:pPr>
    <w:rPr>
      <w:rFonts w:ascii="Meiryo UI" w:hAnsi="Meiryo UI" w:cs="ＭＳ Ｐゴシック"/>
      <w:color w:val="000000"/>
      <w:kern w:val="0"/>
      <w:sz w:val="20"/>
      <w:szCs w:val="20"/>
    </w:rPr>
  </w:style>
  <w:style w:type="paragraph" w:customStyle="1" w:styleId="font8">
    <w:name w:val="font8"/>
    <w:basedOn w:val="a"/>
    <w:rsid w:val="00890BEE"/>
    <w:pPr>
      <w:widowControl/>
      <w:adjustRightInd/>
      <w:spacing w:before="100" w:beforeAutospacing="1" w:after="100" w:afterAutospacing="1"/>
      <w:jc w:val="left"/>
      <w:textAlignment w:val="auto"/>
    </w:pPr>
    <w:rPr>
      <w:rFonts w:ascii="Meiryo UI" w:hAnsi="Meiryo UI" w:cs="ＭＳ Ｐゴシック"/>
      <w:color w:val="000000"/>
      <w:kern w:val="0"/>
      <w:sz w:val="20"/>
      <w:szCs w:val="20"/>
    </w:rPr>
  </w:style>
  <w:style w:type="paragraph" w:customStyle="1" w:styleId="font9">
    <w:name w:val="font9"/>
    <w:basedOn w:val="a"/>
    <w:rsid w:val="00890BEE"/>
    <w:pPr>
      <w:widowControl/>
      <w:adjustRightInd/>
      <w:spacing w:before="100" w:beforeAutospacing="1" w:after="100" w:afterAutospacing="1"/>
      <w:jc w:val="left"/>
      <w:textAlignment w:val="auto"/>
    </w:pPr>
    <w:rPr>
      <w:rFonts w:ascii="Courier New" w:eastAsia="ＭＳ Ｐゴシック" w:hAnsi="Courier New" w:cs="Courier New"/>
      <w:b/>
      <w:bCs/>
      <w:color w:val="000000"/>
      <w:kern w:val="0"/>
      <w:sz w:val="18"/>
      <w:szCs w:val="18"/>
    </w:rPr>
  </w:style>
  <w:style w:type="paragraph" w:customStyle="1" w:styleId="font10">
    <w:name w:val="font10"/>
    <w:basedOn w:val="a"/>
    <w:rsid w:val="00890BEE"/>
    <w:pPr>
      <w:widowControl/>
      <w:adjustRightInd/>
      <w:spacing w:before="100" w:beforeAutospacing="1" w:after="100" w:afterAutospacing="1"/>
      <w:jc w:val="left"/>
      <w:textAlignment w:val="auto"/>
    </w:pPr>
    <w:rPr>
      <w:rFonts w:ascii="Courier New" w:eastAsia="ＭＳ Ｐゴシック" w:hAnsi="Courier New" w:cs="Courier New"/>
      <w:color w:val="000000"/>
      <w:kern w:val="0"/>
      <w:sz w:val="18"/>
      <w:szCs w:val="18"/>
    </w:rPr>
  </w:style>
  <w:style w:type="paragraph" w:customStyle="1" w:styleId="xl115">
    <w:name w:val="xl115"/>
    <w:basedOn w:val="a"/>
    <w:rsid w:val="00890BEE"/>
    <w:pPr>
      <w:widowControl/>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16">
    <w:name w:val="xl116"/>
    <w:basedOn w:val="a"/>
    <w:rsid w:val="00890BEE"/>
    <w:pPr>
      <w:widowControl/>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17">
    <w:name w:val="xl117"/>
    <w:basedOn w:val="a"/>
    <w:rsid w:val="00890BEE"/>
    <w:pPr>
      <w:widowControl/>
      <w:pBdr>
        <w:top w:val="single" w:sz="4" w:space="0" w:color="auto"/>
        <w:left w:val="single" w:sz="4" w:space="0" w:color="auto"/>
        <w:bottom w:val="single" w:sz="4" w:space="0" w:color="auto"/>
        <w:right w:val="single" w:sz="4" w:space="0" w:color="auto"/>
      </w:pBdr>
      <w:shd w:val="clear" w:color="000000" w:fill="CBF5FD"/>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18">
    <w:name w:val="xl118"/>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19">
    <w:name w:val="xl119"/>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0">
    <w:name w:val="xl120"/>
    <w:basedOn w:val="a"/>
    <w:rsid w:val="00890BEE"/>
    <w:pPr>
      <w:widowControl/>
      <w:pBdr>
        <w:top w:val="single" w:sz="4" w:space="0" w:color="auto"/>
        <w:left w:val="single" w:sz="4" w:space="0" w:color="auto"/>
        <w:bottom w:val="single" w:sz="4" w:space="0" w:color="auto"/>
        <w:right w:val="single" w:sz="4" w:space="0" w:color="auto"/>
      </w:pBdr>
      <w:shd w:val="clear" w:color="000000" w:fill="CBF5FD"/>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1">
    <w:name w:val="xl121"/>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2">
    <w:name w:val="xl122"/>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Meiryo UI" w:hAnsi="Meiryo UI" w:cs="ＭＳ Ｐゴシック"/>
      <w:kern w:val="0"/>
      <w:sz w:val="20"/>
      <w:szCs w:val="20"/>
    </w:rPr>
  </w:style>
  <w:style w:type="paragraph" w:customStyle="1" w:styleId="xl123">
    <w:name w:val="xl123"/>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4">
    <w:name w:val="xl124"/>
    <w:basedOn w:val="a"/>
    <w:rsid w:val="00890BEE"/>
    <w:pPr>
      <w:widowControl/>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5">
    <w:name w:val="xl125"/>
    <w:basedOn w:val="a"/>
    <w:rsid w:val="00890BEE"/>
    <w:pPr>
      <w:widowControl/>
      <w:pBdr>
        <w:top w:val="single" w:sz="4" w:space="0" w:color="auto"/>
        <w:left w:val="single" w:sz="4" w:space="0" w:color="auto"/>
        <w:bottom w:val="single" w:sz="4" w:space="0" w:color="auto"/>
        <w:right w:val="single" w:sz="4" w:space="0" w:color="auto"/>
      </w:pBdr>
      <w:shd w:val="clear" w:color="000000" w:fill="CBF5FD"/>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6">
    <w:name w:val="xl126"/>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7">
    <w:name w:val="xl127"/>
    <w:basedOn w:val="a"/>
    <w:rsid w:val="00890BEE"/>
    <w:pPr>
      <w:widowControl/>
      <w:pBdr>
        <w:top w:val="single" w:sz="4" w:space="0" w:color="auto"/>
        <w:left w:val="single" w:sz="4" w:space="0" w:color="auto"/>
        <w:bottom w:val="single" w:sz="4" w:space="0" w:color="auto"/>
        <w:right w:val="single" w:sz="4" w:space="0" w:color="auto"/>
      </w:pBdr>
      <w:shd w:val="clear" w:color="000000" w:fill="67A3DF"/>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8">
    <w:name w:val="xl128"/>
    <w:basedOn w:val="a"/>
    <w:rsid w:val="00890BEE"/>
    <w:pPr>
      <w:widowControl/>
      <w:pBdr>
        <w:top w:val="single" w:sz="4" w:space="0" w:color="auto"/>
        <w:left w:val="single" w:sz="4" w:space="0" w:color="auto"/>
        <w:bottom w:val="single" w:sz="4" w:space="0" w:color="auto"/>
        <w:right w:val="single" w:sz="4" w:space="0" w:color="auto"/>
      </w:pBdr>
      <w:shd w:val="clear" w:color="000000" w:fill="B7DCFB"/>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29">
    <w:name w:val="xl129"/>
    <w:basedOn w:val="a"/>
    <w:rsid w:val="00890BEE"/>
    <w:pPr>
      <w:widowControl/>
      <w:pBdr>
        <w:top w:val="single" w:sz="4" w:space="0" w:color="auto"/>
        <w:left w:val="single" w:sz="4" w:space="0" w:color="auto"/>
        <w:bottom w:val="single" w:sz="4" w:space="0" w:color="auto"/>
        <w:right w:val="single" w:sz="4" w:space="0" w:color="auto"/>
      </w:pBdr>
      <w:shd w:val="clear" w:color="000000" w:fill="6EDC7B"/>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30">
    <w:name w:val="xl130"/>
    <w:basedOn w:val="a"/>
    <w:rsid w:val="00890BEE"/>
    <w:pPr>
      <w:widowControl/>
      <w:pBdr>
        <w:top w:val="single" w:sz="4" w:space="0" w:color="auto"/>
        <w:left w:val="single" w:sz="4" w:space="0" w:color="auto"/>
        <w:bottom w:val="single" w:sz="4" w:space="0" w:color="auto"/>
        <w:right w:val="single" w:sz="4" w:space="0" w:color="auto"/>
      </w:pBdr>
      <w:shd w:val="clear" w:color="000000" w:fill="A4EAAC"/>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31">
    <w:name w:val="xl131"/>
    <w:basedOn w:val="a"/>
    <w:rsid w:val="00890BEE"/>
    <w:pPr>
      <w:widowControl/>
      <w:pBdr>
        <w:top w:val="single" w:sz="4" w:space="0" w:color="auto"/>
        <w:left w:val="single" w:sz="4" w:space="0" w:color="auto"/>
        <w:bottom w:val="single" w:sz="4" w:space="0" w:color="auto"/>
        <w:right w:val="single" w:sz="4" w:space="0" w:color="auto"/>
      </w:pBdr>
      <w:shd w:val="clear" w:color="000000" w:fill="A4EAAC"/>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32">
    <w:name w:val="xl132"/>
    <w:basedOn w:val="a"/>
    <w:rsid w:val="00890BEE"/>
    <w:pPr>
      <w:widowControl/>
      <w:pBdr>
        <w:top w:val="single" w:sz="4" w:space="0" w:color="auto"/>
        <w:left w:val="single" w:sz="4" w:space="0" w:color="auto"/>
        <w:bottom w:val="single" w:sz="4" w:space="0" w:color="auto"/>
        <w:right w:val="single" w:sz="4" w:space="0" w:color="auto"/>
      </w:pBdr>
      <w:shd w:val="clear" w:color="000000" w:fill="6EDC7B"/>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33">
    <w:name w:val="xl133"/>
    <w:basedOn w:val="a"/>
    <w:rsid w:val="00890BEE"/>
    <w:pPr>
      <w:widowControl/>
      <w:pBdr>
        <w:top w:val="single" w:sz="4" w:space="0" w:color="auto"/>
        <w:left w:val="single" w:sz="4" w:space="0" w:color="auto"/>
        <w:bottom w:val="single" w:sz="4" w:space="0" w:color="auto"/>
        <w:right w:val="single" w:sz="4" w:space="0" w:color="auto"/>
      </w:pBdr>
      <w:shd w:val="clear" w:color="000000" w:fill="A4EAAC"/>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34">
    <w:name w:val="xl134"/>
    <w:basedOn w:val="a"/>
    <w:rsid w:val="00890BEE"/>
    <w:pPr>
      <w:widowControl/>
      <w:pBdr>
        <w:top w:val="single" w:sz="4" w:space="0" w:color="auto"/>
        <w:left w:val="single" w:sz="4" w:space="0" w:color="auto"/>
        <w:bottom w:val="single" w:sz="4" w:space="0" w:color="auto"/>
        <w:right w:val="single" w:sz="4" w:space="0" w:color="auto"/>
      </w:pBdr>
      <w:shd w:val="clear" w:color="000000" w:fill="6EDC7B"/>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35">
    <w:name w:val="xl135"/>
    <w:basedOn w:val="a"/>
    <w:rsid w:val="00890BEE"/>
    <w:pPr>
      <w:widowControl/>
      <w:pBdr>
        <w:top w:val="single" w:sz="4" w:space="0" w:color="auto"/>
        <w:left w:val="single" w:sz="4" w:space="0" w:color="auto"/>
        <w:bottom w:val="single" w:sz="4" w:space="0" w:color="auto"/>
        <w:right w:val="single" w:sz="4" w:space="0" w:color="auto"/>
      </w:pBdr>
      <w:shd w:val="clear" w:color="000000" w:fill="FFFFE1"/>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36">
    <w:name w:val="xl136"/>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37">
    <w:name w:val="xl137"/>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auto"/>
    </w:pPr>
    <w:rPr>
      <w:rFonts w:ascii="Meiryo UI" w:hAnsi="Meiryo UI" w:cs="ＭＳ Ｐゴシック"/>
      <w:kern w:val="0"/>
      <w:sz w:val="20"/>
      <w:szCs w:val="20"/>
    </w:rPr>
  </w:style>
  <w:style w:type="paragraph" w:customStyle="1" w:styleId="xl138">
    <w:name w:val="xl138"/>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right"/>
      <w:textAlignment w:val="auto"/>
    </w:pPr>
    <w:rPr>
      <w:rFonts w:ascii="Meiryo UI" w:hAnsi="Meiryo UI" w:cs="ＭＳ Ｐゴシック"/>
      <w:kern w:val="0"/>
      <w:sz w:val="20"/>
      <w:szCs w:val="20"/>
    </w:rPr>
  </w:style>
  <w:style w:type="paragraph" w:customStyle="1" w:styleId="xl139">
    <w:name w:val="xl139"/>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ascii="Meiryo UI" w:hAnsi="Meiryo UI" w:cs="ＭＳ Ｐゴシック"/>
      <w:kern w:val="0"/>
      <w:sz w:val="24"/>
      <w:szCs w:val="24"/>
    </w:rPr>
  </w:style>
  <w:style w:type="paragraph" w:customStyle="1" w:styleId="xl140">
    <w:name w:val="xl140"/>
    <w:basedOn w:val="a"/>
    <w:rsid w:val="00890BE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textAlignment w:val="auto"/>
    </w:pPr>
    <w:rPr>
      <w:rFonts w:ascii="Meiryo UI" w:hAnsi="Meiryo UI" w:cs="ＭＳ Ｐゴシック"/>
      <w:kern w:val="0"/>
      <w:sz w:val="24"/>
      <w:szCs w:val="24"/>
    </w:rPr>
  </w:style>
  <w:style w:type="paragraph" w:customStyle="1" w:styleId="xl141">
    <w:name w:val="xl141"/>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42">
    <w:name w:val="xl142"/>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43">
    <w:name w:val="xl143"/>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44">
    <w:name w:val="xl144"/>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45">
    <w:name w:val="xl145"/>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46">
    <w:name w:val="xl146"/>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47">
    <w:name w:val="xl147"/>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center"/>
      <w:textAlignment w:val="auto"/>
    </w:pPr>
    <w:rPr>
      <w:rFonts w:ascii="Meiryo UI" w:hAnsi="Meiryo UI" w:cs="ＭＳ Ｐゴシック"/>
      <w:kern w:val="0"/>
      <w:sz w:val="20"/>
      <w:szCs w:val="20"/>
    </w:rPr>
  </w:style>
  <w:style w:type="paragraph" w:customStyle="1" w:styleId="xl148">
    <w:name w:val="xl148"/>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center"/>
      <w:textAlignment w:val="auto"/>
    </w:pPr>
    <w:rPr>
      <w:rFonts w:ascii="Meiryo UI" w:hAnsi="Meiryo UI" w:cs="ＭＳ Ｐゴシック"/>
      <w:kern w:val="0"/>
      <w:sz w:val="20"/>
      <w:szCs w:val="20"/>
    </w:rPr>
  </w:style>
  <w:style w:type="paragraph" w:customStyle="1" w:styleId="xl149">
    <w:name w:val="xl149"/>
    <w:basedOn w:val="a"/>
    <w:rsid w:val="00890BEE"/>
    <w:pPr>
      <w:widowControl/>
      <w:shd w:val="clear" w:color="000000" w:fill="D9D9D9"/>
      <w:adjustRightInd/>
      <w:spacing w:before="100" w:beforeAutospacing="1" w:after="100" w:afterAutospacing="1"/>
      <w:jc w:val="left"/>
      <w:textAlignment w:val="auto"/>
    </w:pPr>
    <w:rPr>
      <w:rFonts w:ascii="Meiryo UI" w:hAnsi="Meiryo UI" w:cs="ＭＳ Ｐゴシック"/>
      <w:kern w:val="0"/>
      <w:sz w:val="20"/>
      <w:szCs w:val="20"/>
    </w:rPr>
  </w:style>
  <w:style w:type="paragraph" w:customStyle="1" w:styleId="xl150">
    <w:name w:val="xl150"/>
    <w:basedOn w:val="a"/>
    <w:rsid w:val="00890BEE"/>
    <w:pPr>
      <w:widowControl/>
      <w:pBdr>
        <w:top w:val="single" w:sz="4" w:space="0" w:color="auto"/>
        <w:left w:val="single" w:sz="4" w:space="0" w:color="auto"/>
        <w:bottom w:val="single" w:sz="4" w:space="0" w:color="auto"/>
        <w:right w:val="single" w:sz="4" w:space="0" w:color="auto"/>
      </w:pBdr>
      <w:shd w:val="clear" w:color="000000" w:fill="D9D9D9"/>
      <w:adjustRightInd/>
      <w:spacing w:before="100" w:beforeAutospacing="1" w:after="100" w:afterAutospacing="1"/>
      <w:jc w:val="right"/>
      <w:textAlignment w:val="auto"/>
    </w:pPr>
    <w:rPr>
      <w:rFonts w:ascii="Meiryo UI" w:hAnsi="Meiryo UI"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40300">
      <w:bodyDiv w:val="1"/>
      <w:marLeft w:val="0"/>
      <w:marRight w:val="0"/>
      <w:marTop w:val="0"/>
      <w:marBottom w:val="0"/>
      <w:divBdr>
        <w:top w:val="none" w:sz="0" w:space="0" w:color="auto"/>
        <w:left w:val="none" w:sz="0" w:space="0" w:color="auto"/>
        <w:bottom w:val="none" w:sz="0" w:space="0" w:color="auto"/>
        <w:right w:val="none" w:sz="0" w:space="0" w:color="auto"/>
      </w:divBdr>
    </w:div>
    <w:div w:id="318971347">
      <w:bodyDiv w:val="1"/>
      <w:marLeft w:val="0"/>
      <w:marRight w:val="0"/>
      <w:marTop w:val="0"/>
      <w:marBottom w:val="0"/>
      <w:divBdr>
        <w:top w:val="none" w:sz="0" w:space="0" w:color="auto"/>
        <w:left w:val="none" w:sz="0" w:space="0" w:color="auto"/>
        <w:bottom w:val="none" w:sz="0" w:space="0" w:color="auto"/>
        <w:right w:val="none" w:sz="0" w:space="0" w:color="auto"/>
      </w:divBdr>
    </w:div>
    <w:div w:id="336805693">
      <w:bodyDiv w:val="1"/>
      <w:marLeft w:val="0"/>
      <w:marRight w:val="0"/>
      <w:marTop w:val="0"/>
      <w:marBottom w:val="0"/>
      <w:divBdr>
        <w:top w:val="none" w:sz="0" w:space="0" w:color="auto"/>
        <w:left w:val="none" w:sz="0" w:space="0" w:color="auto"/>
        <w:bottom w:val="none" w:sz="0" w:space="0" w:color="auto"/>
        <w:right w:val="none" w:sz="0" w:space="0" w:color="auto"/>
      </w:divBdr>
    </w:div>
    <w:div w:id="388378495">
      <w:bodyDiv w:val="1"/>
      <w:marLeft w:val="0"/>
      <w:marRight w:val="0"/>
      <w:marTop w:val="0"/>
      <w:marBottom w:val="0"/>
      <w:divBdr>
        <w:top w:val="none" w:sz="0" w:space="0" w:color="auto"/>
        <w:left w:val="none" w:sz="0" w:space="0" w:color="auto"/>
        <w:bottom w:val="none" w:sz="0" w:space="0" w:color="auto"/>
        <w:right w:val="none" w:sz="0" w:space="0" w:color="auto"/>
      </w:divBdr>
    </w:div>
    <w:div w:id="477115995">
      <w:bodyDiv w:val="1"/>
      <w:marLeft w:val="0"/>
      <w:marRight w:val="0"/>
      <w:marTop w:val="0"/>
      <w:marBottom w:val="0"/>
      <w:divBdr>
        <w:top w:val="none" w:sz="0" w:space="0" w:color="auto"/>
        <w:left w:val="none" w:sz="0" w:space="0" w:color="auto"/>
        <w:bottom w:val="none" w:sz="0" w:space="0" w:color="auto"/>
        <w:right w:val="none" w:sz="0" w:space="0" w:color="auto"/>
      </w:divBdr>
    </w:div>
    <w:div w:id="491794592">
      <w:bodyDiv w:val="1"/>
      <w:marLeft w:val="0"/>
      <w:marRight w:val="0"/>
      <w:marTop w:val="0"/>
      <w:marBottom w:val="0"/>
      <w:divBdr>
        <w:top w:val="none" w:sz="0" w:space="0" w:color="auto"/>
        <w:left w:val="none" w:sz="0" w:space="0" w:color="auto"/>
        <w:bottom w:val="none" w:sz="0" w:space="0" w:color="auto"/>
        <w:right w:val="none" w:sz="0" w:space="0" w:color="auto"/>
      </w:divBdr>
    </w:div>
    <w:div w:id="521473773">
      <w:bodyDiv w:val="1"/>
      <w:marLeft w:val="0"/>
      <w:marRight w:val="0"/>
      <w:marTop w:val="0"/>
      <w:marBottom w:val="0"/>
      <w:divBdr>
        <w:top w:val="none" w:sz="0" w:space="0" w:color="auto"/>
        <w:left w:val="none" w:sz="0" w:space="0" w:color="auto"/>
        <w:bottom w:val="none" w:sz="0" w:space="0" w:color="auto"/>
        <w:right w:val="none" w:sz="0" w:space="0" w:color="auto"/>
      </w:divBdr>
    </w:div>
    <w:div w:id="599529812">
      <w:bodyDiv w:val="1"/>
      <w:marLeft w:val="0"/>
      <w:marRight w:val="0"/>
      <w:marTop w:val="0"/>
      <w:marBottom w:val="0"/>
      <w:divBdr>
        <w:top w:val="none" w:sz="0" w:space="0" w:color="auto"/>
        <w:left w:val="none" w:sz="0" w:space="0" w:color="auto"/>
        <w:bottom w:val="none" w:sz="0" w:space="0" w:color="auto"/>
        <w:right w:val="none" w:sz="0" w:space="0" w:color="auto"/>
      </w:divBdr>
    </w:div>
    <w:div w:id="631520630">
      <w:bodyDiv w:val="1"/>
      <w:marLeft w:val="0"/>
      <w:marRight w:val="0"/>
      <w:marTop w:val="0"/>
      <w:marBottom w:val="0"/>
      <w:divBdr>
        <w:top w:val="none" w:sz="0" w:space="0" w:color="auto"/>
        <w:left w:val="none" w:sz="0" w:space="0" w:color="auto"/>
        <w:bottom w:val="none" w:sz="0" w:space="0" w:color="auto"/>
        <w:right w:val="none" w:sz="0" w:space="0" w:color="auto"/>
      </w:divBdr>
    </w:div>
    <w:div w:id="750274418">
      <w:bodyDiv w:val="1"/>
      <w:marLeft w:val="0"/>
      <w:marRight w:val="0"/>
      <w:marTop w:val="0"/>
      <w:marBottom w:val="0"/>
      <w:divBdr>
        <w:top w:val="none" w:sz="0" w:space="0" w:color="auto"/>
        <w:left w:val="none" w:sz="0" w:space="0" w:color="auto"/>
        <w:bottom w:val="none" w:sz="0" w:space="0" w:color="auto"/>
        <w:right w:val="none" w:sz="0" w:space="0" w:color="auto"/>
      </w:divBdr>
    </w:div>
    <w:div w:id="792217089">
      <w:bodyDiv w:val="1"/>
      <w:marLeft w:val="0"/>
      <w:marRight w:val="0"/>
      <w:marTop w:val="0"/>
      <w:marBottom w:val="0"/>
      <w:divBdr>
        <w:top w:val="none" w:sz="0" w:space="0" w:color="auto"/>
        <w:left w:val="none" w:sz="0" w:space="0" w:color="auto"/>
        <w:bottom w:val="none" w:sz="0" w:space="0" w:color="auto"/>
        <w:right w:val="none" w:sz="0" w:space="0" w:color="auto"/>
      </w:divBdr>
    </w:div>
    <w:div w:id="807281152">
      <w:bodyDiv w:val="1"/>
      <w:marLeft w:val="0"/>
      <w:marRight w:val="0"/>
      <w:marTop w:val="0"/>
      <w:marBottom w:val="0"/>
      <w:divBdr>
        <w:top w:val="none" w:sz="0" w:space="0" w:color="auto"/>
        <w:left w:val="none" w:sz="0" w:space="0" w:color="auto"/>
        <w:bottom w:val="none" w:sz="0" w:space="0" w:color="auto"/>
        <w:right w:val="none" w:sz="0" w:space="0" w:color="auto"/>
      </w:divBdr>
    </w:div>
    <w:div w:id="822039767">
      <w:bodyDiv w:val="1"/>
      <w:marLeft w:val="0"/>
      <w:marRight w:val="0"/>
      <w:marTop w:val="0"/>
      <w:marBottom w:val="0"/>
      <w:divBdr>
        <w:top w:val="none" w:sz="0" w:space="0" w:color="auto"/>
        <w:left w:val="none" w:sz="0" w:space="0" w:color="auto"/>
        <w:bottom w:val="none" w:sz="0" w:space="0" w:color="auto"/>
        <w:right w:val="none" w:sz="0" w:space="0" w:color="auto"/>
      </w:divBdr>
    </w:div>
    <w:div w:id="1023632560">
      <w:bodyDiv w:val="1"/>
      <w:marLeft w:val="0"/>
      <w:marRight w:val="0"/>
      <w:marTop w:val="0"/>
      <w:marBottom w:val="0"/>
      <w:divBdr>
        <w:top w:val="none" w:sz="0" w:space="0" w:color="auto"/>
        <w:left w:val="none" w:sz="0" w:space="0" w:color="auto"/>
        <w:bottom w:val="none" w:sz="0" w:space="0" w:color="auto"/>
        <w:right w:val="none" w:sz="0" w:space="0" w:color="auto"/>
      </w:divBdr>
    </w:div>
    <w:div w:id="1180316056">
      <w:bodyDiv w:val="1"/>
      <w:marLeft w:val="0"/>
      <w:marRight w:val="0"/>
      <w:marTop w:val="0"/>
      <w:marBottom w:val="0"/>
      <w:divBdr>
        <w:top w:val="none" w:sz="0" w:space="0" w:color="auto"/>
        <w:left w:val="none" w:sz="0" w:space="0" w:color="auto"/>
        <w:bottom w:val="none" w:sz="0" w:space="0" w:color="auto"/>
        <w:right w:val="none" w:sz="0" w:space="0" w:color="auto"/>
      </w:divBdr>
    </w:div>
    <w:div w:id="1189181413">
      <w:bodyDiv w:val="1"/>
      <w:marLeft w:val="0"/>
      <w:marRight w:val="0"/>
      <w:marTop w:val="0"/>
      <w:marBottom w:val="0"/>
      <w:divBdr>
        <w:top w:val="none" w:sz="0" w:space="0" w:color="auto"/>
        <w:left w:val="none" w:sz="0" w:space="0" w:color="auto"/>
        <w:bottom w:val="none" w:sz="0" w:space="0" w:color="auto"/>
        <w:right w:val="none" w:sz="0" w:space="0" w:color="auto"/>
      </w:divBdr>
    </w:div>
    <w:div w:id="1416124768">
      <w:bodyDiv w:val="1"/>
      <w:marLeft w:val="0"/>
      <w:marRight w:val="0"/>
      <w:marTop w:val="0"/>
      <w:marBottom w:val="0"/>
      <w:divBdr>
        <w:top w:val="none" w:sz="0" w:space="0" w:color="auto"/>
        <w:left w:val="none" w:sz="0" w:space="0" w:color="auto"/>
        <w:bottom w:val="none" w:sz="0" w:space="0" w:color="auto"/>
        <w:right w:val="none" w:sz="0" w:space="0" w:color="auto"/>
      </w:divBdr>
    </w:div>
    <w:div w:id="1417165685">
      <w:bodyDiv w:val="1"/>
      <w:marLeft w:val="0"/>
      <w:marRight w:val="0"/>
      <w:marTop w:val="0"/>
      <w:marBottom w:val="0"/>
      <w:divBdr>
        <w:top w:val="none" w:sz="0" w:space="0" w:color="auto"/>
        <w:left w:val="none" w:sz="0" w:space="0" w:color="auto"/>
        <w:bottom w:val="none" w:sz="0" w:space="0" w:color="auto"/>
        <w:right w:val="none" w:sz="0" w:space="0" w:color="auto"/>
      </w:divBdr>
    </w:div>
    <w:div w:id="1427848200">
      <w:bodyDiv w:val="1"/>
      <w:marLeft w:val="0"/>
      <w:marRight w:val="0"/>
      <w:marTop w:val="0"/>
      <w:marBottom w:val="0"/>
      <w:divBdr>
        <w:top w:val="none" w:sz="0" w:space="0" w:color="auto"/>
        <w:left w:val="none" w:sz="0" w:space="0" w:color="auto"/>
        <w:bottom w:val="none" w:sz="0" w:space="0" w:color="auto"/>
        <w:right w:val="none" w:sz="0" w:space="0" w:color="auto"/>
      </w:divBdr>
    </w:div>
    <w:div w:id="1528983878">
      <w:bodyDiv w:val="1"/>
      <w:marLeft w:val="0"/>
      <w:marRight w:val="0"/>
      <w:marTop w:val="0"/>
      <w:marBottom w:val="0"/>
      <w:divBdr>
        <w:top w:val="none" w:sz="0" w:space="0" w:color="auto"/>
        <w:left w:val="none" w:sz="0" w:space="0" w:color="auto"/>
        <w:bottom w:val="none" w:sz="0" w:space="0" w:color="auto"/>
        <w:right w:val="none" w:sz="0" w:space="0" w:color="auto"/>
      </w:divBdr>
    </w:div>
    <w:div w:id="1557281876">
      <w:bodyDiv w:val="1"/>
      <w:marLeft w:val="0"/>
      <w:marRight w:val="0"/>
      <w:marTop w:val="0"/>
      <w:marBottom w:val="0"/>
      <w:divBdr>
        <w:top w:val="none" w:sz="0" w:space="0" w:color="auto"/>
        <w:left w:val="none" w:sz="0" w:space="0" w:color="auto"/>
        <w:bottom w:val="none" w:sz="0" w:space="0" w:color="auto"/>
        <w:right w:val="none" w:sz="0" w:space="0" w:color="auto"/>
      </w:divBdr>
    </w:div>
    <w:div w:id="1566647242">
      <w:bodyDiv w:val="1"/>
      <w:marLeft w:val="0"/>
      <w:marRight w:val="0"/>
      <w:marTop w:val="0"/>
      <w:marBottom w:val="0"/>
      <w:divBdr>
        <w:top w:val="none" w:sz="0" w:space="0" w:color="auto"/>
        <w:left w:val="none" w:sz="0" w:space="0" w:color="auto"/>
        <w:bottom w:val="none" w:sz="0" w:space="0" w:color="auto"/>
        <w:right w:val="none" w:sz="0" w:space="0" w:color="auto"/>
      </w:divBdr>
    </w:div>
    <w:div w:id="1644432988">
      <w:bodyDiv w:val="1"/>
      <w:marLeft w:val="0"/>
      <w:marRight w:val="0"/>
      <w:marTop w:val="0"/>
      <w:marBottom w:val="0"/>
      <w:divBdr>
        <w:top w:val="none" w:sz="0" w:space="0" w:color="auto"/>
        <w:left w:val="none" w:sz="0" w:space="0" w:color="auto"/>
        <w:bottom w:val="none" w:sz="0" w:space="0" w:color="auto"/>
        <w:right w:val="none" w:sz="0" w:space="0" w:color="auto"/>
      </w:divBdr>
    </w:div>
    <w:div w:id="1667853497">
      <w:bodyDiv w:val="1"/>
      <w:marLeft w:val="0"/>
      <w:marRight w:val="0"/>
      <w:marTop w:val="0"/>
      <w:marBottom w:val="0"/>
      <w:divBdr>
        <w:top w:val="none" w:sz="0" w:space="0" w:color="auto"/>
        <w:left w:val="none" w:sz="0" w:space="0" w:color="auto"/>
        <w:bottom w:val="none" w:sz="0" w:space="0" w:color="auto"/>
        <w:right w:val="none" w:sz="0" w:space="0" w:color="auto"/>
      </w:divBdr>
    </w:div>
    <w:div w:id="1758089942">
      <w:bodyDiv w:val="1"/>
      <w:marLeft w:val="0"/>
      <w:marRight w:val="0"/>
      <w:marTop w:val="0"/>
      <w:marBottom w:val="0"/>
      <w:divBdr>
        <w:top w:val="none" w:sz="0" w:space="0" w:color="auto"/>
        <w:left w:val="none" w:sz="0" w:space="0" w:color="auto"/>
        <w:bottom w:val="none" w:sz="0" w:space="0" w:color="auto"/>
        <w:right w:val="none" w:sz="0" w:space="0" w:color="auto"/>
      </w:divBdr>
    </w:div>
    <w:div w:id="1775586660">
      <w:bodyDiv w:val="1"/>
      <w:marLeft w:val="0"/>
      <w:marRight w:val="0"/>
      <w:marTop w:val="0"/>
      <w:marBottom w:val="0"/>
      <w:divBdr>
        <w:top w:val="none" w:sz="0" w:space="0" w:color="auto"/>
        <w:left w:val="none" w:sz="0" w:space="0" w:color="auto"/>
        <w:bottom w:val="none" w:sz="0" w:space="0" w:color="auto"/>
        <w:right w:val="none" w:sz="0" w:space="0" w:color="auto"/>
      </w:divBdr>
    </w:div>
    <w:div w:id="1870530367">
      <w:bodyDiv w:val="1"/>
      <w:marLeft w:val="0"/>
      <w:marRight w:val="0"/>
      <w:marTop w:val="0"/>
      <w:marBottom w:val="0"/>
      <w:divBdr>
        <w:top w:val="none" w:sz="0" w:space="0" w:color="auto"/>
        <w:left w:val="none" w:sz="0" w:space="0" w:color="auto"/>
        <w:bottom w:val="none" w:sz="0" w:space="0" w:color="auto"/>
        <w:right w:val="none" w:sz="0" w:space="0" w:color="auto"/>
      </w:divBdr>
    </w:div>
    <w:div w:id="1886988102">
      <w:bodyDiv w:val="1"/>
      <w:marLeft w:val="0"/>
      <w:marRight w:val="0"/>
      <w:marTop w:val="0"/>
      <w:marBottom w:val="0"/>
      <w:divBdr>
        <w:top w:val="none" w:sz="0" w:space="0" w:color="auto"/>
        <w:left w:val="none" w:sz="0" w:space="0" w:color="auto"/>
        <w:bottom w:val="none" w:sz="0" w:space="0" w:color="auto"/>
        <w:right w:val="none" w:sz="0" w:space="0" w:color="auto"/>
      </w:divBdr>
    </w:div>
    <w:div w:id="1895240314">
      <w:bodyDiv w:val="1"/>
      <w:marLeft w:val="0"/>
      <w:marRight w:val="0"/>
      <w:marTop w:val="0"/>
      <w:marBottom w:val="0"/>
      <w:divBdr>
        <w:top w:val="none" w:sz="0" w:space="0" w:color="auto"/>
        <w:left w:val="none" w:sz="0" w:space="0" w:color="auto"/>
        <w:bottom w:val="none" w:sz="0" w:space="0" w:color="auto"/>
        <w:right w:val="none" w:sz="0" w:space="0" w:color="auto"/>
      </w:divBdr>
    </w:div>
    <w:div w:id="1985040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3.gi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image" Target="media/image2.gif"/><Relationship Id="rId28"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image" Target="media/image4.png"/><Relationship Id="rId30" Type="http://schemas.openxmlformats.org/officeDocument/2006/relationships/image" Target="media/image7.svg"/><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ユーザー定義 1">
      <a:majorFont>
        <a:latin typeface="Arial"/>
        <a:ea typeface="BIZ UDゴシック"/>
        <a:cs typeface=""/>
      </a:majorFont>
      <a:minorFont>
        <a:latin typeface="Arial"/>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2BA8B628C8364280586FFC2B0FFC3A" ma:contentTypeVersion="20" ma:contentTypeDescription="新しいドキュメントを作成します。" ma:contentTypeScope="" ma:versionID="48c1263129e4b4fc80ca940a92bdd245">
  <xsd:schema xmlns:xsd="http://www.w3.org/2001/XMLSchema" xmlns:xs="http://www.w3.org/2001/XMLSchema" xmlns:p="http://schemas.microsoft.com/office/2006/metadata/properties" xmlns:ns2="5689ff1b-6067-458d-8876-d9c4cb0efb70" xmlns:ns3="f8232e00-cd52-4f88-9c39-b2da7f07ebb5" targetNamespace="http://schemas.microsoft.com/office/2006/metadata/properties" ma:root="true" ma:fieldsID="ebae6f8f987aeeda07a686255494ddbe" ns2:_="" ns3:_="">
    <xsd:import namespace="5689ff1b-6067-458d-8876-d9c4cb0efb70"/>
    <xsd:import namespace="f8232e00-cd52-4f88-9c39-b2da7f07eb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_x66f4__x65b0__x65e5_"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9ff1b-6067-458d-8876-d9c4cb0ef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_x66f4__x65b0__x65e5_" ma:index="23" nillable="true" ma:displayName="更新日" ma:format="DateOnly" ma:internalName="_x66f4__x65b0__x65e5_">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232e00-cd52-4f88-9c39-b2da7f07eb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b001a5-0d5e-4762-876b-af8c07c87af5}" ma:internalName="TaxCatchAll" ma:showField="CatchAllData" ma:web="f8232e00-cd52-4f88-9c39-b2da7f07eb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689ff1b-6067-458d-8876-d9c4cb0efb70" xsi:nil="true"/>
    <_x66f4__x65b0__x65e5_ xmlns="5689ff1b-6067-458d-8876-d9c4cb0efb70" xsi:nil="true"/>
    <lcf76f155ced4ddcb4097134ff3c332f xmlns="5689ff1b-6067-458d-8876-d9c4cb0efb70">
      <Terms xmlns="http://schemas.microsoft.com/office/infopath/2007/PartnerControls"/>
    </lcf76f155ced4ddcb4097134ff3c332f>
    <TaxCatchAll xmlns="f8232e00-cd52-4f88-9c39-b2da7f07ebb5" xsi:nil="true"/>
  </documentManagement>
</p:properties>
</file>

<file path=customXml/itemProps1.xml><?xml version="1.0" encoding="utf-8"?>
<ds:datastoreItem xmlns:ds="http://schemas.openxmlformats.org/officeDocument/2006/customXml" ds:itemID="{889DAA2D-CB20-4CDC-8622-5D04B5147D63}">
  <ds:schemaRefs>
    <ds:schemaRef ds:uri="http://schemas.openxmlformats.org/officeDocument/2006/bibliography"/>
  </ds:schemaRefs>
</ds:datastoreItem>
</file>

<file path=customXml/itemProps2.xml><?xml version="1.0" encoding="utf-8"?>
<ds:datastoreItem xmlns:ds="http://schemas.openxmlformats.org/officeDocument/2006/customXml" ds:itemID="{84C7EACB-8BE4-4A37-B7FF-27BF4BD2D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9ff1b-6067-458d-8876-d9c4cb0efb70"/>
    <ds:schemaRef ds:uri="f8232e00-cd52-4f88-9c39-b2da7f07e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2D1D3-0546-4034-A53D-04AFE7F37FD4}">
  <ds:schemaRefs>
    <ds:schemaRef ds:uri="http://schemas.microsoft.com/sharepoint/v3/contenttype/forms"/>
  </ds:schemaRefs>
</ds:datastoreItem>
</file>

<file path=customXml/itemProps4.xml><?xml version="1.0" encoding="utf-8"?>
<ds:datastoreItem xmlns:ds="http://schemas.openxmlformats.org/officeDocument/2006/customXml" ds:itemID="{B4E69DAC-EC43-4AB1-B352-CCE707354A97}">
  <ds:schemaRefs>
    <ds:schemaRef ds:uri="http://schemas.microsoft.com/office/2006/metadata/properties"/>
    <ds:schemaRef ds:uri="http://schemas.microsoft.com/office/infopath/2007/PartnerControls"/>
    <ds:schemaRef ds:uri="5689ff1b-6067-458d-8876-d9c4cb0efb70"/>
    <ds:schemaRef ds:uri="f8232e00-cd52-4f88-9c39-b2da7f07ebb5"/>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5523</Words>
  <Characters>6076</Characters>
  <Application>Microsoft Office Word</Application>
  <DocSecurity>0</DocSecurity>
  <Lines>467</Lines>
  <Paragraphs>552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11047</CharactersWithSpaces>
  <SharedDoc>false</SharedDoc>
  <HLinks>
    <vt:vector size="126" baseType="variant">
      <vt:variant>
        <vt:i4>1048637</vt:i4>
      </vt:variant>
      <vt:variant>
        <vt:i4>122</vt:i4>
      </vt:variant>
      <vt:variant>
        <vt:i4>0</vt:i4>
      </vt:variant>
      <vt:variant>
        <vt:i4>5</vt:i4>
      </vt:variant>
      <vt:variant>
        <vt:lpwstr/>
      </vt:variant>
      <vt:variant>
        <vt:lpwstr>_Toc219808663</vt:lpwstr>
      </vt:variant>
      <vt:variant>
        <vt:i4>1048637</vt:i4>
      </vt:variant>
      <vt:variant>
        <vt:i4>116</vt:i4>
      </vt:variant>
      <vt:variant>
        <vt:i4>0</vt:i4>
      </vt:variant>
      <vt:variant>
        <vt:i4>5</vt:i4>
      </vt:variant>
      <vt:variant>
        <vt:lpwstr/>
      </vt:variant>
      <vt:variant>
        <vt:lpwstr>_Toc219808662</vt:lpwstr>
      </vt:variant>
      <vt:variant>
        <vt:i4>1048637</vt:i4>
      </vt:variant>
      <vt:variant>
        <vt:i4>110</vt:i4>
      </vt:variant>
      <vt:variant>
        <vt:i4>0</vt:i4>
      </vt:variant>
      <vt:variant>
        <vt:i4>5</vt:i4>
      </vt:variant>
      <vt:variant>
        <vt:lpwstr/>
      </vt:variant>
      <vt:variant>
        <vt:lpwstr>_Toc219808661</vt:lpwstr>
      </vt:variant>
      <vt:variant>
        <vt:i4>1048637</vt:i4>
      </vt:variant>
      <vt:variant>
        <vt:i4>104</vt:i4>
      </vt:variant>
      <vt:variant>
        <vt:i4>0</vt:i4>
      </vt:variant>
      <vt:variant>
        <vt:i4>5</vt:i4>
      </vt:variant>
      <vt:variant>
        <vt:lpwstr/>
      </vt:variant>
      <vt:variant>
        <vt:lpwstr>_Toc219808660</vt:lpwstr>
      </vt:variant>
      <vt:variant>
        <vt:i4>1245245</vt:i4>
      </vt:variant>
      <vt:variant>
        <vt:i4>98</vt:i4>
      </vt:variant>
      <vt:variant>
        <vt:i4>0</vt:i4>
      </vt:variant>
      <vt:variant>
        <vt:i4>5</vt:i4>
      </vt:variant>
      <vt:variant>
        <vt:lpwstr/>
      </vt:variant>
      <vt:variant>
        <vt:lpwstr>_Toc219808659</vt:lpwstr>
      </vt:variant>
      <vt:variant>
        <vt:i4>1245245</vt:i4>
      </vt:variant>
      <vt:variant>
        <vt:i4>92</vt:i4>
      </vt:variant>
      <vt:variant>
        <vt:i4>0</vt:i4>
      </vt:variant>
      <vt:variant>
        <vt:i4>5</vt:i4>
      </vt:variant>
      <vt:variant>
        <vt:lpwstr/>
      </vt:variant>
      <vt:variant>
        <vt:lpwstr>_Toc219808658</vt:lpwstr>
      </vt:variant>
      <vt:variant>
        <vt:i4>1245245</vt:i4>
      </vt:variant>
      <vt:variant>
        <vt:i4>86</vt:i4>
      </vt:variant>
      <vt:variant>
        <vt:i4>0</vt:i4>
      </vt:variant>
      <vt:variant>
        <vt:i4>5</vt:i4>
      </vt:variant>
      <vt:variant>
        <vt:lpwstr/>
      </vt:variant>
      <vt:variant>
        <vt:lpwstr>_Toc219808657</vt:lpwstr>
      </vt:variant>
      <vt:variant>
        <vt:i4>1245245</vt:i4>
      </vt:variant>
      <vt:variant>
        <vt:i4>80</vt:i4>
      </vt:variant>
      <vt:variant>
        <vt:i4>0</vt:i4>
      </vt:variant>
      <vt:variant>
        <vt:i4>5</vt:i4>
      </vt:variant>
      <vt:variant>
        <vt:lpwstr/>
      </vt:variant>
      <vt:variant>
        <vt:lpwstr>_Toc219808656</vt:lpwstr>
      </vt:variant>
      <vt:variant>
        <vt:i4>1245245</vt:i4>
      </vt:variant>
      <vt:variant>
        <vt:i4>74</vt:i4>
      </vt:variant>
      <vt:variant>
        <vt:i4>0</vt:i4>
      </vt:variant>
      <vt:variant>
        <vt:i4>5</vt:i4>
      </vt:variant>
      <vt:variant>
        <vt:lpwstr/>
      </vt:variant>
      <vt:variant>
        <vt:lpwstr>_Toc219808655</vt:lpwstr>
      </vt:variant>
      <vt:variant>
        <vt:i4>1245245</vt:i4>
      </vt:variant>
      <vt:variant>
        <vt:i4>68</vt:i4>
      </vt:variant>
      <vt:variant>
        <vt:i4>0</vt:i4>
      </vt:variant>
      <vt:variant>
        <vt:i4>5</vt:i4>
      </vt:variant>
      <vt:variant>
        <vt:lpwstr/>
      </vt:variant>
      <vt:variant>
        <vt:lpwstr>_Toc219808654</vt:lpwstr>
      </vt:variant>
      <vt:variant>
        <vt:i4>1245245</vt:i4>
      </vt:variant>
      <vt:variant>
        <vt:i4>62</vt:i4>
      </vt:variant>
      <vt:variant>
        <vt:i4>0</vt:i4>
      </vt:variant>
      <vt:variant>
        <vt:i4>5</vt:i4>
      </vt:variant>
      <vt:variant>
        <vt:lpwstr/>
      </vt:variant>
      <vt:variant>
        <vt:lpwstr>_Toc219808653</vt:lpwstr>
      </vt:variant>
      <vt:variant>
        <vt:i4>1245245</vt:i4>
      </vt:variant>
      <vt:variant>
        <vt:i4>56</vt:i4>
      </vt:variant>
      <vt:variant>
        <vt:i4>0</vt:i4>
      </vt:variant>
      <vt:variant>
        <vt:i4>5</vt:i4>
      </vt:variant>
      <vt:variant>
        <vt:lpwstr/>
      </vt:variant>
      <vt:variant>
        <vt:lpwstr>_Toc219808652</vt:lpwstr>
      </vt:variant>
      <vt:variant>
        <vt:i4>1245245</vt:i4>
      </vt:variant>
      <vt:variant>
        <vt:i4>50</vt:i4>
      </vt:variant>
      <vt:variant>
        <vt:i4>0</vt:i4>
      </vt:variant>
      <vt:variant>
        <vt:i4>5</vt:i4>
      </vt:variant>
      <vt:variant>
        <vt:lpwstr/>
      </vt:variant>
      <vt:variant>
        <vt:lpwstr>_Toc219808651</vt:lpwstr>
      </vt:variant>
      <vt:variant>
        <vt:i4>1245245</vt:i4>
      </vt:variant>
      <vt:variant>
        <vt:i4>44</vt:i4>
      </vt:variant>
      <vt:variant>
        <vt:i4>0</vt:i4>
      </vt:variant>
      <vt:variant>
        <vt:i4>5</vt:i4>
      </vt:variant>
      <vt:variant>
        <vt:lpwstr/>
      </vt:variant>
      <vt:variant>
        <vt:lpwstr>_Toc219808650</vt:lpwstr>
      </vt:variant>
      <vt:variant>
        <vt:i4>1179709</vt:i4>
      </vt:variant>
      <vt:variant>
        <vt:i4>38</vt:i4>
      </vt:variant>
      <vt:variant>
        <vt:i4>0</vt:i4>
      </vt:variant>
      <vt:variant>
        <vt:i4>5</vt:i4>
      </vt:variant>
      <vt:variant>
        <vt:lpwstr/>
      </vt:variant>
      <vt:variant>
        <vt:lpwstr>_Toc219808649</vt:lpwstr>
      </vt:variant>
      <vt:variant>
        <vt:i4>1179709</vt:i4>
      </vt:variant>
      <vt:variant>
        <vt:i4>32</vt:i4>
      </vt:variant>
      <vt:variant>
        <vt:i4>0</vt:i4>
      </vt:variant>
      <vt:variant>
        <vt:i4>5</vt:i4>
      </vt:variant>
      <vt:variant>
        <vt:lpwstr/>
      </vt:variant>
      <vt:variant>
        <vt:lpwstr>_Toc219808648</vt:lpwstr>
      </vt:variant>
      <vt:variant>
        <vt:i4>1179709</vt:i4>
      </vt:variant>
      <vt:variant>
        <vt:i4>26</vt:i4>
      </vt:variant>
      <vt:variant>
        <vt:i4>0</vt:i4>
      </vt:variant>
      <vt:variant>
        <vt:i4>5</vt:i4>
      </vt:variant>
      <vt:variant>
        <vt:lpwstr/>
      </vt:variant>
      <vt:variant>
        <vt:lpwstr>_Toc219808647</vt:lpwstr>
      </vt:variant>
      <vt:variant>
        <vt:i4>1179709</vt:i4>
      </vt:variant>
      <vt:variant>
        <vt:i4>20</vt:i4>
      </vt:variant>
      <vt:variant>
        <vt:i4>0</vt:i4>
      </vt:variant>
      <vt:variant>
        <vt:i4>5</vt:i4>
      </vt:variant>
      <vt:variant>
        <vt:lpwstr/>
      </vt:variant>
      <vt:variant>
        <vt:lpwstr>_Toc219808646</vt:lpwstr>
      </vt:variant>
      <vt:variant>
        <vt:i4>1179709</vt:i4>
      </vt:variant>
      <vt:variant>
        <vt:i4>14</vt:i4>
      </vt:variant>
      <vt:variant>
        <vt:i4>0</vt:i4>
      </vt:variant>
      <vt:variant>
        <vt:i4>5</vt:i4>
      </vt:variant>
      <vt:variant>
        <vt:lpwstr/>
      </vt:variant>
      <vt:variant>
        <vt:lpwstr>_Toc219808645</vt:lpwstr>
      </vt:variant>
      <vt:variant>
        <vt:i4>1179709</vt:i4>
      </vt:variant>
      <vt:variant>
        <vt:i4>8</vt:i4>
      </vt:variant>
      <vt:variant>
        <vt:i4>0</vt:i4>
      </vt:variant>
      <vt:variant>
        <vt:i4>5</vt:i4>
      </vt:variant>
      <vt:variant>
        <vt:lpwstr/>
      </vt:variant>
      <vt:variant>
        <vt:lpwstr>_Toc219808644</vt:lpwstr>
      </vt:variant>
      <vt:variant>
        <vt:i4>1179709</vt:i4>
      </vt:variant>
      <vt:variant>
        <vt:i4>2</vt:i4>
      </vt:variant>
      <vt:variant>
        <vt:i4>0</vt:i4>
      </vt:variant>
      <vt:variant>
        <vt:i4>5</vt:i4>
      </vt:variant>
      <vt:variant>
        <vt:lpwstr/>
      </vt:variant>
      <vt:variant>
        <vt:lpwstr>_Toc219808643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2026-04-09T05:08:00Z</dcterms:created>
  <dcterms:modified xsi:type="dcterms:W3CDTF">2026-05-13T00:17:00Z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0x010100732BA8B628C8364280586FFC2B0FFC3A</vt:lpwstr>
  </property>
  <property fmtid="{D5CDD505-2E9C-101B-9397-08002B2CF9AE}" pid="4" name="docLang">
    <vt:lpwstr>ja</vt:lpwstr>
  </property>
</Properties>
</file>